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F0BEF" w14:textId="77777777" w:rsidR="00654A4A" w:rsidRDefault="00D13234">
      <w:pPr>
        <w:spacing w:before="69"/>
        <w:ind w:left="3100" w:right="3328" w:hanging="91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6F2B55D" wp14:editId="38248635">
            <wp:simplePos x="0" y="0"/>
            <wp:positionH relativeFrom="page">
              <wp:posOffset>447675</wp:posOffset>
            </wp:positionH>
            <wp:positionV relativeFrom="paragraph">
              <wp:posOffset>42137</wp:posOffset>
            </wp:positionV>
            <wp:extent cx="837044" cy="77596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44" cy="775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6C3D6C6D" wp14:editId="0B759540">
            <wp:simplePos x="0" y="0"/>
            <wp:positionH relativeFrom="page">
              <wp:posOffset>5584825</wp:posOffset>
            </wp:positionH>
            <wp:positionV relativeFrom="paragraph">
              <wp:posOffset>213588</wp:posOffset>
            </wp:positionV>
            <wp:extent cx="1719579" cy="3238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79" cy="323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 MUNICIPAL DE SÃO BRÁS DO SUAÇUÍ</w:t>
      </w:r>
      <w:r>
        <w:rPr>
          <w:spacing w:val="-59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 MINAS GERAIS</w:t>
      </w:r>
    </w:p>
    <w:p w14:paraId="2929CC48" w14:textId="77777777" w:rsidR="00654A4A" w:rsidRDefault="00654A4A">
      <w:pPr>
        <w:pStyle w:val="Corpodetexto"/>
        <w:rPr>
          <w:sz w:val="20"/>
        </w:rPr>
      </w:pPr>
    </w:p>
    <w:p w14:paraId="438EB4C2" w14:textId="77777777" w:rsidR="00654A4A" w:rsidRDefault="00654A4A">
      <w:pPr>
        <w:pStyle w:val="Corpodetexto"/>
        <w:rPr>
          <w:sz w:val="20"/>
        </w:rPr>
      </w:pPr>
    </w:p>
    <w:p w14:paraId="54B93EB5" w14:textId="77777777" w:rsidR="00654A4A" w:rsidRDefault="00654A4A">
      <w:pPr>
        <w:pStyle w:val="Corpodetexto"/>
        <w:spacing w:before="4"/>
        <w:rPr>
          <w:sz w:val="22"/>
        </w:rPr>
      </w:pPr>
    </w:p>
    <w:p w14:paraId="61A7837D" w14:textId="77777777" w:rsidR="00654A4A" w:rsidRDefault="00D13234">
      <w:pPr>
        <w:pStyle w:val="Ttulo"/>
        <w:spacing w:before="92" w:line="273" w:lineRule="auto"/>
      </w:pPr>
      <w:r>
        <w:t>DIVULGAÇÃO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RESULTADO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JULGAMENTO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PROCEDIMENTO</w:t>
      </w:r>
      <w:r>
        <w:rPr>
          <w:spacing w:val="-7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DISPENSA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</w:t>
      </w:r>
    </w:p>
    <w:p w14:paraId="726C352A" w14:textId="77777777" w:rsidR="00654A4A" w:rsidRDefault="00654A4A">
      <w:pPr>
        <w:pStyle w:val="Corpodetexto"/>
        <w:spacing w:before="11"/>
        <w:rPr>
          <w:rFonts w:ascii="Arial"/>
          <w:b/>
          <w:sz w:val="27"/>
        </w:rPr>
      </w:pPr>
    </w:p>
    <w:p w14:paraId="1CC0F4E0" w14:textId="358AFF73" w:rsidR="00021651" w:rsidRDefault="00D13234">
      <w:pPr>
        <w:pStyle w:val="Ttulo"/>
        <w:spacing w:line="276" w:lineRule="auto"/>
        <w:ind w:left="3164" w:right="2907"/>
      </w:pPr>
      <w:r>
        <w:t>Proce</w:t>
      </w:r>
      <w:r w:rsidR="00021651">
        <w:t xml:space="preserve">sso Administrativo </w:t>
      </w:r>
      <w:r>
        <w:t xml:space="preserve"> nº: </w:t>
      </w:r>
      <w:r w:rsidR="00021651">
        <w:t>10</w:t>
      </w:r>
      <w:r w:rsidR="000259DC">
        <w:t>9</w:t>
      </w:r>
      <w:r>
        <w:t>/202</w:t>
      </w:r>
      <w:r w:rsidR="00021651">
        <w:t>2</w:t>
      </w:r>
    </w:p>
    <w:p w14:paraId="3C407588" w14:textId="554A9A6F" w:rsidR="00654A4A" w:rsidRDefault="00D13234">
      <w:pPr>
        <w:pStyle w:val="Ttulo"/>
        <w:spacing w:line="276" w:lineRule="auto"/>
        <w:ind w:left="3164" w:right="2907"/>
      </w:pPr>
      <w:r>
        <w:t>Dispensa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Licitação</w:t>
      </w:r>
      <w:r>
        <w:rPr>
          <w:spacing w:val="-2"/>
        </w:rPr>
        <w:t xml:space="preserve"> </w:t>
      </w:r>
      <w:r>
        <w:t xml:space="preserve">nº: </w:t>
      </w:r>
      <w:r w:rsidR="00021651">
        <w:t>05</w:t>
      </w:r>
      <w:r w:rsidR="000259DC">
        <w:t>7</w:t>
      </w:r>
      <w:r>
        <w:t>/202</w:t>
      </w:r>
      <w:r w:rsidR="00021651">
        <w:t>2</w:t>
      </w:r>
    </w:p>
    <w:p w14:paraId="0FE9C431" w14:textId="77777777" w:rsidR="00654A4A" w:rsidRDefault="00654A4A">
      <w:pPr>
        <w:pStyle w:val="Corpodetexto"/>
        <w:spacing w:before="7"/>
        <w:rPr>
          <w:rFonts w:ascii="Arial"/>
          <w:b/>
          <w:sz w:val="27"/>
        </w:rPr>
      </w:pPr>
    </w:p>
    <w:p w14:paraId="3B7CB5C0" w14:textId="27C8EA7B" w:rsidR="00654A4A" w:rsidRPr="006F64AA" w:rsidRDefault="00D13234" w:rsidP="006F64AA">
      <w:pPr>
        <w:pStyle w:val="Corpodetexto"/>
        <w:spacing w:before="1" w:line="276" w:lineRule="auto"/>
        <w:ind w:left="1099" w:right="828" w:firstLine="1416"/>
        <w:jc w:val="both"/>
        <w:rPr>
          <w:rFonts w:ascii="Arial" w:hAnsi="Arial" w:cs="Arial"/>
        </w:rPr>
      </w:pPr>
      <w:r w:rsidRPr="006F64AA">
        <w:rPr>
          <w:rFonts w:ascii="Arial" w:hAnsi="Arial" w:cs="Arial"/>
        </w:rPr>
        <w:t>O Prefeito Municipal de São Brás do Suaçuí, Estado de Minas Gerais,</w:t>
      </w:r>
      <w:r w:rsidRPr="006F64AA">
        <w:rPr>
          <w:rFonts w:ascii="Arial" w:hAnsi="Arial" w:cs="Arial"/>
          <w:spacing w:val="1"/>
        </w:rPr>
        <w:t xml:space="preserve"> </w:t>
      </w:r>
      <w:r w:rsidRPr="006F64AA">
        <w:rPr>
          <w:rFonts w:ascii="Arial" w:hAnsi="Arial" w:cs="Arial"/>
        </w:rPr>
        <w:t xml:space="preserve">torna público que a Pessoa Jurídica </w:t>
      </w:r>
      <w:r w:rsidR="002A43D4" w:rsidRPr="006F64AA">
        <w:rPr>
          <w:rFonts w:ascii="Arial" w:hAnsi="Arial" w:cs="Arial"/>
          <w:b/>
        </w:rPr>
        <w:t>RODRIGUES E BRAGA CONTABILIDADE E TECNOLOGIA DE INFORMAÇÃO LTDA – ME</w:t>
      </w:r>
      <w:r w:rsidRPr="006F64AA">
        <w:rPr>
          <w:rFonts w:ascii="Arial" w:hAnsi="Arial" w:cs="Arial"/>
        </w:rPr>
        <w:t>,</w:t>
      </w:r>
      <w:r w:rsidR="007B6FC9">
        <w:rPr>
          <w:rFonts w:ascii="Arial" w:hAnsi="Arial" w:cs="Arial"/>
        </w:rPr>
        <w:t xml:space="preserve"> </w:t>
      </w:r>
      <w:r w:rsidR="006B7C31">
        <w:rPr>
          <w:rFonts w:ascii="Arial" w:hAnsi="Arial" w:cs="Arial"/>
        </w:rPr>
        <w:t>\</w:t>
      </w:r>
      <w:r w:rsidRPr="006F64AA">
        <w:rPr>
          <w:rFonts w:ascii="Arial" w:hAnsi="Arial" w:cs="Arial"/>
        </w:rPr>
        <w:t xml:space="preserve"> apresentou a melhor proposta para prestação de serviço</w:t>
      </w:r>
      <w:r w:rsidR="00EA7230" w:rsidRPr="006F64AA">
        <w:rPr>
          <w:rFonts w:ascii="Arial" w:hAnsi="Arial" w:cs="Arial"/>
        </w:rPr>
        <w:t>s de</w:t>
      </w:r>
      <w:r w:rsidR="002A43D4" w:rsidRPr="006F64AA">
        <w:rPr>
          <w:rFonts w:ascii="Arial" w:hAnsi="Arial" w:cs="Arial"/>
        </w:rPr>
        <w:t xml:space="preserve"> </w:t>
      </w:r>
      <w:r w:rsidR="006F64AA" w:rsidRPr="006F64AA">
        <w:rPr>
          <w:rFonts w:ascii="Arial" w:hAnsi="Arial" w:cs="Arial"/>
        </w:rPr>
        <w:t xml:space="preserve">suporte em alimentação de plataformas, no que diz respeito ao cadastro de propostas, acompanhamento, execução de convênio e/ou contrato de repasse e/ou termo de compromisso e prestação de contas, por meio de plataformas. Deverá também dar suporte em captação de recursos advindos de emendas parlamentares. Acompanhamento perante aos Órgãos Federais e estaduais da regularidade do município – CAUC, SIAF, CAGEC: Listagem de plataformas e sistemas de prestação de contas: PLATAFORMA + BRASIL (portal de convênios federal);Fundo Nacional de Saúde (Ministério da Saúde); SISMOB (Ministério da Saúde); E-GESTOR (Ministério da Saúde);SIMEC-FNDE (Ministério da Educação), PAR; SIGPC/FNDE (Ministério da Educação), Programas no FNDE;SIGA (FUNASA);SIGCON (portal de convênios estadual); SEI-MG (Sistema Eletrônico de Informações).Prestação de contas de mata-burros, abrigos, pontes, bueiros e vigas metálicas. As visitas deverão ser feitas em loco 1 vez por semana, com a carga horária de 08 horas e online sempre que solicitado. A Empresa prestadora deverá prestar os serviços contratados por meio de profissional formado nas áreas de Administração, Contabilidade, Direito ou Economia, com experiência de no mínimo três anos em serviços públicos, o que se comprovará por meio de Atestados de Capacidade Técnica fornecidos pelos Órgãos Públicos. </w:t>
      </w:r>
      <w:r w:rsidR="006F64AA" w:rsidRPr="00D273E3">
        <w:rPr>
          <w:rFonts w:ascii="Arial" w:hAnsi="Arial" w:cs="Arial"/>
        </w:rPr>
        <w:t>O Atestado de Capacidade Técnica deve compreender a experiência do Profissional que prestará os serviços à Prefeitura Municipal de São Brás do Suaçuí</w:t>
      </w:r>
      <w:r w:rsidRPr="00D273E3">
        <w:rPr>
          <w:rFonts w:ascii="Arial" w:hAnsi="Arial" w:cs="Arial"/>
        </w:rPr>
        <w:t>,</w:t>
      </w:r>
      <w:r w:rsidRPr="00D273E3">
        <w:rPr>
          <w:rFonts w:ascii="Arial" w:hAnsi="Arial" w:cs="Arial"/>
          <w:spacing w:val="-15"/>
        </w:rPr>
        <w:t xml:space="preserve"> </w:t>
      </w:r>
      <w:r w:rsidRPr="00D273E3">
        <w:rPr>
          <w:rFonts w:ascii="Arial" w:hAnsi="Arial" w:cs="Arial"/>
        </w:rPr>
        <w:t>para</w:t>
      </w:r>
      <w:r w:rsidRPr="00D273E3">
        <w:rPr>
          <w:rFonts w:ascii="Arial" w:hAnsi="Arial" w:cs="Arial"/>
          <w:spacing w:val="-14"/>
        </w:rPr>
        <w:t xml:space="preserve"> </w:t>
      </w:r>
      <w:r w:rsidRPr="00D273E3">
        <w:rPr>
          <w:rFonts w:ascii="Arial" w:hAnsi="Arial" w:cs="Arial"/>
        </w:rPr>
        <w:t>atender</w:t>
      </w:r>
      <w:r w:rsidRPr="00D273E3">
        <w:rPr>
          <w:rFonts w:ascii="Arial" w:hAnsi="Arial" w:cs="Arial"/>
          <w:spacing w:val="-17"/>
        </w:rPr>
        <w:t xml:space="preserve"> </w:t>
      </w:r>
      <w:r w:rsidRPr="00D273E3">
        <w:rPr>
          <w:rFonts w:ascii="Arial" w:hAnsi="Arial" w:cs="Arial"/>
        </w:rPr>
        <w:t>as</w:t>
      </w:r>
      <w:r w:rsidRPr="00D273E3">
        <w:rPr>
          <w:rFonts w:ascii="Arial" w:hAnsi="Arial" w:cs="Arial"/>
          <w:spacing w:val="-13"/>
        </w:rPr>
        <w:t xml:space="preserve"> </w:t>
      </w:r>
      <w:r w:rsidRPr="00D273E3">
        <w:rPr>
          <w:rFonts w:ascii="Arial" w:hAnsi="Arial" w:cs="Arial"/>
        </w:rPr>
        <w:t>demandas</w:t>
      </w:r>
      <w:r w:rsidRPr="00D273E3">
        <w:rPr>
          <w:rFonts w:ascii="Arial" w:hAnsi="Arial" w:cs="Arial"/>
          <w:spacing w:val="-16"/>
        </w:rPr>
        <w:t xml:space="preserve"> </w:t>
      </w:r>
      <w:r w:rsidRPr="00D273E3">
        <w:rPr>
          <w:rFonts w:ascii="Arial" w:hAnsi="Arial" w:cs="Arial"/>
        </w:rPr>
        <w:t>da</w:t>
      </w:r>
      <w:r w:rsidRPr="00D273E3">
        <w:rPr>
          <w:rFonts w:ascii="Arial" w:hAnsi="Arial" w:cs="Arial"/>
          <w:spacing w:val="-14"/>
        </w:rPr>
        <w:t xml:space="preserve"> </w:t>
      </w:r>
      <w:r w:rsidRPr="00D273E3">
        <w:rPr>
          <w:rFonts w:ascii="Arial" w:hAnsi="Arial" w:cs="Arial"/>
        </w:rPr>
        <w:t>Secretaria</w:t>
      </w:r>
      <w:r w:rsidR="00EA7230" w:rsidRPr="00D273E3">
        <w:rPr>
          <w:rFonts w:ascii="Arial" w:hAnsi="Arial" w:cs="Arial"/>
        </w:rPr>
        <w:t xml:space="preserve"> de Administração e Fazenda </w:t>
      </w:r>
      <w:r w:rsidRPr="00D273E3">
        <w:rPr>
          <w:rFonts w:ascii="Arial" w:hAnsi="Arial" w:cs="Arial"/>
        </w:rPr>
        <w:t>,</w:t>
      </w:r>
      <w:r w:rsidRPr="00D273E3">
        <w:rPr>
          <w:rFonts w:ascii="Arial" w:hAnsi="Arial" w:cs="Arial"/>
          <w:spacing w:val="1"/>
        </w:rPr>
        <w:t xml:space="preserve"> </w:t>
      </w:r>
      <w:r w:rsidRPr="00D273E3">
        <w:rPr>
          <w:rFonts w:ascii="Arial" w:hAnsi="Arial" w:cs="Arial"/>
        </w:rPr>
        <w:t>no valor</w:t>
      </w:r>
      <w:r w:rsidRPr="00D273E3">
        <w:rPr>
          <w:rFonts w:ascii="Arial" w:hAnsi="Arial" w:cs="Arial"/>
          <w:spacing w:val="-1"/>
        </w:rPr>
        <w:t xml:space="preserve"> </w:t>
      </w:r>
      <w:r w:rsidRPr="00D273E3">
        <w:rPr>
          <w:rFonts w:ascii="Arial" w:hAnsi="Arial" w:cs="Arial"/>
        </w:rPr>
        <w:t>de</w:t>
      </w:r>
      <w:r w:rsidRPr="00D273E3">
        <w:rPr>
          <w:rFonts w:ascii="Arial" w:hAnsi="Arial" w:cs="Arial"/>
          <w:spacing w:val="-1"/>
        </w:rPr>
        <w:t xml:space="preserve"> </w:t>
      </w:r>
      <w:r w:rsidRPr="00D273E3">
        <w:rPr>
          <w:rFonts w:ascii="Arial" w:hAnsi="Arial" w:cs="Arial"/>
        </w:rPr>
        <w:t>R$</w:t>
      </w:r>
      <w:r w:rsidR="00FE1542">
        <w:rPr>
          <w:rFonts w:ascii="Arial" w:hAnsi="Arial" w:cs="Arial"/>
        </w:rPr>
        <w:t>26.400 (vinte e seis mil e quatrocentos reais)</w:t>
      </w:r>
    </w:p>
    <w:p w14:paraId="3A555653" w14:textId="77777777" w:rsidR="00654A4A" w:rsidRDefault="00D13234">
      <w:pPr>
        <w:pStyle w:val="Corpodetexto"/>
        <w:spacing w:line="276" w:lineRule="auto"/>
        <w:ind w:left="1099" w:right="834" w:firstLine="1416"/>
        <w:jc w:val="both"/>
      </w:pPr>
      <w:r>
        <w:t>Nos termos da Cláusula 12.2 do Aviso de Chamamento, fica concedido</w:t>
      </w:r>
      <w:r>
        <w:rPr>
          <w:spacing w:val="1"/>
        </w:rPr>
        <w:t xml:space="preserve"> </w:t>
      </w:r>
      <w:r>
        <w:t>o prazo de três dias úteis para que as pessoas jurídicas que apresentaram propostas</w:t>
      </w:r>
      <w:r>
        <w:rPr>
          <w:spacing w:val="-64"/>
        </w:rPr>
        <w:t xml:space="preserve"> </w:t>
      </w:r>
      <w:r>
        <w:t>possam recorrer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apuração,</w:t>
      </w:r>
      <w:r>
        <w:rPr>
          <w:spacing w:val="-4"/>
        </w:rPr>
        <w:t xml:space="preserve"> </w:t>
      </w:r>
      <w:r>
        <w:t>apresentando</w:t>
      </w:r>
      <w:r>
        <w:rPr>
          <w:spacing w:val="-2"/>
        </w:rPr>
        <w:t xml:space="preserve"> </w:t>
      </w:r>
      <w:r>
        <w:t>razões</w:t>
      </w:r>
      <w:r>
        <w:rPr>
          <w:spacing w:val="-2"/>
        </w:rPr>
        <w:t xml:space="preserve"> </w:t>
      </w:r>
      <w:r>
        <w:t>recursais.</w:t>
      </w:r>
    </w:p>
    <w:p w14:paraId="76DD843E" w14:textId="77777777" w:rsidR="00654A4A" w:rsidRDefault="00D13234">
      <w:pPr>
        <w:pStyle w:val="Corpodetexto"/>
        <w:spacing w:line="278" w:lineRule="auto"/>
        <w:ind w:left="1099" w:right="836"/>
        <w:jc w:val="both"/>
      </w:pPr>
      <w:r>
        <w:t>Ultrapassado o prazo para apresentação das razões recursais, o vencedor deste</w:t>
      </w:r>
      <w:r>
        <w:rPr>
          <w:spacing w:val="1"/>
        </w:rPr>
        <w:t xml:space="preserve"> </w:t>
      </w:r>
      <w:r>
        <w:t>procedimento</w:t>
      </w:r>
      <w:r>
        <w:rPr>
          <w:spacing w:val="-6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apresentar</w:t>
      </w:r>
      <w:r>
        <w:rPr>
          <w:spacing w:val="-5"/>
        </w:rPr>
        <w:t xml:space="preserve"> </w:t>
      </w:r>
      <w:r>
        <w:t>contra</w:t>
      </w:r>
      <w:r>
        <w:rPr>
          <w:spacing w:val="-6"/>
        </w:rPr>
        <w:t xml:space="preserve"> </w:t>
      </w:r>
      <w:r>
        <w:t>razões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mesmo</w:t>
      </w:r>
      <w:r>
        <w:rPr>
          <w:spacing w:val="-6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três</w:t>
      </w:r>
      <w:r>
        <w:rPr>
          <w:spacing w:val="-2"/>
        </w:rPr>
        <w:t xml:space="preserve"> </w:t>
      </w:r>
      <w:r>
        <w:t>dias</w:t>
      </w:r>
      <w:r>
        <w:rPr>
          <w:spacing w:val="-4"/>
        </w:rPr>
        <w:t xml:space="preserve"> </w:t>
      </w:r>
      <w:r>
        <w:t>úteis.</w:t>
      </w:r>
    </w:p>
    <w:p w14:paraId="2B27336A" w14:textId="77777777" w:rsidR="00654A4A" w:rsidRDefault="00654A4A">
      <w:pPr>
        <w:pStyle w:val="Corpodetexto"/>
        <w:spacing w:before="3"/>
        <w:rPr>
          <w:sz w:val="27"/>
        </w:rPr>
      </w:pPr>
    </w:p>
    <w:p w14:paraId="19EC2AC6" w14:textId="77777777" w:rsidR="00654A4A" w:rsidRDefault="00D13234">
      <w:pPr>
        <w:pStyle w:val="Corpodetexto"/>
        <w:spacing w:line="276" w:lineRule="auto"/>
        <w:ind w:left="1099" w:right="841" w:firstLine="1416"/>
        <w:jc w:val="both"/>
      </w:pPr>
      <w:r>
        <w:t>Encaminhadas as razões e contra razões, a Administração tem o prazo</w:t>
      </w:r>
      <w:r>
        <w:rPr>
          <w:spacing w:val="-6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três dias</w:t>
      </w:r>
      <w:r>
        <w:rPr>
          <w:spacing w:val="-2"/>
        </w:rPr>
        <w:t xml:space="preserve"> </w:t>
      </w:r>
      <w:r>
        <w:t>úteis para o</w:t>
      </w:r>
      <w:r>
        <w:rPr>
          <w:spacing w:val="-1"/>
        </w:rPr>
        <w:t xml:space="preserve"> </w:t>
      </w:r>
      <w:r>
        <w:t>julgamento.</w:t>
      </w:r>
    </w:p>
    <w:p w14:paraId="1431A96D" w14:textId="77777777" w:rsidR="00654A4A" w:rsidRDefault="00654A4A">
      <w:pPr>
        <w:pStyle w:val="Corpodetexto"/>
        <w:spacing w:before="5"/>
        <w:rPr>
          <w:sz w:val="27"/>
        </w:rPr>
      </w:pPr>
    </w:p>
    <w:p w14:paraId="503D769D" w14:textId="77777777" w:rsidR="00654A4A" w:rsidRDefault="00D13234">
      <w:pPr>
        <w:pStyle w:val="Corpodetexto"/>
        <w:spacing w:line="278" w:lineRule="auto"/>
        <w:ind w:left="1099" w:right="830" w:firstLine="1416"/>
        <w:jc w:val="both"/>
      </w:pPr>
      <w:r>
        <w:t>As</w:t>
      </w:r>
      <w:r>
        <w:rPr>
          <w:spacing w:val="1"/>
        </w:rPr>
        <w:t xml:space="preserve"> </w:t>
      </w:r>
      <w:r>
        <w:t>razões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razões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encaminhadas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hyperlink r:id="rId6">
        <w:r>
          <w:rPr>
            <w:u w:val="single"/>
          </w:rPr>
          <w:t>compradireta@saobrasdosuacui.mg.gov.br</w:t>
        </w:r>
        <w:r>
          <w:rPr>
            <w:spacing w:val="-1"/>
          </w:rPr>
          <w:t xml:space="preserve"> </w:t>
        </w:r>
      </w:hyperlink>
      <w:r>
        <w:t>e</w:t>
      </w:r>
      <w:r>
        <w:rPr>
          <w:spacing w:val="-6"/>
        </w:rPr>
        <w:t xml:space="preserve"> </w:t>
      </w:r>
      <w:r>
        <w:t>dirigidas</w:t>
      </w:r>
      <w:r>
        <w:rPr>
          <w:spacing w:val="-4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Prefeito</w:t>
      </w:r>
      <w:r>
        <w:rPr>
          <w:spacing w:val="-3"/>
        </w:rPr>
        <w:t xml:space="preserve"> </w:t>
      </w:r>
      <w:r>
        <w:t>Municipal.</w:t>
      </w:r>
    </w:p>
    <w:p w14:paraId="60FC51D4" w14:textId="77777777" w:rsidR="00654A4A" w:rsidRDefault="00654A4A">
      <w:pPr>
        <w:pStyle w:val="Corpodetexto"/>
        <w:spacing w:before="4"/>
        <w:rPr>
          <w:sz w:val="19"/>
        </w:rPr>
      </w:pPr>
    </w:p>
    <w:p w14:paraId="4ADC2854" w14:textId="77777777" w:rsidR="00654A4A" w:rsidRDefault="00D13234">
      <w:pPr>
        <w:pStyle w:val="Corpodetexto"/>
        <w:spacing w:before="92" w:line="276" w:lineRule="auto"/>
        <w:ind w:left="1099" w:right="834" w:firstLine="1416"/>
        <w:jc w:val="both"/>
      </w:pPr>
      <w:r>
        <w:t>Decididos os recursos e constatada a regularidade dos atos praticados,</w:t>
      </w:r>
      <w:r>
        <w:rPr>
          <w:spacing w:val="-64"/>
        </w:rPr>
        <w:t xml:space="preserve"> </w:t>
      </w:r>
      <w:r>
        <w:t>a autoridade competente adjudicará e homologará o objeto do certame à pessoa</w:t>
      </w:r>
      <w:r>
        <w:rPr>
          <w:spacing w:val="1"/>
        </w:rPr>
        <w:t xml:space="preserve"> </w:t>
      </w:r>
      <w:r>
        <w:t>jurídica</w:t>
      </w:r>
      <w:r>
        <w:rPr>
          <w:spacing w:val="-2"/>
        </w:rPr>
        <w:t xml:space="preserve"> </w:t>
      </w:r>
      <w:r>
        <w:t>vencedora.</w:t>
      </w:r>
    </w:p>
    <w:p w14:paraId="7B03F115" w14:textId="77777777" w:rsidR="00654A4A" w:rsidRDefault="00654A4A">
      <w:pPr>
        <w:pStyle w:val="Corpodetexto"/>
        <w:spacing w:before="5"/>
        <w:rPr>
          <w:sz w:val="27"/>
        </w:rPr>
      </w:pPr>
    </w:p>
    <w:p w14:paraId="6144B946" w14:textId="77777777" w:rsidR="00654A4A" w:rsidRDefault="00D13234">
      <w:pPr>
        <w:pStyle w:val="Corpodetexto"/>
        <w:spacing w:line="276" w:lineRule="auto"/>
        <w:ind w:left="1099" w:right="838" w:firstLine="1416"/>
        <w:jc w:val="both"/>
      </w:pPr>
      <w:r>
        <w:t>O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suspensivo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acolhimento</w:t>
      </w:r>
      <w:r>
        <w:rPr>
          <w:spacing w:val="1"/>
        </w:rPr>
        <w:t xml:space="preserve"> </w:t>
      </w:r>
      <w:r>
        <w:t>importará</w:t>
      </w:r>
      <w:r>
        <w:rPr>
          <w:spacing w:val="1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invalidação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atos</w:t>
      </w:r>
      <w:r>
        <w:rPr>
          <w:spacing w:val="-1"/>
        </w:rPr>
        <w:t xml:space="preserve"> </w:t>
      </w:r>
      <w:r>
        <w:t>insuscetíveis de aproveitamento.</w:t>
      </w:r>
    </w:p>
    <w:p w14:paraId="24849C01" w14:textId="77777777" w:rsidR="00654A4A" w:rsidRDefault="00654A4A">
      <w:pPr>
        <w:pStyle w:val="Corpodetexto"/>
        <w:spacing w:before="7"/>
        <w:rPr>
          <w:sz w:val="27"/>
        </w:rPr>
      </w:pPr>
    </w:p>
    <w:p w14:paraId="0E61A995" w14:textId="77777777" w:rsidR="00654A4A" w:rsidRDefault="00D13234">
      <w:pPr>
        <w:pStyle w:val="Corpodetexto"/>
        <w:spacing w:before="1" w:line="276" w:lineRule="auto"/>
        <w:ind w:left="1099" w:right="830" w:firstLine="1416"/>
        <w:jc w:val="both"/>
      </w:pPr>
      <w:r>
        <w:t>Não serão reconhecidas as razões recursais enviadas por fax, e-mail</w:t>
      </w:r>
      <w:r>
        <w:rPr>
          <w:spacing w:val="1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intempestivos.</w:t>
      </w:r>
    </w:p>
    <w:p w14:paraId="53B37D17" w14:textId="77777777" w:rsidR="00654A4A" w:rsidRDefault="00654A4A">
      <w:pPr>
        <w:pStyle w:val="Corpodetexto"/>
        <w:spacing w:before="5"/>
        <w:rPr>
          <w:sz w:val="27"/>
        </w:rPr>
      </w:pPr>
    </w:p>
    <w:p w14:paraId="27D2AB88" w14:textId="64BA361A" w:rsidR="00654A4A" w:rsidRDefault="00D13234">
      <w:pPr>
        <w:pStyle w:val="Corpodetexto"/>
        <w:spacing w:line="276" w:lineRule="auto"/>
        <w:ind w:left="1099" w:right="789" w:firstLine="1416"/>
      </w:pPr>
      <w:r>
        <w:t>Prefeitura</w:t>
      </w:r>
      <w:r>
        <w:rPr>
          <w:spacing w:val="-8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Brás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Suaçuí,</w:t>
      </w:r>
      <w:r>
        <w:rPr>
          <w:spacing w:val="-5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Minas</w:t>
      </w:r>
      <w:r>
        <w:rPr>
          <w:spacing w:val="-7"/>
        </w:rPr>
        <w:t xml:space="preserve"> </w:t>
      </w:r>
      <w:r>
        <w:t>Gerais,</w:t>
      </w:r>
      <w:r>
        <w:rPr>
          <w:spacing w:val="-64"/>
        </w:rPr>
        <w:t xml:space="preserve"> </w:t>
      </w:r>
      <w:r>
        <w:t>aos</w:t>
      </w:r>
      <w:r>
        <w:rPr>
          <w:spacing w:val="-1"/>
        </w:rPr>
        <w:t xml:space="preserve"> </w:t>
      </w:r>
      <w:r w:rsidR="00FE1542">
        <w:t>oito</w:t>
      </w:r>
      <w:r w:rsidR="00731F69">
        <w:t xml:space="preserve"> </w:t>
      </w:r>
      <w:r>
        <w:t>dias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 xml:space="preserve">mês de </w:t>
      </w:r>
      <w:r w:rsidR="00731F69">
        <w:t xml:space="preserve">julho </w:t>
      </w:r>
      <w:r>
        <w:t>do ano</w:t>
      </w:r>
      <w:r>
        <w:rPr>
          <w:spacing w:val="-4"/>
        </w:rPr>
        <w:t xml:space="preserve"> </w:t>
      </w:r>
      <w:r>
        <w:t>dois mil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vinte</w:t>
      </w:r>
      <w:r>
        <w:rPr>
          <w:spacing w:val="-1"/>
        </w:rPr>
        <w:t xml:space="preserve"> </w:t>
      </w:r>
      <w:r w:rsidR="00731F69">
        <w:t>e dois.</w:t>
      </w:r>
    </w:p>
    <w:p w14:paraId="580B4185" w14:textId="77777777" w:rsidR="00654A4A" w:rsidRDefault="00654A4A">
      <w:pPr>
        <w:pStyle w:val="Corpodetexto"/>
        <w:rPr>
          <w:sz w:val="26"/>
        </w:rPr>
      </w:pPr>
    </w:p>
    <w:p w14:paraId="42DD5F3C" w14:textId="77777777" w:rsidR="00654A4A" w:rsidRDefault="00654A4A">
      <w:pPr>
        <w:pStyle w:val="Corpodetexto"/>
        <w:spacing w:before="2"/>
        <w:rPr>
          <w:sz w:val="29"/>
        </w:rPr>
      </w:pPr>
    </w:p>
    <w:p w14:paraId="419B6B6C" w14:textId="77777777" w:rsidR="00654A4A" w:rsidRDefault="00D13234">
      <w:pPr>
        <w:pStyle w:val="Corpodetexto"/>
        <w:tabs>
          <w:tab w:val="left" w:pos="7967"/>
        </w:tabs>
        <w:spacing w:line="278" w:lineRule="auto"/>
        <w:ind w:left="3165" w:right="290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64"/>
        </w:rPr>
        <w:t xml:space="preserve"> </w:t>
      </w:r>
      <w:r>
        <w:t>Geraldino</w:t>
      </w:r>
      <w:r>
        <w:rPr>
          <w:spacing w:val="-5"/>
        </w:rPr>
        <w:t xml:space="preserve"> </w:t>
      </w:r>
      <w:r>
        <w:t>Pacheco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Oliveira</w:t>
      </w:r>
      <w:r>
        <w:rPr>
          <w:spacing w:val="-2"/>
        </w:rPr>
        <w:t xml:space="preserve"> </w:t>
      </w:r>
      <w:r>
        <w:t>Filho</w:t>
      </w:r>
    </w:p>
    <w:p w14:paraId="0274D3EC" w14:textId="77777777" w:rsidR="00654A4A" w:rsidRDefault="00D13234">
      <w:pPr>
        <w:pStyle w:val="Corpodetexto"/>
        <w:spacing w:line="267" w:lineRule="exact"/>
        <w:ind w:left="1372" w:right="1109"/>
        <w:jc w:val="center"/>
      </w:pPr>
      <w:r>
        <w:t>Prefeito</w:t>
      </w:r>
      <w:r>
        <w:rPr>
          <w:spacing w:val="-10"/>
        </w:rPr>
        <w:t xml:space="preserve"> </w:t>
      </w:r>
      <w:r>
        <w:t>Municipal</w:t>
      </w:r>
    </w:p>
    <w:sectPr w:rsidR="00654A4A">
      <w:type w:val="continuous"/>
      <w:pgSz w:w="11920" w:h="16850"/>
      <w:pgMar w:top="48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4A4A"/>
    <w:rsid w:val="00021651"/>
    <w:rsid w:val="000259DC"/>
    <w:rsid w:val="002A43D4"/>
    <w:rsid w:val="006110A0"/>
    <w:rsid w:val="00654A4A"/>
    <w:rsid w:val="006B7C31"/>
    <w:rsid w:val="006F64AA"/>
    <w:rsid w:val="00712835"/>
    <w:rsid w:val="00731F69"/>
    <w:rsid w:val="007B6FC9"/>
    <w:rsid w:val="00A554F3"/>
    <w:rsid w:val="00B22A43"/>
    <w:rsid w:val="00D13234"/>
    <w:rsid w:val="00D273E3"/>
    <w:rsid w:val="00EA7230"/>
    <w:rsid w:val="00F129D9"/>
    <w:rsid w:val="00F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46AC"/>
  <w15:docId w15:val="{CE1EFE4E-E7A9-4A86-9233-42A94AC3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372" w:right="111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direta@saobrasdosuacui.mg.gov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522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Érica</dc:creator>
  <cp:lastModifiedBy>User</cp:lastModifiedBy>
  <cp:revision>11</cp:revision>
  <cp:lastPrinted>2022-07-07T11:29:00Z</cp:lastPrinted>
  <dcterms:created xsi:type="dcterms:W3CDTF">2022-07-05T14:04:00Z</dcterms:created>
  <dcterms:modified xsi:type="dcterms:W3CDTF">2022-07-08T18:36:00Z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2022-07-05T00:00:00Z</vt:filetime>
  </property>
</Properties>
</file>