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B3F7" w14:textId="7B98C484" w:rsidR="00A17DBE" w:rsidRDefault="00BA0591" w:rsidP="000A11F0">
      <w:pPr>
        <w:rPr>
          <w:b/>
        </w:rPr>
      </w:pPr>
      <w:r w:rsidRPr="003606E1">
        <w:rPr>
          <w:sz w:val="24"/>
          <w:szCs w:val="24"/>
        </w:rPr>
        <w:t xml:space="preserve">   </w:t>
      </w:r>
    </w:p>
    <w:p w14:paraId="6165D251" w14:textId="77777777" w:rsidR="000A11F0" w:rsidRDefault="000A11F0" w:rsidP="002D2E83">
      <w:pPr>
        <w:pStyle w:val="SemEspaamento"/>
        <w:spacing w:line="360" w:lineRule="auto"/>
        <w:jc w:val="center"/>
        <w:rPr>
          <w:b/>
        </w:rPr>
      </w:pPr>
    </w:p>
    <w:p w14:paraId="26D7A392" w14:textId="2EB7EF58" w:rsidR="002D2E83" w:rsidRPr="002A1B71" w:rsidRDefault="002D2E83" w:rsidP="002D2E83">
      <w:pPr>
        <w:pStyle w:val="SemEspaamento"/>
        <w:spacing w:line="360" w:lineRule="auto"/>
        <w:jc w:val="center"/>
        <w:rPr>
          <w:b/>
        </w:rPr>
      </w:pPr>
      <w:r w:rsidRPr="002A1B71">
        <w:rPr>
          <w:b/>
        </w:rPr>
        <w:t xml:space="preserve">CONTRATO DE </w:t>
      </w:r>
      <w:r w:rsidR="005B7F90">
        <w:rPr>
          <w:b/>
        </w:rPr>
        <w:t>FORNECIMENTO</w:t>
      </w:r>
    </w:p>
    <w:p w14:paraId="6A735FEC" w14:textId="5C79FDEF" w:rsidR="002D2E83" w:rsidRPr="002A1B71" w:rsidRDefault="002D2E83" w:rsidP="002D2E83">
      <w:pPr>
        <w:spacing w:line="360" w:lineRule="auto"/>
        <w:jc w:val="center"/>
        <w:rPr>
          <w:b/>
          <w:sz w:val="24"/>
          <w:szCs w:val="24"/>
        </w:rPr>
      </w:pPr>
      <w:r w:rsidRPr="002A1B71">
        <w:rPr>
          <w:b/>
          <w:sz w:val="24"/>
          <w:szCs w:val="24"/>
        </w:rPr>
        <w:t>PROCEDIMENTO LICITATÓRIO Nº</w:t>
      </w:r>
      <w:r w:rsidR="00D117BB">
        <w:rPr>
          <w:b/>
          <w:sz w:val="24"/>
          <w:szCs w:val="24"/>
        </w:rPr>
        <w:t>2</w:t>
      </w:r>
      <w:r w:rsidR="001601E0">
        <w:rPr>
          <w:b/>
          <w:sz w:val="24"/>
          <w:szCs w:val="24"/>
        </w:rPr>
        <w:t>6</w:t>
      </w:r>
      <w:r w:rsidR="00F91BD5">
        <w:rPr>
          <w:b/>
          <w:sz w:val="24"/>
          <w:szCs w:val="24"/>
        </w:rPr>
        <w:t>/202</w:t>
      </w:r>
      <w:r w:rsidR="00D117BB">
        <w:rPr>
          <w:b/>
          <w:sz w:val="24"/>
          <w:szCs w:val="24"/>
        </w:rPr>
        <w:t>5</w:t>
      </w:r>
    </w:p>
    <w:p w14:paraId="6733CCA1" w14:textId="4113DF9C" w:rsidR="002D2E83" w:rsidRDefault="002D2E83" w:rsidP="002D2E83">
      <w:pPr>
        <w:pStyle w:val="Default"/>
        <w:spacing w:line="360" w:lineRule="auto"/>
        <w:jc w:val="center"/>
        <w:rPr>
          <w:rFonts w:ascii="Times New Roman" w:hAnsi="Times New Roman" w:cs="Times New Roman"/>
          <w:b/>
          <w:bCs/>
          <w:color w:val="auto"/>
          <w:lang w:val="pt-BR"/>
        </w:rPr>
      </w:pPr>
      <w:r w:rsidRPr="00C84E88">
        <w:rPr>
          <w:rFonts w:ascii="Times New Roman" w:hAnsi="Times New Roman" w:cs="Times New Roman"/>
          <w:b/>
          <w:bCs/>
          <w:color w:val="auto"/>
          <w:lang w:val="pt-BR"/>
        </w:rPr>
        <w:t xml:space="preserve">PREGÃO </w:t>
      </w:r>
      <w:r>
        <w:rPr>
          <w:rFonts w:ascii="Times New Roman" w:hAnsi="Times New Roman" w:cs="Times New Roman"/>
          <w:b/>
          <w:bCs/>
          <w:color w:val="auto"/>
          <w:lang w:val="pt-BR"/>
        </w:rPr>
        <w:t>ELETRÔNICO</w:t>
      </w:r>
      <w:r w:rsidRPr="00C84E88">
        <w:rPr>
          <w:rFonts w:ascii="Times New Roman" w:hAnsi="Times New Roman" w:cs="Times New Roman"/>
          <w:b/>
          <w:bCs/>
          <w:color w:val="auto"/>
          <w:lang w:val="pt-BR"/>
        </w:rPr>
        <w:t xml:space="preserve"> Nº</w:t>
      </w:r>
      <w:r w:rsidR="00717C10">
        <w:rPr>
          <w:rFonts w:ascii="Times New Roman" w:hAnsi="Times New Roman" w:cs="Times New Roman"/>
          <w:b/>
          <w:bCs/>
          <w:color w:val="auto"/>
          <w:lang w:val="pt-BR"/>
        </w:rPr>
        <w:t>07</w:t>
      </w:r>
      <w:r w:rsidR="00F91BD5">
        <w:rPr>
          <w:rFonts w:ascii="Times New Roman" w:hAnsi="Times New Roman" w:cs="Times New Roman"/>
          <w:b/>
          <w:bCs/>
          <w:color w:val="auto"/>
          <w:lang w:val="pt-BR"/>
        </w:rPr>
        <w:t>/202</w:t>
      </w:r>
      <w:r w:rsidR="00D117BB">
        <w:rPr>
          <w:rFonts w:ascii="Times New Roman" w:hAnsi="Times New Roman" w:cs="Times New Roman"/>
          <w:b/>
          <w:bCs/>
          <w:color w:val="auto"/>
          <w:lang w:val="pt-BR"/>
        </w:rPr>
        <w:t>5</w:t>
      </w:r>
    </w:p>
    <w:p w14:paraId="584574A5" w14:textId="77777777" w:rsidR="000A11F0" w:rsidRPr="00C84E88" w:rsidRDefault="000A11F0" w:rsidP="002D2E83">
      <w:pPr>
        <w:pStyle w:val="Default"/>
        <w:spacing w:line="360" w:lineRule="auto"/>
        <w:jc w:val="center"/>
        <w:rPr>
          <w:rFonts w:ascii="Times New Roman" w:hAnsi="Times New Roman" w:cs="Times New Roman"/>
          <w:b/>
          <w:bCs/>
          <w:color w:val="auto"/>
          <w:lang w:val="pt-BR"/>
        </w:rPr>
      </w:pPr>
    </w:p>
    <w:p w14:paraId="493E2BE8" w14:textId="77777777" w:rsidR="002D2E83" w:rsidRPr="00C84E88" w:rsidRDefault="002D2E83" w:rsidP="002D2E83">
      <w:pPr>
        <w:pStyle w:val="Default"/>
        <w:jc w:val="center"/>
        <w:rPr>
          <w:rFonts w:ascii="Times New Roman" w:hAnsi="Times New Roman" w:cs="Times New Roman"/>
          <w:b/>
          <w:bCs/>
          <w:color w:val="auto"/>
          <w:lang w:val="pt-BR"/>
        </w:rPr>
      </w:pPr>
    </w:p>
    <w:p w14:paraId="712740F0" w14:textId="19531BB5" w:rsidR="002D2E83" w:rsidRDefault="002D2E83" w:rsidP="002D2E83">
      <w:pPr>
        <w:jc w:val="center"/>
        <w:rPr>
          <w:b/>
          <w:sz w:val="24"/>
          <w:szCs w:val="24"/>
        </w:rPr>
      </w:pPr>
      <w:r w:rsidRPr="002A1B71">
        <w:rPr>
          <w:b/>
          <w:sz w:val="24"/>
          <w:szCs w:val="24"/>
        </w:rPr>
        <w:t>CONTRATO Nº</w:t>
      </w:r>
      <w:r w:rsidR="00D117BB">
        <w:rPr>
          <w:b/>
          <w:sz w:val="24"/>
          <w:szCs w:val="24"/>
        </w:rPr>
        <w:t>51</w:t>
      </w:r>
      <w:r w:rsidRPr="002A1B71">
        <w:rPr>
          <w:b/>
          <w:sz w:val="24"/>
          <w:szCs w:val="24"/>
        </w:rPr>
        <w:t>/202</w:t>
      </w:r>
      <w:r w:rsidR="00D117BB">
        <w:rPr>
          <w:b/>
          <w:sz w:val="24"/>
          <w:szCs w:val="24"/>
        </w:rPr>
        <w:t>5</w:t>
      </w:r>
    </w:p>
    <w:p w14:paraId="5544F44E" w14:textId="77777777" w:rsidR="00366C9B" w:rsidRDefault="00366C9B" w:rsidP="002D2E83">
      <w:pPr>
        <w:jc w:val="center"/>
        <w:rPr>
          <w:b/>
          <w:sz w:val="24"/>
          <w:szCs w:val="24"/>
        </w:rPr>
      </w:pPr>
    </w:p>
    <w:p w14:paraId="5A0FCFE8" w14:textId="77777777" w:rsidR="00400DC6" w:rsidRDefault="00400DC6" w:rsidP="002D2E83">
      <w:pPr>
        <w:jc w:val="center"/>
        <w:rPr>
          <w:b/>
          <w:sz w:val="24"/>
          <w:szCs w:val="24"/>
        </w:rPr>
      </w:pPr>
    </w:p>
    <w:p w14:paraId="704CDA45" w14:textId="7C2B6761" w:rsidR="00400DC6" w:rsidRDefault="00400DC6" w:rsidP="00400DC6">
      <w:pPr>
        <w:spacing w:before="120" w:after="120" w:line="360" w:lineRule="auto"/>
        <w:ind w:firstLine="567"/>
        <w:jc w:val="both"/>
        <w:rPr>
          <w:sz w:val="24"/>
          <w:szCs w:val="24"/>
        </w:rPr>
      </w:pPr>
      <w:r>
        <w:rPr>
          <w:b/>
          <w:sz w:val="24"/>
          <w:szCs w:val="24"/>
        </w:rPr>
        <w:t>O</w:t>
      </w:r>
      <w:r>
        <w:rPr>
          <w:sz w:val="24"/>
          <w:szCs w:val="24"/>
        </w:rPr>
        <w:t xml:space="preserve"> </w:t>
      </w:r>
      <w:r w:rsidRPr="00932938">
        <w:rPr>
          <w:b/>
          <w:bCs/>
          <w:sz w:val="24"/>
          <w:szCs w:val="24"/>
        </w:rPr>
        <w:t>MUNICÍPIO DE SÃO BRÁS DO SUAÇUÍ-MG</w:t>
      </w:r>
      <w:r>
        <w:rPr>
          <w:sz w:val="24"/>
          <w:szCs w:val="24"/>
        </w:rPr>
        <w:t xml:space="preserve">, Pessoa Jurídica de Direito Público Interno, inscrito no CNPJ sob o nº 20.356.754/0001-96, com sede na </w:t>
      </w:r>
      <w:r w:rsidRPr="00C32F7F">
        <w:rPr>
          <w:rFonts w:eastAsiaTheme="minorHAnsi"/>
        </w:rPr>
        <w:t>Av. Dr. Aprígio Ribeiro de Oliveira, nº 150, Centro, na cidade de São Brás do Suaçuí/MG</w:t>
      </w:r>
      <w:r>
        <w:rPr>
          <w:sz w:val="24"/>
          <w:szCs w:val="24"/>
        </w:rPr>
        <w:t xml:space="preserve">, por meio do seu prefeito municipal, o senhor </w:t>
      </w:r>
      <w:r>
        <w:rPr>
          <w:b/>
          <w:sz w:val="24"/>
          <w:szCs w:val="24"/>
        </w:rPr>
        <w:t>GERALDINO PACHECO DE OLIVEIRA FILHO</w:t>
      </w:r>
      <w:r>
        <w:rPr>
          <w:sz w:val="24"/>
          <w:szCs w:val="24"/>
        </w:rPr>
        <w:t>, doravante denominado simplesmente CONTRATANTE, e o a empresa BEMAUTO CAMINHÕES LTDA, inscrito no CNPJ</w:t>
      </w:r>
      <w:r w:rsidR="00360A23">
        <w:rPr>
          <w:sz w:val="24"/>
          <w:szCs w:val="24"/>
        </w:rPr>
        <w:t xml:space="preserve"> sob o nº  24.016.446/0001//-72</w:t>
      </w:r>
      <w:r>
        <w:rPr>
          <w:sz w:val="24"/>
          <w:szCs w:val="24"/>
        </w:rPr>
        <w:t>, sediado</w:t>
      </w:r>
      <w:r w:rsidR="00360A23">
        <w:rPr>
          <w:sz w:val="24"/>
          <w:szCs w:val="24"/>
        </w:rPr>
        <w:t xml:space="preserve"> </w:t>
      </w:r>
      <w:r>
        <w:rPr>
          <w:sz w:val="24"/>
          <w:szCs w:val="24"/>
        </w:rPr>
        <w:t>na</w:t>
      </w:r>
      <w:r w:rsidR="00360A23">
        <w:rPr>
          <w:sz w:val="24"/>
          <w:szCs w:val="24"/>
        </w:rPr>
        <w:t xml:space="preserve"> Rua A, n°321, bairro Oeste, Belo Horizonte-MG</w:t>
      </w:r>
      <w:r>
        <w:rPr>
          <w:sz w:val="24"/>
          <w:szCs w:val="24"/>
        </w:rPr>
        <w:t xml:space="preserve">, doravante designado CONTRATADO, neste ato representado </w:t>
      </w:r>
      <w:r w:rsidR="007A6A7B">
        <w:rPr>
          <w:sz w:val="24"/>
          <w:szCs w:val="24"/>
        </w:rPr>
        <w:t xml:space="preserve">pelo sócio admistrador Antônio José Azevedo, </w:t>
      </w:r>
      <w:r>
        <w:rPr>
          <w:sz w:val="24"/>
          <w:szCs w:val="24"/>
        </w:rPr>
        <w:t>conforme atos constitutivos da empresa, tendo em vista o que consta no Processo nº</w:t>
      </w:r>
      <w:r w:rsidR="00717C10">
        <w:rPr>
          <w:sz w:val="24"/>
          <w:szCs w:val="24"/>
        </w:rPr>
        <w:t>26</w:t>
      </w:r>
      <w:r w:rsidR="007A6A7B">
        <w:rPr>
          <w:sz w:val="24"/>
          <w:szCs w:val="24"/>
        </w:rPr>
        <w:t>/202</w:t>
      </w:r>
      <w:r w:rsidR="00717C10">
        <w:rPr>
          <w:sz w:val="24"/>
          <w:szCs w:val="24"/>
        </w:rPr>
        <w:t>5</w:t>
      </w:r>
      <w:r>
        <w:rPr>
          <w:sz w:val="24"/>
          <w:szCs w:val="24"/>
        </w:rPr>
        <w:t xml:space="preserve"> e em observância às disposições da </w:t>
      </w:r>
      <w:r>
        <w:fldChar w:fldCharType="begin"/>
      </w:r>
      <w:r>
        <w:instrText>HYPERLINK "http://www.planalto.gov.br/ccivil_03/_ato2019-2022/2021/lei/L14133.htm" \h</w:instrText>
      </w:r>
      <w:r>
        <w:fldChar w:fldCharType="separate"/>
      </w:r>
      <w:r>
        <w:rPr>
          <w:color w:val="000000"/>
          <w:sz w:val="24"/>
          <w:szCs w:val="24"/>
          <w:u w:val="single"/>
        </w:rPr>
        <w:t>Lei nº 14.133, de 1º de abril de 2021</w:t>
      </w:r>
      <w:r>
        <w:rPr>
          <w:color w:val="000000"/>
          <w:sz w:val="24"/>
          <w:szCs w:val="24"/>
          <w:u w:val="single"/>
        </w:rPr>
        <w:fldChar w:fldCharType="end"/>
      </w:r>
      <w:r>
        <w:rPr>
          <w:sz w:val="24"/>
          <w:szCs w:val="24"/>
        </w:rPr>
        <w:t xml:space="preserve">, e demais legislação aplicável, resolvem celebrar o presente Termo de Contrato, decorrente do </w:t>
      </w:r>
      <w:r>
        <w:rPr>
          <w:color w:val="000000"/>
          <w:sz w:val="24"/>
          <w:szCs w:val="24"/>
        </w:rPr>
        <w:t xml:space="preserve">PROCESSO LICITATÓRIO Nº </w:t>
      </w:r>
      <w:r w:rsidR="00E14A66">
        <w:rPr>
          <w:color w:val="000000"/>
          <w:sz w:val="24"/>
          <w:szCs w:val="24"/>
        </w:rPr>
        <w:t>26</w:t>
      </w:r>
      <w:r>
        <w:rPr>
          <w:color w:val="000000"/>
          <w:sz w:val="24"/>
          <w:szCs w:val="24"/>
        </w:rPr>
        <w:t>/202</w:t>
      </w:r>
      <w:r w:rsidR="00E14A66">
        <w:rPr>
          <w:color w:val="000000"/>
          <w:sz w:val="24"/>
          <w:szCs w:val="24"/>
        </w:rPr>
        <w:t>5</w:t>
      </w:r>
      <w:r>
        <w:rPr>
          <w:color w:val="000000"/>
          <w:sz w:val="24"/>
          <w:szCs w:val="24"/>
        </w:rPr>
        <w:t xml:space="preserve">, PREGÃO ELETRÔNICO </w:t>
      </w:r>
      <w:r w:rsidR="00717C10">
        <w:rPr>
          <w:color w:val="000000"/>
          <w:sz w:val="24"/>
          <w:szCs w:val="24"/>
        </w:rPr>
        <w:t>07</w:t>
      </w:r>
      <w:r>
        <w:rPr>
          <w:color w:val="000000"/>
          <w:sz w:val="24"/>
          <w:szCs w:val="24"/>
        </w:rPr>
        <w:t>/202</w:t>
      </w:r>
      <w:r w:rsidR="00E14A66">
        <w:rPr>
          <w:color w:val="000000"/>
          <w:sz w:val="24"/>
          <w:szCs w:val="24"/>
        </w:rPr>
        <w:t>5</w:t>
      </w:r>
      <w:r>
        <w:rPr>
          <w:color w:val="000000"/>
          <w:sz w:val="24"/>
          <w:szCs w:val="24"/>
        </w:rPr>
        <w:t xml:space="preserve">, </w:t>
      </w:r>
      <w:r>
        <w:rPr>
          <w:sz w:val="24"/>
          <w:szCs w:val="24"/>
        </w:rPr>
        <w:t>mediante as cláusulas e condições a seguir enunciadas.</w:t>
      </w:r>
    </w:p>
    <w:p w14:paraId="4F5E8D04" w14:textId="77777777" w:rsidR="00400DC6" w:rsidRDefault="00400DC6" w:rsidP="00400DC6">
      <w:pPr>
        <w:keepNext/>
        <w:keepLines/>
        <w:widowControl/>
        <w:numPr>
          <w:ilvl w:val="0"/>
          <w:numId w:val="25"/>
        </w:numPr>
        <w:pBdr>
          <w:top w:val="nil"/>
          <w:left w:val="nil"/>
          <w:bottom w:val="nil"/>
          <w:right w:val="nil"/>
          <w:between w:val="nil"/>
        </w:pBdr>
        <w:tabs>
          <w:tab w:val="left" w:pos="567"/>
        </w:tabs>
        <w:autoSpaceDE/>
        <w:autoSpaceDN/>
        <w:spacing w:before="120" w:after="120" w:line="360" w:lineRule="auto"/>
        <w:ind w:left="0" w:firstLine="0"/>
        <w:jc w:val="both"/>
        <w:rPr>
          <w:color w:val="FFFFFF"/>
          <w:sz w:val="24"/>
          <w:szCs w:val="24"/>
        </w:rPr>
      </w:pPr>
      <w:r>
        <w:rPr>
          <w:b/>
          <w:color w:val="000000"/>
          <w:sz w:val="24"/>
          <w:szCs w:val="24"/>
        </w:rPr>
        <w:t>CLÁUSULA PRIMEIRA – OBJETO</w:t>
      </w:r>
    </w:p>
    <w:p w14:paraId="7954A758" w14:textId="77DAA88E"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709"/>
        <w:jc w:val="both"/>
      </w:pPr>
      <w:r>
        <w:rPr>
          <w:color w:val="000000"/>
          <w:sz w:val="24"/>
          <w:szCs w:val="24"/>
        </w:rPr>
        <w:t xml:space="preserve">O objeto do presente instrumento é a contratação de </w:t>
      </w:r>
      <w:r w:rsidR="001D1AA0">
        <w:rPr>
          <w:color w:val="000000"/>
          <w:sz w:val="24"/>
          <w:szCs w:val="24"/>
        </w:rPr>
        <w:t>fo</w:t>
      </w:r>
      <w:r>
        <w:rPr>
          <w:color w:val="000000"/>
          <w:sz w:val="24"/>
          <w:szCs w:val="24"/>
        </w:rPr>
        <w:t>rnecimento</w:t>
      </w:r>
      <w:r w:rsidR="001D1AA0">
        <w:rPr>
          <w:color w:val="000000"/>
          <w:sz w:val="24"/>
          <w:szCs w:val="24"/>
        </w:rPr>
        <w:t xml:space="preserve"> de um caminhão com cabine suplementar</w:t>
      </w:r>
      <w:r>
        <w:rPr>
          <w:color w:val="000000"/>
          <w:sz w:val="24"/>
          <w:szCs w:val="24"/>
        </w:rPr>
        <w:t>, nas condições estabelecidas no Termo de Referência.</w:t>
      </w:r>
    </w:p>
    <w:p w14:paraId="3FA4D374"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709"/>
        <w:jc w:val="both"/>
      </w:pPr>
      <w:r>
        <w:rPr>
          <w:color w:val="000000"/>
          <w:sz w:val="24"/>
          <w:szCs w:val="24"/>
        </w:rPr>
        <w:t>Objeto da contratação:</w:t>
      </w:r>
    </w:p>
    <w:tbl>
      <w:tblPr>
        <w:tblStyle w:val="Tabelacomgrade"/>
        <w:tblW w:w="9640" w:type="dxa"/>
        <w:tblInd w:w="-714" w:type="dxa"/>
        <w:tblLook w:val="04A0" w:firstRow="1" w:lastRow="0" w:firstColumn="1" w:lastColumn="0" w:noHBand="0" w:noVBand="1"/>
      </w:tblPr>
      <w:tblGrid>
        <w:gridCol w:w="993"/>
        <w:gridCol w:w="1788"/>
        <w:gridCol w:w="5158"/>
        <w:gridCol w:w="1701"/>
      </w:tblGrid>
      <w:tr w:rsidR="00400DC6" w:rsidRPr="006B4ECE" w14:paraId="5CB24160" w14:textId="77777777" w:rsidTr="00400DC6">
        <w:trPr>
          <w:trHeight w:val="585"/>
        </w:trPr>
        <w:tc>
          <w:tcPr>
            <w:tcW w:w="993" w:type="dxa"/>
            <w:vAlign w:val="center"/>
          </w:tcPr>
          <w:p w14:paraId="3150E5FA" w14:textId="77777777" w:rsidR="00400DC6" w:rsidRPr="006B4ECE" w:rsidRDefault="00400DC6">
            <w:pPr>
              <w:widowControl/>
              <w:spacing w:before="120" w:after="120" w:line="360" w:lineRule="auto"/>
              <w:jc w:val="center"/>
              <w:rPr>
                <w:b/>
                <w:bCs/>
              </w:rPr>
            </w:pPr>
            <w:r w:rsidRPr="006B4ECE">
              <w:rPr>
                <w:b/>
                <w:bCs/>
              </w:rPr>
              <w:t>ITEM</w:t>
            </w:r>
          </w:p>
        </w:tc>
        <w:tc>
          <w:tcPr>
            <w:tcW w:w="1788" w:type="dxa"/>
            <w:vAlign w:val="center"/>
          </w:tcPr>
          <w:p w14:paraId="079383B0" w14:textId="77777777" w:rsidR="00400DC6" w:rsidRPr="006B4ECE" w:rsidRDefault="00400DC6">
            <w:pPr>
              <w:widowControl/>
              <w:spacing w:before="120" w:after="120" w:line="360" w:lineRule="auto"/>
              <w:jc w:val="center"/>
              <w:rPr>
                <w:b/>
                <w:bCs/>
              </w:rPr>
            </w:pPr>
            <w:r w:rsidRPr="006B4ECE">
              <w:rPr>
                <w:b/>
                <w:bCs/>
              </w:rPr>
              <w:t>TIPO</w:t>
            </w:r>
          </w:p>
        </w:tc>
        <w:tc>
          <w:tcPr>
            <w:tcW w:w="5158" w:type="dxa"/>
            <w:vAlign w:val="center"/>
          </w:tcPr>
          <w:p w14:paraId="412F9E93" w14:textId="77777777" w:rsidR="00400DC6" w:rsidRPr="006B4ECE" w:rsidRDefault="00400DC6">
            <w:pPr>
              <w:widowControl/>
              <w:spacing w:before="120" w:after="120" w:line="360" w:lineRule="auto"/>
              <w:jc w:val="center"/>
              <w:rPr>
                <w:b/>
                <w:bCs/>
              </w:rPr>
            </w:pPr>
            <w:r w:rsidRPr="006B4ECE">
              <w:rPr>
                <w:b/>
                <w:bCs/>
              </w:rPr>
              <w:t>DESCRIÇÃO</w:t>
            </w:r>
          </w:p>
        </w:tc>
        <w:tc>
          <w:tcPr>
            <w:tcW w:w="1701" w:type="dxa"/>
            <w:vAlign w:val="center"/>
          </w:tcPr>
          <w:p w14:paraId="5AE34A9D" w14:textId="77777777" w:rsidR="00400DC6" w:rsidRPr="006B4ECE" w:rsidRDefault="00400DC6">
            <w:pPr>
              <w:widowControl/>
              <w:spacing w:before="120" w:after="120" w:line="360" w:lineRule="auto"/>
              <w:jc w:val="center"/>
              <w:rPr>
                <w:b/>
                <w:bCs/>
              </w:rPr>
            </w:pPr>
            <w:r>
              <w:rPr>
                <w:b/>
                <w:bCs/>
              </w:rPr>
              <w:t>VALOR (R$)</w:t>
            </w:r>
          </w:p>
        </w:tc>
      </w:tr>
      <w:tr w:rsidR="00400DC6" w:rsidRPr="006B4ECE" w14:paraId="16B4E655" w14:textId="77777777" w:rsidTr="00400DC6">
        <w:trPr>
          <w:trHeight w:val="60"/>
        </w:trPr>
        <w:tc>
          <w:tcPr>
            <w:tcW w:w="993" w:type="dxa"/>
            <w:vAlign w:val="center"/>
          </w:tcPr>
          <w:p w14:paraId="1B31DF58" w14:textId="722FD7B3" w:rsidR="00400DC6" w:rsidRPr="006B4ECE" w:rsidRDefault="00400DC6">
            <w:pPr>
              <w:widowControl/>
              <w:spacing w:before="120" w:after="120" w:line="360" w:lineRule="auto"/>
              <w:jc w:val="center"/>
              <w:rPr>
                <w:b/>
                <w:bCs/>
              </w:rPr>
            </w:pPr>
            <w:r w:rsidRPr="006B4ECE">
              <w:rPr>
                <w:b/>
                <w:bCs/>
              </w:rPr>
              <w:t>0</w:t>
            </w:r>
            <w:r w:rsidR="00A879EF">
              <w:rPr>
                <w:b/>
                <w:bCs/>
              </w:rPr>
              <w:t>1</w:t>
            </w:r>
          </w:p>
        </w:tc>
        <w:tc>
          <w:tcPr>
            <w:tcW w:w="1788" w:type="dxa"/>
            <w:vAlign w:val="center"/>
          </w:tcPr>
          <w:p w14:paraId="6352028A" w14:textId="4879BD6C" w:rsidR="00400DC6" w:rsidRPr="006B4ECE" w:rsidRDefault="00E14A66">
            <w:pPr>
              <w:widowControl/>
              <w:spacing w:before="120" w:after="120" w:line="360" w:lineRule="auto"/>
              <w:jc w:val="center"/>
              <w:rPr>
                <w:b/>
                <w:bCs/>
              </w:rPr>
            </w:pPr>
            <w:r w:rsidRPr="00151F28">
              <w:rPr>
                <w:rFonts w:ascii="Arial" w:hAnsi="Arial" w:cs="Arial"/>
              </w:rPr>
              <w:t>Caminhão de sucção</w:t>
            </w:r>
          </w:p>
        </w:tc>
        <w:tc>
          <w:tcPr>
            <w:tcW w:w="5158" w:type="dxa"/>
          </w:tcPr>
          <w:p w14:paraId="7A472C21" w14:textId="77777777" w:rsidR="00E14A66" w:rsidRPr="009E3AF5" w:rsidRDefault="00E14A66" w:rsidP="00E14A66">
            <w:pPr>
              <w:jc w:val="both"/>
              <w:rPr>
                <w:lang w:val="pt-BR"/>
              </w:rPr>
            </w:pPr>
            <w:r w:rsidRPr="009E3AF5">
              <w:rPr>
                <w:b/>
                <w:bCs/>
              </w:rPr>
              <w:t xml:space="preserve">Veículo de referência: </w:t>
            </w:r>
            <w:r w:rsidRPr="009E3AF5">
              <w:rPr>
                <w:lang w:val="pt-BR"/>
              </w:rPr>
              <w:t xml:space="preserve">CAMINHAO MERCEDES BENZ, MODELO 1419, USADO, ANO 2022/2023 COM MENOS DE 50.000KM RODADOS. </w:t>
            </w:r>
          </w:p>
          <w:p w14:paraId="08DCFF19" w14:textId="77777777" w:rsidR="00400DC6" w:rsidRDefault="00E14A66" w:rsidP="00E14A66">
            <w:pPr>
              <w:widowControl/>
              <w:spacing w:line="276" w:lineRule="auto"/>
              <w:jc w:val="both"/>
              <w:rPr>
                <w:lang w:val="pt-BR"/>
              </w:rPr>
            </w:pPr>
            <w:r w:rsidRPr="009E3AF5">
              <w:rPr>
                <w:lang w:val="pt-BR"/>
              </w:rPr>
              <w:t xml:space="preserve">EMPLEMENTO DE SUCÇÃO COM Tanque elíptico. Capacidade de 10.000 litros, construído em chapa 3/16, Bomba com vazão de 90m3, Tubulação de 2 polegadas, Sistema de transmissão com carda balanceado, Carregamento </w:t>
            </w:r>
            <w:r w:rsidRPr="009E3AF5">
              <w:rPr>
                <w:lang w:val="pt-BR"/>
              </w:rPr>
              <w:lastRenderedPageBreak/>
              <w:t>por sucção e gravidade, mangote de sucção de 3 polegadas, Sistema pneumático para operação das alavancas de fluxo.</w:t>
            </w:r>
          </w:p>
          <w:p w14:paraId="5F8F47DD" w14:textId="1774F683" w:rsidR="00E14A66" w:rsidRPr="006B4ECE" w:rsidRDefault="00E14A66" w:rsidP="00204E65">
            <w:pPr>
              <w:widowControl/>
              <w:spacing w:line="276" w:lineRule="auto"/>
              <w:jc w:val="both"/>
            </w:pPr>
          </w:p>
        </w:tc>
        <w:tc>
          <w:tcPr>
            <w:tcW w:w="1701" w:type="dxa"/>
          </w:tcPr>
          <w:p w14:paraId="0DE89A7A" w14:textId="77777777" w:rsidR="001D1AA0" w:rsidRDefault="001D1AA0">
            <w:pPr>
              <w:widowControl/>
              <w:spacing w:line="276" w:lineRule="auto"/>
              <w:jc w:val="both"/>
            </w:pPr>
          </w:p>
          <w:p w14:paraId="1B82AB74" w14:textId="77777777" w:rsidR="001D1AA0" w:rsidRDefault="001D1AA0">
            <w:pPr>
              <w:widowControl/>
              <w:spacing w:line="276" w:lineRule="auto"/>
              <w:jc w:val="both"/>
            </w:pPr>
          </w:p>
          <w:p w14:paraId="16713BC2" w14:textId="77777777" w:rsidR="001D1AA0" w:rsidRDefault="001D1AA0">
            <w:pPr>
              <w:widowControl/>
              <w:spacing w:line="276" w:lineRule="auto"/>
              <w:jc w:val="both"/>
            </w:pPr>
          </w:p>
          <w:p w14:paraId="6B00B011" w14:textId="77777777" w:rsidR="001D1AA0" w:rsidRDefault="001D1AA0">
            <w:pPr>
              <w:widowControl/>
              <w:spacing w:line="276" w:lineRule="auto"/>
              <w:jc w:val="both"/>
            </w:pPr>
          </w:p>
          <w:p w14:paraId="16C4CB38" w14:textId="6628F1AE" w:rsidR="00400DC6" w:rsidRPr="001D1AA0" w:rsidRDefault="001D1AA0">
            <w:pPr>
              <w:widowControl/>
              <w:spacing w:line="276" w:lineRule="auto"/>
              <w:jc w:val="both"/>
            </w:pPr>
            <w:r w:rsidRPr="001D1AA0">
              <w:t>R$</w:t>
            </w:r>
            <w:r w:rsidR="00D53C50">
              <w:t>539.200,00</w:t>
            </w:r>
          </w:p>
        </w:tc>
      </w:tr>
    </w:tbl>
    <w:p w14:paraId="34F50D31"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Vinculam esta contratação, independentemente de transcrição:</w:t>
      </w:r>
    </w:p>
    <w:p w14:paraId="3807E120" w14:textId="77777777" w:rsidR="00400DC6" w:rsidRDefault="00400DC6" w:rsidP="00400DC6">
      <w:pPr>
        <w:widowControl/>
        <w:numPr>
          <w:ilvl w:val="2"/>
          <w:numId w:val="25"/>
        </w:numPr>
        <w:pBdr>
          <w:top w:val="nil"/>
          <w:left w:val="nil"/>
          <w:bottom w:val="nil"/>
          <w:right w:val="nil"/>
          <w:between w:val="nil"/>
        </w:pBdr>
        <w:autoSpaceDE/>
        <w:autoSpaceDN/>
        <w:spacing w:before="120" w:after="120" w:line="360" w:lineRule="auto"/>
        <w:ind w:left="170" w:firstLine="709"/>
        <w:jc w:val="both"/>
      </w:pPr>
      <w:r>
        <w:rPr>
          <w:color w:val="000000"/>
          <w:sz w:val="24"/>
          <w:szCs w:val="24"/>
        </w:rPr>
        <w:t>O Termo de Referência;</w:t>
      </w:r>
    </w:p>
    <w:p w14:paraId="215457AD" w14:textId="15B62F85" w:rsidR="00400DC6" w:rsidRDefault="00400DC6" w:rsidP="00400DC6">
      <w:pPr>
        <w:widowControl/>
        <w:numPr>
          <w:ilvl w:val="2"/>
          <w:numId w:val="25"/>
        </w:numPr>
        <w:pBdr>
          <w:top w:val="nil"/>
          <w:left w:val="nil"/>
          <w:bottom w:val="nil"/>
          <w:right w:val="nil"/>
          <w:between w:val="nil"/>
        </w:pBdr>
        <w:autoSpaceDE/>
        <w:autoSpaceDN/>
        <w:spacing w:before="120" w:after="120" w:line="360" w:lineRule="auto"/>
        <w:ind w:left="170" w:firstLine="709"/>
        <w:jc w:val="both"/>
      </w:pPr>
      <w:r>
        <w:rPr>
          <w:color w:val="000000"/>
          <w:sz w:val="24"/>
          <w:szCs w:val="24"/>
        </w:rPr>
        <w:t>A Autorização de Contratação, Processo de Licitação de nº</w:t>
      </w:r>
      <w:r w:rsidR="00717C10">
        <w:rPr>
          <w:color w:val="000000"/>
          <w:sz w:val="24"/>
          <w:szCs w:val="24"/>
        </w:rPr>
        <w:t>26/2025</w:t>
      </w:r>
      <w:r>
        <w:rPr>
          <w:color w:val="000000"/>
          <w:sz w:val="24"/>
          <w:szCs w:val="24"/>
        </w:rPr>
        <w:t>;</w:t>
      </w:r>
    </w:p>
    <w:p w14:paraId="3BB45387" w14:textId="77777777" w:rsidR="00400DC6" w:rsidRDefault="00400DC6" w:rsidP="00400DC6">
      <w:pPr>
        <w:widowControl/>
        <w:numPr>
          <w:ilvl w:val="2"/>
          <w:numId w:val="25"/>
        </w:numPr>
        <w:pBdr>
          <w:top w:val="nil"/>
          <w:left w:val="nil"/>
          <w:bottom w:val="nil"/>
          <w:right w:val="nil"/>
          <w:between w:val="nil"/>
        </w:pBdr>
        <w:autoSpaceDE/>
        <w:autoSpaceDN/>
        <w:spacing w:before="120" w:after="120" w:line="360" w:lineRule="auto"/>
        <w:ind w:left="170" w:firstLine="709"/>
        <w:jc w:val="both"/>
      </w:pPr>
      <w:r>
        <w:rPr>
          <w:color w:val="000000"/>
          <w:sz w:val="24"/>
          <w:szCs w:val="24"/>
        </w:rPr>
        <w:t>A Proposta do contratado;</w:t>
      </w:r>
    </w:p>
    <w:p w14:paraId="0FF5270E" w14:textId="77777777" w:rsidR="00400DC6" w:rsidRDefault="00400DC6" w:rsidP="00400DC6">
      <w:pPr>
        <w:widowControl/>
        <w:numPr>
          <w:ilvl w:val="2"/>
          <w:numId w:val="25"/>
        </w:numPr>
        <w:pBdr>
          <w:top w:val="nil"/>
          <w:left w:val="nil"/>
          <w:bottom w:val="nil"/>
          <w:right w:val="nil"/>
          <w:between w:val="nil"/>
        </w:pBdr>
        <w:autoSpaceDE/>
        <w:autoSpaceDN/>
        <w:spacing w:before="120" w:after="120" w:line="360" w:lineRule="auto"/>
        <w:ind w:left="170" w:firstLine="709"/>
        <w:jc w:val="both"/>
      </w:pPr>
      <w:r>
        <w:rPr>
          <w:color w:val="000000"/>
          <w:sz w:val="24"/>
          <w:szCs w:val="24"/>
        </w:rPr>
        <w:t>Eventuais anexos dos documentos supracitados.</w:t>
      </w:r>
    </w:p>
    <w:p w14:paraId="4AE802BA" w14:textId="77777777" w:rsidR="00400DC6" w:rsidRPr="001D1AA0" w:rsidRDefault="00400DC6" w:rsidP="00400DC6">
      <w:pPr>
        <w:widowControl/>
        <w:numPr>
          <w:ilvl w:val="1"/>
          <w:numId w:val="25"/>
        </w:numPr>
        <w:pBdr>
          <w:top w:val="nil"/>
          <w:left w:val="nil"/>
          <w:bottom w:val="nil"/>
          <w:right w:val="nil"/>
          <w:between w:val="nil"/>
        </w:pBdr>
        <w:autoSpaceDE/>
        <w:autoSpaceDN/>
        <w:spacing w:before="120" w:after="120" w:line="360" w:lineRule="auto"/>
        <w:ind w:left="567" w:firstLine="0"/>
        <w:jc w:val="both"/>
      </w:pPr>
      <w:r>
        <w:rPr>
          <w:color w:val="000000"/>
          <w:sz w:val="24"/>
          <w:szCs w:val="24"/>
        </w:rPr>
        <w:t xml:space="preserve">O regime de execução é o de </w:t>
      </w:r>
      <w:r>
        <w:rPr>
          <w:i/>
          <w:color w:val="000000"/>
          <w:sz w:val="24"/>
          <w:szCs w:val="24"/>
        </w:rPr>
        <w:t>empreitada por preço unitário.</w:t>
      </w:r>
    </w:p>
    <w:p w14:paraId="1DBC4290" w14:textId="77777777" w:rsidR="001D1AA0" w:rsidRDefault="001D1AA0" w:rsidP="001D1AA0">
      <w:pPr>
        <w:widowControl/>
        <w:pBdr>
          <w:top w:val="nil"/>
          <w:left w:val="nil"/>
          <w:bottom w:val="nil"/>
          <w:right w:val="nil"/>
          <w:between w:val="nil"/>
        </w:pBdr>
        <w:autoSpaceDE/>
        <w:autoSpaceDN/>
        <w:spacing w:before="120" w:after="120" w:line="360" w:lineRule="auto"/>
        <w:ind w:left="567"/>
        <w:jc w:val="both"/>
      </w:pPr>
    </w:p>
    <w:p w14:paraId="41BD6DB7" w14:textId="77777777" w:rsidR="00400DC6" w:rsidRDefault="00400DC6" w:rsidP="00400DC6">
      <w:pPr>
        <w:keepNext/>
        <w:keepLines/>
        <w:widowControl/>
        <w:numPr>
          <w:ilvl w:val="0"/>
          <w:numId w:val="25"/>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CLÁUSULA SEGUNDA – VIGÊNCIA E PRORROGAÇÃO</w:t>
      </w:r>
    </w:p>
    <w:p w14:paraId="1B26DEA6"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i/>
          <w:color w:val="000000"/>
          <w:sz w:val="24"/>
          <w:szCs w:val="24"/>
        </w:rPr>
        <w:t>O presente instrumento possui o prazo de vigência de contratação de 12 (doze) meses, contados da emissão da ordem de início, prorrogável, na forma dos arts. 106 e 107 da Lei n. 14.133/2021.</w:t>
      </w:r>
    </w:p>
    <w:p w14:paraId="3D383FA0"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i/>
          <w:color w:val="000000"/>
          <w:sz w:val="24"/>
          <w:szCs w:val="24"/>
        </w:rPr>
        <w:t xml:space="preserve">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31EDB53E" w14:textId="77777777" w:rsidR="00400DC6" w:rsidRDefault="00400DC6" w:rsidP="00400DC6">
      <w:pPr>
        <w:widowControl/>
        <w:numPr>
          <w:ilvl w:val="1"/>
          <w:numId w:val="26"/>
        </w:numPr>
        <w:pBdr>
          <w:top w:val="nil"/>
          <w:left w:val="nil"/>
          <w:bottom w:val="nil"/>
          <w:right w:val="nil"/>
          <w:between w:val="nil"/>
        </w:pBdr>
        <w:autoSpaceDE/>
        <w:autoSpaceDN/>
        <w:spacing w:before="120" w:after="120" w:line="360" w:lineRule="auto"/>
        <w:ind w:left="1418" w:firstLine="0"/>
        <w:jc w:val="both"/>
      </w:pPr>
      <w:r>
        <w:rPr>
          <w:i/>
          <w:color w:val="000000"/>
          <w:sz w:val="24"/>
          <w:szCs w:val="24"/>
        </w:rPr>
        <w:t xml:space="preserve">Seja juntada justificativa e motivo, por escrito, de que a Administração mantém interesse na realização do serviço;  </w:t>
      </w:r>
    </w:p>
    <w:p w14:paraId="074ED661" w14:textId="77777777" w:rsidR="00400DC6" w:rsidRDefault="00400DC6" w:rsidP="00400DC6">
      <w:pPr>
        <w:widowControl/>
        <w:numPr>
          <w:ilvl w:val="1"/>
          <w:numId w:val="26"/>
        </w:numPr>
        <w:pBdr>
          <w:top w:val="nil"/>
          <w:left w:val="nil"/>
          <w:bottom w:val="nil"/>
          <w:right w:val="nil"/>
          <w:between w:val="nil"/>
        </w:pBdr>
        <w:autoSpaceDE/>
        <w:autoSpaceDN/>
        <w:spacing w:before="120" w:after="120" w:line="360" w:lineRule="auto"/>
        <w:ind w:left="1418" w:firstLine="0"/>
        <w:jc w:val="both"/>
      </w:pPr>
      <w:r>
        <w:rPr>
          <w:i/>
          <w:color w:val="000000"/>
          <w:sz w:val="24"/>
          <w:szCs w:val="24"/>
        </w:rPr>
        <w:t xml:space="preserve">Haja manifestação expressa do contratado informando o interesse na prorrogação; </w:t>
      </w:r>
    </w:p>
    <w:p w14:paraId="76830C52" w14:textId="77777777" w:rsidR="00400DC6" w:rsidRDefault="00400DC6" w:rsidP="00400DC6">
      <w:pPr>
        <w:widowControl/>
        <w:numPr>
          <w:ilvl w:val="1"/>
          <w:numId w:val="26"/>
        </w:numPr>
        <w:pBdr>
          <w:top w:val="nil"/>
          <w:left w:val="nil"/>
          <w:bottom w:val="nil"/>
          <w:right w:val="nil"/>
          <w:between w:val="nil"/>
        </w:pBdr>
        <w:autoSpaceDE/>
        <w:autoSpaceDN/>
        <w:spacing w:before="120" w:after="120" w:line="360" w:lineRule="auto"/>
        <w:ind w:left="1418" w:firstLine="0"/>
        <w:jc w:val="both"/>
      </w:pPr>
      <w:r>
        <w:rPr>
          <w:i/>
          <w:color w:val="000000"/>
          <w:sz w:val="24"/>
          <w:szCs w:val="24"/>
        </w:rPr>
        <w:t>Seja comprovado que o contratado mantém as condições iniciais de habilitação.</w:t>
      </w:r>
    </w:p>
    <w:p w14:paraId="1C7C91C3"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i/>
          <w:color w:val="000000"/>
          <w:sz w:val="24"/>
          <w:szCs w:val="24"/>
        </w:rPr>
        <w:t>O contratado não tem direito subjetivo à prorrogação contratual.</w:t>
      </w:r>
    </w:p>
    <w:p w14:paraId="71F0B5EF"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i/>
          <w:color w:val="000000"/>
          <w:sz w:val="24"/>
          <w:szCs w:val="24"/>
        </w:rPr>
        <w:t xml:space="preserve">A prorrogação de contrato deverá ser promovida mediante celebração de termo aditivo. </w:t>
      </w:r>
    </w:p>
    <w:p w14:paraId="3A8098B2"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i/>
          <w:color w:val="000000"/>
          <w:sz w:val="24"/>
          <w:szCs w:val="24"/>
        </w:rPr>
        <w:lastRenderedPageBreak/>
        <w:t>Nas eventuais prorrogações contratuais, os custos não renováveis já pagos ou amortizados ao longo do primeiro período de vigência da contratação deverão ser reduzidos ou eliminados como condição para a renovação.</w:t>
      </w:r>
    </w:p>
    <w:p w14:paraId="726EBCB4"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i/>
          <w:color w:val="000000"/>
          <w:sz w:val="24"/>
          <w:szCs w:val="24"/>
        </w:rPr>
        <w:t>O contrato não poderá ser prorrogado quando o contratado tiver sido penalizado nas sanções de declaração de inidoneidade ou impedimento de licitar e contratar com poder público, observadas as abrangências de aplicação.</w:t>
      </w:r>
    </w:p>
    <w:p w14:paraId="1D4A2FA4" w14:textId="77777777" w:rsidR="00400DC6" w:rsidRDefault="00400DC6" w:rsidP="00400DC6">
      <w:pPr>
        <w:keepNext/>
        <w:keepLines/>
        <w:widowControl/>
        <w:numPr>
          <w:ilvl w:val="0"/>
          <w:numId w:val="25"/>
        </w:numPr>
        <w:pBdr>
          <w:top w:val="nil"/>
          <w:left w:val="nil"/>
          <w:bottom w:val="nil"/>
          <w:right w:val="nil"/>
          <w:between w:val="nil"/>
        </w:pBdr>
        <w:tabs>
          <w:tab w:val="left" w:pos="567"/>
        </w:tabs>
        <w:autoSpaceDE/>
        <w:autoSpaceDN/>
        <w:spacing w:before="120" w:after="120" w:line="360" w:lineRule="auto"/>
        <w:jc w:val="both"/>
        <w:rPr>
          <w:color w:val="000000"/>
          <w:sz w:val="24"/>
          <w:szCs w:val="24"/>
        </w:rPr>
      </w:pPr>
      <w:bookmarkStart w:id="0" w:name="_3o7alnk" w:colFirst="0" w:colLast="0"/>
      <w:bookmarkEnd w:id="0"/>
      <w:r>
        <w:rPr>
          <w:b/>
          <w:color w:val="000000"/>
          <w:sz w:val="24"/>
          <w:szCs w:val="24"/>
        </w:rPr>
        <w:t>CLÁUSULA TERCEIRA – MODELOS DE EXECUÇÃO E GESTÃO CONTRATUAIS (</w:t>
      </w:r>
      <w:r>
        <w:fldChar w:fldCharType="begin"/>
      </w:r>
      <w:r>
        <w:instrText>HYPERLINK "http://www.planalto.gov.br/ccivil_03/_ato2019-2022/2021/lei/L14133.htm" \l "art92" \h</w:instrText>
      </w:r>
      <w:r>
        <w:fldChar w:fldCharType="separate"/>
      </w:r>
      <w:r>
        <w:rPr>
          <w:b/>
          <w:color w:val="000000"/>
          <w:sz w:val="24"/>
          <w:szCs w:val="24"/>
          <w:u w:val="single"/>
        </w:rPr>
        <w:t>art. 92, IV, VII e XVIII)</w:t>
      </w:r>
      <w:r>
        <w:rPr>
          <w:b/>
          <w:color w:val="000000"/>
          <w:sz w:val="24"/>
          <w:szCs w:val="24"/>
          <w:u w:val="single"/>
        </w:rPr>
        <w:fldChar w:fldCharType="end"/>
      </w:r>
    </w:p>
    <w:p w14:paraId="42126FEF"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O regime de execução contratual, os modelos de gestão e de execução, assim como os prazos e condições de conclusão, entrega, observação e recebimento do objeto constam no Termo de Referência, anexo a este Contrato.</w:t>
      </w:r>
    </w:p>
    <w:p w14:paraId="585CF6FE"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1418" w:hanging="851"/>
        <w:jc w:val="both"/>
      </w:pPr>
      <w:r>
        <w:rPr>
          <w:b/>
          <w:color w:val="000000"/>
          <w:sz w:val="24"/>
          <w:szCs w:val="24"/>
        </w:rPr>
        <w:t>MATRIZ DE RISCO:</w:t>
      </w:r>
    </w:p>
    <w:p w14:paraId="017C5FF2" w14:textId="77777777" w:rsidR="00400DC6" w:rsidRDefault="00400DC6" w:rsidP="00400DC6">
      <w:pPr>
        <w:widowControl/>
        <w:numPr>
          <w:ilvl w:val="2"/>
          <w:numId w:val="25"/>
        </w:numPr>
        <w:pBdr>
          <w:top w:val="nil"/>
          <w:left w:val="nil"/>
          <w:bottom w:val="nil"/>
          <w:right w:val="nil"/>
          <w:between w:val="nil"/>
        </w:pBdr>
        <w:autoSpaceDE/>
        <w:autoSpaceDN/>
        <w:spacing w:before="120" w:after="120" w:line="360" w:lineRule="auto"/>
        <w:ind w:left="170" w:firstLine="709"/>
        <w:jc w:val="both"/>
      </w:pPr>
      <w:r>
        <w:rPr>
          <w:color w:val="000000"/>
          <w:sz w:val="24"/>
          <w:szCs w:val="24"/>
        </w:rPr>
        <w:t>Constituem riscos a serem suportados conforme descrito no mapa de risco, parte integrante desse processo, precisamente no Anexo I - Projeto Básico / Estudo Técnico Preliminar – Matriz de Riscos.</w:t>
      </w:r>
    </w:p>
    <w:p w14:paraId="1B796915" w14:textId="77777777" w:rsidR="00400DC6" w:rsidRDefault="00400DC6" w:rsidP="00400DC6">
      <w:pPr>
        <w:keepNext/>
        <w:keepLines/>
        <w:widowControl/>
        <w:numPr>
          <w:ilvl w:val="0"/>
          <w:numId w:val="25"/>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CLÁUSULA QUARTA – SUBCONTRATAÇÃO</w:t>
      </w:r>
    </w:p>
    <w:p w14:paraId="1BC11DE1"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i/>
          <w:color w:val="000000"/>
          <w:sz w:val="24"/>
          <w:szCs w:val="24"/>
        </w:rPr>
        <w:t>Será admitida a subcontratação do objeto contratual.</w:t>
      </w:r>
    </w:p>
    <w:p w14:paraId="5AA3F825" w14:textId="77777777" w:rsidR="00400DC6" w:rsidRDefault="00400DC6" w:rsidP="00400DC6">
      <w:pPr>
        <w:widowControl/>
        <w:numPr>
          <w:ilvl w:val="2"/>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5F739CDC"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71559E5A" w14:textId="77777777" w:rsidR="00400DC6" w:rsidRDefault="00400DC6" w:rsidP="00400DC6">
      <w:pPr>
        <w:keepNext/>
        <w:keepLines/>
        <w:widowControl/>
        <w:numPr>
          <w:ilvl w:val="0"/>
          <w:numId w:val="25"/>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lastRenderedPageBreak/>
        <w:t>CLÁUSULA QUINTA - PREÇO</w:t>
      </w:r>
    </w:p>
    <w:p w14:paraId="7CA8DB40" w14:textId="0F1C5A22"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i/>
          <w:color w:val="000000"/>
          <w:sz w:val="24"/>
          <w:szCs w:val="24"/>
        </w:rPr>
        <w:t>O valor global da contratação é de R$</w:t>
      </w:r>
      <w:r w:rsidR="005F11E4">
        <w:rPr>
          <w:i/>
          <w:color w:val="000000"/>
          <w:sz w:val="24"/>
          <w:szCs w:val="24"/>
        </w:rPr>
        <w:t>539</w:t>
      </w:r>
      <w:r w:rsidR="001D1AA0">
        <w:rPr>
          <w:i/>
          <w:color w:val="000000"/>
          <w:sz w:val="24"/>
          <w:szCs w:val="24"/>
        </w:rPr>
        <w:t>.</w:t>
      </w:r>
      <w:r w:rsidR="005F11E4">
        <w:rPr>
          <w:i/>
          <w:color w:val="000000"/>
          <w:sz w:val="24"/>
          <w:szCs w:val="24"/>
        </w:rPr>
        <w:t>2</w:t>
      </w:r>
      <w:r w:rsidR="001D1AA0">
        <w:rPr>
          <w:i/>
          <w:color w:val="000000"/>
          <w:sz w:val="24"/>
          <w:szCs w:val="24"/>
        </w:rPr>
        <w:t>00,00 (</w:t>
      </w:r>
      <w:r w:rsidR="005F11E4">
        <w:rPr>
          <w:i/>
          <w:color w:val="000000"/>
          <w:sz w:val="24"/>
          <w:szCs w:val="24"/>
        </w:rPr>
        <w:t xml:space="preserve">quinhentos e trinta e nove </w:t>
      </w:r>
      <w:r w:rsidR="001D1AA0">
        <w:rPr>
          <w:i/>
          <w:color w:val="000000"/>
          <w:sz w:val="24"/>
          <w:szCs w:val="24"/>
        </w:rPr>
        <w:t>reais)</w:t>
      </w:r>
      <w:r w:rsidR="00D53C50">
        <w:rPr>
          <w:i/>
          <w:color w:val="000000"/>
          <w:sz w:val="24"/>
          <w:szCs w:val="24"/>
        </w:rPr>
        <w:t>.</w:t>
      </w:r>
    </w:p>
    <w:p w14:paraId="74F0307D"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D81308F"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i/>
          <w:color w:val="000000"/>
          <w:sz w:val="24"/>
          <w:szCs w:val="24"/>
        </w:rPr>
        <w:t>O valor acima é meramente estimativo, de forma que os pagamentos devidos ao contratado dependerão dos quantitativos de produtos efetivamente prestados.</w:t>
      </w:r>
    </w:p>
    <w:p w14:paraId="2030AF40" w14:textId="77777777" w:rsidR="00400DC6" w:rsidRDefault="00400DC6" w:rsidP="00400DC6">
      <w:pPr>
        <w:keepNext/>
        <w:keepLines/>
        <w:widowControl/>
        <w:numPr>
          <w:ilvl w:val="0"/>
          <w:numId w:val="25"/>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CLÁUSULA SEXTA - PAGAMENTO (</w:t>
      </w:r>
      <w:r>
        <w:fldChar w:fldCharType="begin"/>
      </w:r>
      <w:r>
        <w:instrText>HYPERLINK "http://www.planalto.gov.br/ccivil_03/_ato2019-2022/2021/lei/L14133.htm" \l "art92" \h</w:instrText>
      </w:r>
      <w:r>
        <w:fldChar w:fldCharType="separate"/>
      </w:r>
      <w:r>
        <w:rPr>
          <w:b/>
          <w:color w:val="000000"/>
          <w:sz w:val="24"/>
          <w:szCs w:val="24"/>
          <w:u w:val="single"/>
        </w:rPr>
        <w:t>art. 92, V e VI</w:t>
      </w:r>
      <w:r>
        <w:rPr>
          <w:b/>
          <w:color w:val="000000"/>
          <w:sz w:val="24"/>
          <w:szCs w:val="24"/>
          <w:u w:val="single"/>
        </w:rPr>
        <w:fldChar w:fldCharType="end"/>
      </w:r>
      <w:r>
        <w:rPr>
          <w:b/>
          <w:color w:val="000000"/>
          <w:sz w:val="24"/>
          <w:szCs w:val="24"/>
        </w:rPr>
        <w:t>)</w:t>
      </w:r>
    </w:p>
    <w:p w14:paraId="06BFE0CD"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O prazo para pagamento ao contratado e demais condições a ele referentes encontram-se definidos no Termo de Referência, anexo a este Contrato.</w:t>
      </w:r>
    </w:p>
    <w:p w14:paraId="0A1FD4F2" w14:textId="77777777" w:rsidR="00400DC6" w:rsidRDefault="00400DC6" w:rsidP="00400DC6">
      <w:pPr>
        <w:keepNext/>
        <w:keepLines/>
        <w:widowControl/>
        <w:numPr>
          <w:ilvl w:val="0"/>
          <w:numId w:val="25"/>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CLÁUSULA SÉTIMA - REAJUSTE (</w:t>
      </w:r>
      <w:r>
        <w:fldChar w:fldCharType="begin"/>
      </w:r>
      <w:r>
        <w:instrText>HYPERLINK "http://www.planalto.gov.br/ccivil_03/_ato2019-2022/2021/lei/L14133.htm" \l "art92" \h</w:instrText>
      </w:r>
      <w:r>
        <w:fldChar w:fldCharType="separate"/>
      </w:r>
      <w:r>
        <w:rPr>
          <w:b/>
          <w:color w:val="000000"/>
          <w:sz w:val="24"/>
          <w:szCs w:val="24"/>
          <w:u w:val="single"/>
        </w:rPr>
        <w:t>art. 92, V</w:t>
      </w:r>
      <w:r>
        <w:rPr>
          <w:b/>
          <w:color w:val="000000"/>
          <w:sz w:val="24"/>
          <w:szCs w:val="24"/>
          <w:u w:val="single"/>
        </w:rPr>
        <w:fldChar w:fldCharType="end"/>
      </w:r>
      <w:r>
        <w:rPr>
          <w:b/>
          <w:color w:val="000000"/>
          <w:sz w:val="24"/>
          <w:szCs w:val="24"/>
        </w:rPr>
        <w:t>)</w:t>
      </w:r>
    </w:p>
    <w:p w14:paraId="0238EB6F"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Os preços inicialmente contratados são fixos e irreajustáveis no prazo de um ano contado da data do orçamento estimado.</w:t>
      </w:r>
    </w:p>
    <w:p w14:paraId="5CACB88C"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Após o interregno de um ano, independentemente de pedido do contratado, os preços iniciais serão reajustados, mediante a aplicação, pelo contratante, do índice IPCA-E</w:t>
      </w:r>
      <w:r>
        <w:rPr>
          <w:i/>
          <w:color w:val="000000"/>
          <w:sz w:val="24"/>
          <w:szCs w:val="24"/>
        </w:rPr>
        <w:t>,</w:t>
      </w:r>
      <w:r>
        <w:rPr>
          <w:color w:val="000000"/>
          <w:sz w:val="24"/>
          <w:szCs w:val="24"/>
        </w:rPr>
        <w:t xml:space="preserve"> exclusivamente para as obrigações iniciadas e concluídas após a ocorrência da anualidade.</w:t>
      </w:r>
    </w:p>
    <w:p w14:paraId="6930A7AE"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Nos reajustes subsequentes ao primeiro, o interregno mínimo de um ano será contado a partir dos efeitos financeiros do último reajuste.</w:t>
      </w:r>
    </w:p>
    <w:p w14:paraId="0A9DA05F"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C1E0E0A"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Nas aferições finais, o(s) índice(s) utilizado(s) para reajuste será(ão), obrigatoriamente, o(s) definitivo(s).</w:t>
      </w:r>
    </w:p>
    <w:p w14:paraId="080D71F3"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06D9225D"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lastRenderedPageBreak/>
        <w:t xml:space="preserve">Na ausência de previsão legal quanto ao índice substituto, as partes elegerão novo índice oficial, para reajustamento do preço do valor remanescente, por meio de termo aditivo. </w:t>
      </w:r>
    </w:p>
    <w:p w14:paraId="53080E45"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O reajuste será realizado por apostilamento.</w:t>
      </w:r>
    </w:p>
    <w:p w14:paraId="771847A7" w14:textId="77777777" w:rsidR="00400DC6" w:rsidRDefault="00400DC6" w:rsidP="00400DC6">
      <w:pPr>
        <w:keepNext/>
        <w:keepLines/>
        <w:widowControl/>
        <w:numPr>
          <w:ilvl w:val="0"/>
          <w:numId w:val="25"/>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 xml:space="preserve">CLÁUSULA OITAVA - OBRIGAÇÕES DO CONTRATANTE </w:t>
      </w:r>
      <w:r>
        <w:fldChar w:fldCharType="begin"/>
      </w:r>
      <w:r>
        <w:instrText>HYPERLINK "http://www.planalto.gov.br/ccivil_03/_ato2019-2022/2021/lei/L14133.htm" \l "art92" \h</w:instrText>
      </w:r>
      <w:r>
        <w:fldChar w:fldCharType="separate"/>
      </w:r>
      <w:r>
        <w:rPr>
          <w:b/>
          <w:color w:val="000000"/>
          <w:sz w:val="24"/>
          <w:szCs w:val="24"/>
          <w:u w:val="single"/>
        </w:rPr>
        <w:t>(art. 92, X, XI e XIV</w:t>
      </w:r>
      <w:r>
        <w:rPr>
          <w:b/>
          <w:color w:val="000000"/>
          <w:sz w:val="24"/>
          <w:szCs w:val="24"/>
          <w:u w:val="single"/>
        </w:rPr>
        <w:fldChar w:fldCharType="end"/>
      </w:r>
      <w:r>
        <w:rPr>
          <w:b/>
          <w:color w:val="000000"/>
          <w:sz w:val="24"/>
          <w:szCs w:val="24"/>
        </w:rPr>
        <w:t>)</w:t>
      </w:r>
    </w:p>
    <w:p w14:paraId="7981C2A8"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São obrigações do Contratante:</w:t>
      </w:r>
    </w:p>
    <w:p w14:paraId="0215A3F1"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Exigir o cumprimento de todas as obrigações assumidas pelo Contratado, de acordo com o contrato e seus anexos;</w:t>
      </w:r>
    </w:p>
    <w:p w14:paraId="133F003D"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bookmarkStart w:id="1" w:name="_23ckvvd" w:colFirst="0" w:colLast="0"/>
      <w:bookmarkEnd w:id="1"/>
      <w:r>
        <w:rPr>
          <w:color w:val="000000"/>
          <w:sz w:val="24"/>
          <w:szCs w:val="24"/>
        </w:rPr>
        <w:t>Receber o objeto no prazo e condições estabelecidas no Termo de Referência ou Projeto Básico;</w:t>
      </w:r>
    </w:p>
    <w:p w14:paraId="72F8D3AA"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Notificar o Contratado por escrito da ocorrência de eventuais imperfeições, falhas ou irregularidades constatadas no curso da execução do contrato, fixando prazo para a sua correção, certificando-se de que as soluções por ele propostas sejam as mais adequadas.</w:t>
      </w:r>
    </w:p>
    <w:p w14:paraId="4EDD17BE"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Notificar o Contratado, por escrito, sobre vícios, defeitos ou incorreções verificadas no objeto fornecido, para que seja por ele substituído, reparado ou corrigido, no total ou em parte, às suas expensas;</w:t>
      </w:r>
    </w:p>
    <w:p w14:paraId="12E4BEF3"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Acompanhar e fiscalizar a execução do contrato e o cumprimento das obrigações pelo Contratado;</w:t>
      </w:r>
    </w:p>
    <w:p w14:paraId="6C7E2B78"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Comunicar a empresa para emissão de Nota Fiscal no que se refere à parcela incontroversa da execução do objeto, para efeito de liquidação e pagamento, quando houver controvérsia sobre a execução do objeto, quanto à dimensão, qualidade e quantidade, conforme o </w:t>
      </w:r>
      <w:r>
        <w:fldChar w:fldCharType="begin"/>
      </w:r>
      <w:r>
        <w:instrText>HYPERLINK "http://www.planalto.gov.br/ccivil_03/_ato2019-2022/2021/lei/L14133.htm" \h</w:instrText>
      </w:r>
      <w:r>
        <w:fldChar w:fldCharType="separate"/>
      </w:r>
      <w:r>
        <w:rPr>
          <w:color w:val="000000"/>
          <w:sz w:val="24"/>
          <w:szCs w:val="24"/>
          <w:u w:val="single"/>
        </w:rPr>
        <w:t>art. 143 da Lei nº 14.133, de 2021</w:t>
      </w:r>
      <w:r>
        <w:rPr>
          <w:color w:val="000000"/>
          <w:sz w:val="24"/>
          <w:szCs w:val="24"/>
          <w:u w:val="single"/>
        </w:rPr>
        <w:fldChar w:fldCharType="end"/>
      </w:r>
      <w:r>
        <w:rPr>
          <w:color w:val="000000"/>
          <w:sz w:val="24"/>
          <w:szCs w:val="24"/>
        </w:rPr>
        <w:t>;</w:t>
      </w:r>
    </w:p>
    <w:p w14:paraId="3F568777"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Efetuar o pagamento ao Contratado do valor correspondente à execução do objeto, no prazo, forma e condições estabelecidos no presente Contrato e no Termo de Referência;</w:t>
      </w:r>
    </w:p>
    <w:p w14:paraId="7597B738"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Aplicar ao Contratado as sanções previstas na lei e neste Contrato; </w:t>
      </w:r>
    </w:p>
    <w:p w14:paraId="585CDB20"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Cientificar o órgão de representação judicial da Advocacia-Geral da União para adoção das medidas cabíveis quando do descumprimento de obrigações pelo Contratado;</w:t>
      </w:r>
    </w:p>
    <w:p w14:paraId="7D4F3728"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304063F" w14:textId="77777777" w:rsidR="00400DC6" w:rsidRDefault="00400DC6" w:rsidP="00400DC6">
      <w:pPr>
        <w:widowControl/>
        <w:numPr>
          <w:ilvl w:val="2"/>
          <w:numId w:val="25"/>
        </w:numPr>
        <w:pBdr>
          <w:top w:val="nil"/>
          <w:left w:val="nil"/>
          <w:bottom w:val="nil"/>
          <w:right w:val="nil"/>
          <w:between w:val="nil"/>
        </w:pBdr>
        <w:autoSpaceDE/>
        <w:autoSpaceDN/>
        <w:spacing w:before="120" w:after="120" w:line="360" w:lineRule="auto"/>
        <w:ind w:left="170" w:firstLine="709"/>
        <w:jc w:val="both"/>
      </w:pPr>
      <w:r>
        <w:rPr>
          <w:color w:val="000000"/>
          <w:sz w:val="24"/>
          <w:szCs w:val="24"/>
        </w:rPr>
        <w:t xml:space="preserve"> A Administração terá o prazo de</w:t>
      </w:r>
      <w:r>
        <w:rPr>
          <w:i/>
          <w:color w:val="000000"/>
          <w:sz w:val="24"/>
          <w:szCs w:val="24"/>
        </w:rPr>
        <w:t xml:space="preserve"> 15 (quinze dias úteis)</w:t>
      </w:r>
      <w:r>
        <w:rPr>
          <w:color w:val="000000"/>
          <w:sz w:val="24"/>
          <w:szCs w:val="24"/>
        </w:rPr>
        <w:t xml:space="preserve">, a contar da data do protocolo do requerimento para decidir, admitida a prorrogação motivada, por igual período. </w:t>
      </w:r>
    </w:p>
    <w:p w14:paraId="2C707D86"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Responder eventuais pedidos de reestabelecimento do equilíbrio econômico-financeiro feitos pelo contratado no prazo máximo de 15 dias, de forma fundamentada.</w:t>
      </w:r>
    </w:p>
    <w:p w14:paraId="728C40F6"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bookmarkStart w:id="2" w:name="_ihv636" w:colFirst="0" w:colLast="0"/>
      <w:bookmarkEnd w:id="2"/>
      <w:r>
        <w:rPr>
          <w:i/>
          <w:color w:val="000000"/>
          <w:sz w:val="24"/>
          <w:szCs w:val="24"/>
        </w:rPr>
        <w:t>Notificar os emitentes das garantias quanto ao início de processo administrativo para apuração de descumprimento de cláusulas contratuais.</w:t>
      </w:r>
    </w:p>
    <w:p w14:paraId="09A521EB"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Comunicar o Contratado na hipótese de posterior alteração do projeto pelo Contratante, no caso </w:t>
      </w:r>
      <w:r>
        <w:fldChar w:fldCharType="begin"/>
      </w:r>
      <w:r>
        <w:instrText>HYPERLINK "http://www.planalto.gov.br/ccivil_03/_ato2019-2022/2021/lei/L14133.htm" \l "art93%C2%A72" \h</w:instrText>
      </w:r>
      <w:r>
        <w:fldChar w:fldCharType="separate"/>
      </w:r>
      <w:r>
        <w:rPr>
          <w:color w:val="000000"/>
          <w:sz w:val="24"/>
          <w:szCs w:val="24"/>
          <w:u w:val="single"/>
        </w:rPr>
        <w:t>do art. 93, §2º, da Lei nº 14.133, de 2021</w:t>
      </w:r>
      <w:r>
        <w:rPr>
          <w:color w:val="000000"/>
          <w:sz w:val="24"/>
          <w:szCs w:val="24"/>
          <w:u w:val="single"/>
        </w:rPr>
        <w:fldChar w:fldCharType="end"/>
      </w:r>
      <w:r>
        <w:rPr>
          <w:color w:val="000000"/>
          <w:sz w:val="24"/>
          <w:szCs w:val="24"/>
        </w:rPr>
        <w:t>.</w:t>
      </w:r>
    </w:p>
    <w:p w14:paraId="1F12F44A"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Fornecer por escrito as informações necessárias para o desenvolvimento dos serviços objeto do contrato.</w:t>
      </w:r>
    </w:p>
    <w:p w14:paraId="35326C09"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Realizar avaliações periódicas da qualidade dos serviços, após seu recebimento.</w:t>
      </w:r>
    </w:p>
    <w:p w14:paraId="6A67751A"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i/>
          <w:color w:val="000000"/>
          <w:sz w:val="24"/>
          <w:szCs w:val="24"/>
        </w:rPr>
        <w:t>Exigir do Contratado que providencie a seguinte documentação como condição indispensável para o recebimento definitivo de objeto, quando for o caso:</w:t>
      </w:r>
    </w:p>
    <w:p w14:paraId="1E044C80" w14:textId="77777777" w:rsidR="00400DC6" w:rsidRDefault="00400DC6" w:rsidP="00400DC6">
      <w:pPr>
        <w:widowControl/>
        <w:numPr>
          <w:ilvl w:val="0"/>
          <w:numId w:val="22"/>
        </w:numPr>
        <w:pBdr>
          <w:top w:val="nil"/>
          <w:left w:val="nil"/>
          <w:bottom w:val="nil"/>
          <w:right w:val="nil"/>
          <w:between w:val="nil"/>
        </w:pBdr>
        <w:autoSpaceDE/>
        <w:autoSpaceDN/>
        <w:spacing w:before="120" w:after="120" w:line="360" w:lineRule="auto"/>
        <w:ind w:left="924" w:firstLine="709"/>
        <w:jc w:val="both"/>
        <w:rPr>
          <w:i/>
          <w:color w:val="000000"/>
          <w:sz w:val="24"/>
          <w:szCs w:val="24"/>
        </w:rPr>
      </w:pPr>
      <w:r>
        <w:rPr>
          <w:i/>
          <w:color w:val="000000"/>
          <w:sz w:val="24"/>
          <w:szCs w:val="24"/>
        </w:rPr>
        <w:t>"as built", elaborado pelo responsável por sua execução;</w:t>
      </w:r>
    </w:p>
    <w:p w14:paraId="25F78D1D" w14:textId="77777777" w:rsidR="00400DC6" w:rsidRDefault="00400DC6" w:rsidP="00400DC6">
      <w:pPr>
        <w:widowControl/>
        <w:numPr>
          <w:ilvl w:val="0"/>
          <w:numId w:val="22"/>
        </w:numPr>
        <w:pBdr>
          <w:top w:val="nil"/>
          <w:left w:val="nil"/>
          <w:bottom w:val="nil"/>
          <w:right w:val="nil"/>
          <w:between w:val="nil"/>
        </w:pBdr>
        <w:autoSpaceDE/>
        <w:autoSpaceDN/>
        <w:spacing w:before="120" w:after="120" w:line="360" w:lineRule="auto"/>
        <w:ind w:left="924" w:firstLine="709"/>
        <w:jc w:val="both"/>
        <w:rPr>
          <w:i/>
          <w:color w:val="000000"/>
          <w:sz w:val="24"/>
          <w:szCs w:val="24"/>
        </w:rPr>
      </w:pPr>
      <w:r>
        <w:rPr>
          <w:i/>
          <w:color w:val="000000"/>
          <w:sz w:val="24"/>
          <w:szCs w:val="24"/>
        </w:rPr>
        <w:t>comprovação das ligações definitivas de energia, água, telefone e gás;</w:t>
      </w:r>
    </w:p>
    <w:p w14:paraId="24ED575F" w14:textId="77777777" w:rsidR="00400DC6" w:rsidRDefault="00400DC6" w:rsidP="00400DC6">
      <w:pPr>
        <w:widowControl/>
        <w:numPr>
          <w:ilvl w:val="0"/>
          <w:numId w:val="22"/>
        </w:numPr>
        <w:pBdr>
          <w:top w:val="nil"/>
          <w:left w:val="nil"/>
          <w:bottom w:val="nil"/>
          <w:right w:val="nil"/>
          <w:between w:val="nil"/>
        </w:pBdr>
        <w:autoSpaceDE/>
        <w:autoSpaceDN/>
        <w:spacing w:before="120" w:after="120" w:line="360" w:lineRule="auto"/>
        <w:ind w:left="924" w:firstLine="709"/>
        <w:jc w:val="both"/>
        <w:rPr>
          <w:i/>
          <w:color w:val="000000"/>
          <w:sz w:val="24"/>
          <w:szCs w:val="24"/>
        </w:rPr>
      </w:pPr>
      <w:r>
        <w:rPr>
          <w:i/>
          <w:color w:val="000000"/>
          <w:sz w:val="24"/>
          <w:szCs w:val="24"/>
        </w:rPr>
        <w:t>laudo de vistoria do corpo de bombeiros aprovando o serviço;</w:t>
      </w:r>
    </w:p>
    <w:p w14:paraId="403D9614" w14:textId="77777777" w:rsidR="00400DC6" w:rsidRDefault="00400DC6" w:rsidP="00400DC6">
      <w:pPr>
        <w:widowControl/>
        <w:numPr>
          <w:ilvl w:val="0"/>
          <w:numId w:val="22"/>
        </w:numPr>
        <w:pBdr>
          <w:top w:val="nil"/>
          <w:left w:val="nil"/>
          <w:bottom w:val="nil"/>
          <w:right w:val="nil"/>
          <w:between w:val="nil"/>
        </w:pBdr>
        <w:autoSpaceDE/>
        <w:autoSpaceDN/>
        <w:spacing w:before="120" w:after="120" w:line="360" w:lineRule="auto"/>
        <w:ind w:left="924" w:firstLine="709"/>
        <w:jc w:val="both"/>
        <w:rPr>
          <w:i/>
          <w:color w:val="000000"/>
          <w:sz w:val="24"/>
          <w:szCs w:val="24"/>
        </w:rPr>
      </w:pPr>
      <w:r>
        <w:rPr>
          <w:i/>
          <w:color w:val="000000"/>
          <w:sz w:val="24"/>
          <w:szCs w:val="24"/>
        </w:rPr>
        <w:t>carta "habite-se", emitida pela prefeitura; e</w:t>
      </w:r>
    </w:p>
    <w:p w14:paraId="15B34A72" w14:textId="77777777" w:rsidR="00400DC6" w:rsidRDefault="00400DC6" w:rsidP="00400DC6">
      <w:pPr>
        <w:widowControl/>
        <w:numPr>
          <w:ilvl w:val="0"/>
          <w:numId w:val="22"/>
        </w:numPr>
        <w:pBdr>
          <w:top w:val="nil"/>
          <w:left w:val="nil"/>
          <w:bottom w:val="nil"/>
          <w:right w:val="nil"/>
          <w:between w:val="nil"/>
        </w:pBdr>
        <w:autoSpaceDE/>
        <w:autoSpaceDN/>
        <w:spacing w:before="120" w:after="120" w:line="360" w:lineRule="auto"/>
        <w:ind w:left="924" w:firstLine="709"/>
        <w:jc w:val="both"/>
        <w:rPr>
          <w:i/>
          <w:color w:val="000000"/>
          <w:sz w:val="24"/>
          <w:szCs w:val="24"/>
        </w:rPr>
      </w:pPr>
      <w:r>
        <w:rPr>
          <w:i/>
          <w:color w:val="000000"/>
          <w:sz w:val="24"/>
          <w:szCs w:val="24"/>
        </w:rPr>
        <w:t>certidão negativa de débitos previdenciários específica para o registro da obra junto ao Cartório de Registro de Imóveis;</w:t>
      </w:r>
    </w:p>
    <w:p w14:paraId="1A3BAE57"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i/>
          <w:color w:val="000000"/>
          <w:sz w:val="24"/>
          <w:szCs w:val="24"/>
        </w:rPr>
        <w:t>Arquivar, entre outros documentos, de projetos, "as built", especificações técnicas, orçamentos, termos de recebimento, contratos e aditamentos, relatórios de inspeções técnicas após o recebimento do serviço e notificações expedidas.</w:t>
      </w:r>
    </w:p>
    <w:p w14:paraId="7E9BF88C"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lastRenderedPageBreak/>
        <w:t>Não responder por quaisquer compromissos assumidos pelo Contratado com terceiros, ainda que vinculados à execução do contrato, bem como por qualquer dano causado a terceiro.</w:t>
      </w:r>
    </w:p>
    <w:p w14:paraId="409B14DC" w14:textId="77777777" w:rsidR="00400DC6" w:rsidRDefault="00400DC6" w:rsidP="00400DC6">
      <w:pPr>
        <w:keepNext/>
        <w:keepLines/>
        <w:widowControl/>
        <w:numPr>
          <w:ilvl w:val="0"/>
          <w:numId w:val="25"/>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CLÁUSULA NONA - OBRIGAÇÕES DO CONTRATADO (</w:t>
      </w:r>
      <w:r>
        <w:fldChar w:fldCharType="begin"/>
      </w:r>
      <w:r>
        <w:instrText>HYPERLINK "http://www.planalto.gov.br/ccivil_03/_ato2019-2022/2021/lei/L14133.htm" \l "art92" \h</w:instrText>
      </w:r>
      <w:r>
        <w:fldChar w:fldCharType="separate"/>
      </w:r>
      <w:r>
        <w:rPr>
          <w:b/>
          <w:color w:val="000000"/>
          <w:sz w:val="24"/>
          <w:szCs w:val="24"/>
          <w:u w:val="single"/>
        </w:rPr>
        <w:t>art. 92, XIV, XVI e XVII</w:t>
      </w:r>
      <w:r>
        <w:rPr>
          <w:b/>
          <w:color w:val="000000"/>
          <w:sz w:val="24"/>
          <w:szCs w:val="24"/>
          <w:u w:val="single"/>
        </w:rPr>
        <w:fldChar w:fldCharType="end"/>
      </w:r>
      <w:r>
        <w:rPr>
          <w:b/>
          <w:color w:val="000000"/>
          <w:sz w:val="24"/>
          <w:szCs w:val="24"/>
        </w:rPr>
        <w:t>)</w:t>
      </w:r>
    </w:p>
    <w:p w14:paraId="187C1B75"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6C3621AE"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Manter preposto aceito pela Administração no local do execução para representá-lo na execução do contrato.</w:t>
      </w:r>
    </w:p>
    <w:p w14:paraId="73B709AB" w14:textId="77777777" w:rsidR="00400DC6" w:rsidRDefault="00400DC6" w:rsidP="00400DC6">
      <w:pPr>
        <w:widowControl/>
        <w:numPr>
          <w:ilvl w:val="2"/>
          <w:numId w:val="25"/>
        </w:numPr>
        <w:pBdr>
          <w:top w:val="nil"/>
          <w:left w:val="nil"/>
          <w:bottom w:val="nil"/>
          <w:right w:val="nil"/>
          <w:between w:val="nil"/>
        </w:pBdr>
        <w:autoSpaceDE/>
        <w:autoSpaceDN/>
        <w:spacing w:before="120" w:after="120" w:line="360" w:lineRule="auto"/>
        <w:ind w:left="170" w:firstLine="709"/>
        <w:jc w:val="both"/>
      </w:pPr>
      <w:r>
        <w:rPr>
          <w:color w:val="000000"/>
          <w:sz w:val="24"/>
          <w:szCs w:val="24"/>
        </w:rPr>
        <w:t>A indicação ou a manutenção do preposto da empresa poderá ser recusada pelo órgão ou entidade, desde que devidamente justificada, devendo a empresa designar outro para o exercício da atividade.</w:t>
      </w:r>
    </w:p>
    <w:p w14:paraId="4FFACFE5"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Atender às determinações regulares emitidas pelo fiscal do contrato ou autoridade superior (</w:t>
      </w:r>
      <w:r>
        <w:fldChar w:fldCharType="begin"/>
      </w:r>
      <w:r>
        <w:instrText>HYPERLINK "http://www.planalto.gov.br/ccivil_03/_ato2019-2022/2021/lei/L14133.htm" \l "art137" \h</w:instrText>
      </w:r>
      <w:r>
        <w:fldChar w:fldCharType="separate"/>
      </w:r>
      <w:r>
        <w:rPr>
          <w:color w:val="000000"/>
          <w:sz w:val="24"/>
          <w:szCs w:val="24"/>
          <w:u w:val="single"/>
        </w:rPr>
        <w:t>art. 137, II</w:t>
      </w:r>
      <w:r>
        <w:rPr>
          <w:color w:val="000000"/>
          <w:sz w:val="24"/>
          <w:szCs w:val="24"/>
          <w:u w:val="single"/>
        </w:rPr>
        <w:fldChar w:fldCharType="end"/>
      </w:r>
      <w:r>
        <w:rPr>
          <w:color w:val="000000"/>
          <w:sz w:val="24"/>
          <w:szCs w:val="24"/>
        </w:rPr>
        <w:t>) e prestar todo esclarecimento ou informação por eles solicitados;</w:t>
      </w:r>
    </w:p>
    <w:p w14:paraId="640657E2"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6266752E"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Reparar, corrigir, remover, reconstruir ou substituir, às suas expensas, no total ou em parte, no prazo fixado pelo fiscal do contrato, os produtos nos quais se verificarem vícios, defeitos ou incorreções resultantes da execução ou dos materiais empregados;</w:t>
      </w:r>
    </w:p>
    <w:p w14:paraId="0FAA5E20"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Responsabilizar-se pelos vícios e danos decorrentes da execução do objeto, de acordo com o </w:t>
      </w:r>
      <w:r>
        <w:fldChar w:fldCharType="begin"/>
      </w:r>
      <w:r>
        <w:instrText>HYPERLINK "https://www.planalto.gov.br/ccivil_03/leis/l8078compilado.htm" \h</w:instrText>
      </w:r>
      <w:r>
        <w:fldChar w:fldCharType="separate"/>
      </w:r>
      <w:r>
        <w:rPr>
          <w:color w:val="000000"/>
          <w:sz w:val="24"/>
          <w:szCs w:val="24"/>
          <w:u w:val="single"/>
        </w:rPr>
        <w:t>Código de Defesa do Consumidor (Lei nº 8.078, de 1990</w:t>
      </w:r>
      <w:r>
        <w:rPr>
          <w:color w:val="000000"/>
          <w:sz w:val="24"/>
          <w:szCs w:val="24"/>
          <w:u w:val="single"/>
        </w:rPr>
        <w:fldChar w:fldCharType="end"/>
      </w:r>
      <w:r>
        <w:rPr>
          <w:color w:val="000000"/>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5E9A122"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lastRenderedPageBreak/>
        <w:t>Em quaisquer dos casos de vícios sob o objeto, a parte CONTRATANTE poderá comprovar excludente de responsabilidade, a exemplo do mau uso ou cuidado.</w:t>
      </w:r>
    </w:p>
    <w:p w14:paraId="3ED74EF9"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Efetuar comunicação ao Contratante, assim que tiver ciência da impossibilidade de realização ou finalização do serviço no prazo estabelecido, para adoção de ações de contingência cabíveis. </w:t>
      </w:r>
    </w:p>
    <w:p w14:paraId="64FD7415"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Não contratar, durante a vigência do contrato, cônjuge, companheiro ou parente em linha reta, colateral ou por afinidade, até o terceiro grau, de dirigente do contratante ou do fiscal ou gestor do contrato, nos termos do </w:t>
      </w:r>
      <w:r>
        <w:fldChar w:fldCharType="begin"/>
      </w:r>
      <w:r>
        <w:instrText>HYPERLINK "http://www.planalto.gov.br/ccivil_03/_ato2019-2022/2021/lei/L14133.htm" \l "art48" \h</w:instrText>
      </w:r>
      <w:r>
        <w:fldChar w:fldCharType="separate"/>
      </w:r>
      <w:r>
        <w:rPr>
          <w:color w:val="000000"/>
          <w:sz w:val="24"/>
          <w:szCs w:val="24"/>
          <w:u w:val="single"/>
        </w:rPr>
        <w:t>artigo 48, parágrafo único, da Lei nº 14.133, de 2021</w:t>
      </w:r>
      <w:r>
        <w:rPr>
          <w:color w:val="000000"/>
          <w:sz w:val="24"/>
          <w:szCs w:val="24"/>
          <w:u w:val="single"/>
        </w:rPr>
        <w:fldChar w:fldCharType="end"/>
      </w:r>
      <w:r>
        <w:rPr>
          <w:color w:val="000000"/>
          <w:sz w:val="24"/>
          <w:szCs w:val="24"/>
        </w:rPr>
        <w:t>;</w:t>
      </w:r>
    </w:p>
    <w:p w14:paraId="6A5B2A5C"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4674F85E"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0690C09"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Comunicar ao Fiscal do contrato, no prazo de 24 (vinte e quatro) horas, qualquer ocorrência anormal ou acidente que se verifique no local dos serviços.</w:t>
      </w:r>
    </w:p>
    <w:p w14:paraId="28FF7F9A"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Prestar todo esclarecimento ou informação solicitada pelo Contratante ou por seus prepostos, garantindo-lhes o acesso, a qualquer tempo, ao local dos trabalhos, bem como aos documentos relativos à execução do empreendimento.</w:t>
      </w:r>
    </w:p>
    <w:p w14:paraId="6CCEF19D"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Paralisar, por determinação do Contratante, qualquer atividade que não esteja sendo executada de acordo com a boa técnica ou que ponha em risco a segurança de pessoas ou bens de terceiros.</w:t>
      </w:r>
    </w:p>
    <w:p w14:paraId="5A17F67D"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lastRenderedPageBreak/>
        <w:t>Promover a guarda, manutenção e vigilância de materiais, ferramentas, e tudo o que for necessário à execução do objeto, durante a vigência do contrato.</w:t>
      </w:r>
    </w:p>
    <w:p w14:paraId="64580D53"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210402EB"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Submeter previamente, por escrito, ao Contratante, para análise e aprovação, quaisquer mudanças nos métodos executivos que fujam às especificações do memorial descritivo ou instrumento congênere.</w:t>
      </w:r>
    </w:p>
    <w:p w14:paraId="31F0BC13"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7B6C0269"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 Manter durante toda a vigência do contrato, em compatibilidade com as obrigações assumidas, todas as condições exigidas para qualificação da contratação; </w:t>
      </w:r>
    </w:p>
    <w:p w14:paraId="79A56A5B"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HYPERLINK "http://www.planalto.gov.br/ccivil_03/_ato2019-2022/2021/lei/L14133.htm" \l "art116" \h</w:instrText>
      </w:r>
      <w:r>
        <w:fldChar w:fldCharType="separate"/>
      </w:r>
      <w:r>
        <w:rPr>
          <w:color w:val="000000"/>
          <w:sz w:val="24"/>
          <w:szCs w:val="24"/>
          <w:u w:val="single"/>
        </w:rPr>
        <w:t>art. 116</w:t>
      </w:r>
      <w:r>
        <w:rPr>
          <w:color w:val="000000"/>
          <w:sz w:val="24"/>
          <w:szCs w:val="24"/>
          <w:u w:val="single"/>
        </w:rPr>
        <w:fldChar w:fldCharType="end"/>
      </w:r>
      <w:r>
        <w:rPr>
          <w:color w:val="000000"/>
          <w:sz w:val="24"/>
          <w:szCs w:val="24"/>
        </w:rPr>
        <w:t>);</w:t>
      </w:r>
    </w:p>
    <w:p w14:paraId="59EE1AC5"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Comprovar a reserva de cargos a que se refere a cláusula acima, no prazo fixado pelo fiscal do contrato, com a indicação dos empregados que preencheram as referidas vagas (</w:t>
      </w:r>
      <w:r>
        <w:fldChar w:fldCharType="begin"/>
      </w:r>
      <w:r>
        <w:instrText>HYPERLINK "http://www.planalto.gov.br/ccivil_03/_ato2019-2022/2021/lei/L14133.htm" \l "art116" \h</w:instrText>
      </w:r>
      <w:r>
        <w:fldChar w:fldCharType="separate"/>
      </w:r>
      <w:r>
        <w:rPr>
          <w:color w:val="000000"/>
          <w:sz w:val="24"/>
          <w:szCs w:val="24"/>
          <w:u w:val="single"/>
        </w:rPr>
        <w:t>art. 116, parágrafo único</w:t>
      </w:r>
      <w:r>
        <w:rPr>
          <w:color w:val="000000"/>
          <w:sz w:val="24"/>
          <w:szCs w:val="24"/>
          <w:u w:val="single"/>
        </w:rPr>
        <w:fldChar w:fldCharType="end"/>
      </w:r>
      <w:r>
        <w:rPr>
          <w:color w:val="000000"/>
          <w:sz w:val="24"/>
          <w:szCs w:val="24"/>
        </w:rPr>
        <w:t>);</w:t>
      </w:r>
    </w:p>
    <w:p w14:paraId="1E85DF32"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Guardar sigilo sobre todas as informações obtidas em decorrência do cumprimento do contrato;</w:t>
      </w:r>
    </w:p>
    <w:p w14:paraId="10D03CA9"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instrText>HYPERLINK "http://www.planalto.gov.br/ccivil_03/_ato2019-2022/2021/lei/L14133.htm" \l "art124" \h</w:instrText>
      </w:r>
      <w:r>
        <w:fldChar w:fldCharType="separate"/>
      </w:r>
      <w:r>
        <w:rPr>
          <w:color w:val="000000"/>
          <w:sz w:val="24"/>
          <w:szCs w:val="24"/>
          <w:u w:val="single"/>
        </w:rPr>
        <w:t>art. 124, II, d, da Lei nº 14.133, de 2021</w:t>
      </w:r>
      <w:r>
        <w:rPr>
          <w:color w:val="000000"/>
          <w:sz w:val="24"/>
          <w:szCs w:val="24"/>
          <w:u w:val="single"/>
        </w:rPr>
        <w:fldChar w:fldCharType="end"/>
      </w:r>
      <w:r>
        <w:rPr>
          <w:color w:val="000000"/>
          <w:sz w:val="24"/>
          <w:szCs w:val="24"/>
        </w:rPr>
        <w:t>;</w:t>
      </w:r>
    </w:p>
    <w:p w14:paraId="1FB3DB6A"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Cumprir, além dos postulados legais vigentes de âmbito federal, estadual ou municipal, as normas de segurança do Contratante;</w:t>
      </w:r>
    </w:p>
    <w:p w14:paraId="51F537F1"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Observar os preceitos da legislação sobre a jornada de trabalho, conforme a categoria profissional.</w:t>
      </w:r>
    </w:p>
    <w:p w14:paraId="476FE880"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lastRenderedPageBreak/>
        <w:t>Instruir seus empregados quanto à necessidade de acatar as Normas Internas do Contratante.</w:t>
      </w:r>
    </w:p>
    <w:p w14:paraId="2B374913"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02FB17D3"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Instruir os seus empregados, quanto à prevenção de incêndios nas áreas do Contratante.</w:t>
      </w:r>
    </w:p>
    <w:p w14:paraId="75CDBCC9"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Obter junto aos órgãos competentes, conforme o caso, as licenças necessárias e demais documentos e autorizações exigíveis, na forma da legislação aplicável.</w:t>
      </w:r>
    </w:p>
    <w:p w14:paraId="70D061A1"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Observar as seguintes diretrizes de caráter ambiental:</w:t>
      </w:r>
    </w:p>
    <w:p w14:paraId="053E62F1"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456657FF"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024A9E11" w14:textId="77777777" w:rsidR="00400DC6" w:rsidRPr="00CA487A" w:rsidRDefault="00400DC6" w:rsidP="00400DC6">
      <w:pPr>
        <w:keepNext/>
        <w:keepLines/>
        <w:widowControl/>
        <w:numPr>
          <w:ilvl w:val="0"/>
          <w:numId w:val="25"/>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sidRPr="00CA487A">
        <w:rPr>
          <w:b/>
          <w:color w:val="000000"/>
          <w:sz w:val="24"/>
          <w:szCs w:val="24"/>
        </w:rPr>
        <w:t>CLÁUSULA DÉCIMA PRIMEIRA –INFRAÇÕES E SANÇÕES ADMINISTRATIVAS (</w:t>
      </w:r>
      <w:r>
        <w:fldChar w:fldCharType="begin"/>
      </w:r>
      <w:r>
        <w:instrText>HYPERLINK "http://www.planalto.gov.br/ccivil_03/_ato2019-2022/2021/lei/L14133.htm" \l "art92" \h</w:instrText>
      </w:r>
      <w:r>
        <w:fldChar w:fldCharType="separate"/>
      </w:r>
      <w:r w:rsidRPr="00CA487A">
        <w:rPr>
          <w:b/>
          <w:color w:val="000000"/>
          <w:sz w:val="24"/>
          <w:szCs w:val="24"/>
          <w:u w:val="single"/>
        </w:rPr>
        <w:t>art. 92, XIV</w:t>
      </w:r>
      <w:r>
        <w:rPr>
          <w:b/>
          <w:color w:val="000000"/>
          <w:sz w:val="24"/>
          <w:szCs w:val="24"/>
          <w:u w:val="single"/>
        </w:rPr>
        <w:fldChar w:fldCharType="end"/>
      </w:r>
      <w:r w:rsidRPr="00CA487A">
        <w:rPr>
          <w:b/>
          <w:color w:val="000000"/>
          <w:sz w:val="24"/>
          <w:szCs w:val="24"/>
        </w:rPr>
        <w:t>)</w:t>
      </w:r>
    </w:p>
    <w:p w14:paraId="039EB025"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Comete infração administrativa, nos termos da </w:t>
      </w:r>
      <w:r>
        <w:fldChar w:fldCharType="begin"/>
      </w:r>
      <w:r>
        <w:instrText>HYPERLINK "http://www.planalto.gov.br/ccivil_03/_ato2019-2022/2021/lei/L14133.htm" \h</w:instrText>
      </w:r>
      <w:r>
        <w:fldChar w:fldCharType="separate"/>
      </w:r>
      <w:r>
        <w:rPr>
          <w:color w:val="000000"/>
          <w:sz w:val="24"/>
          <w:szCs w:val="24"/>
          <w:u w:val="single"/>
        </w:rPr>
        <w:t>Lei nº 14.133, de 2021</w:t>
      </w:r>
      <w:r>
        <w:rPr>
          <w:color w:val="000000"/>
          <w:sz w:val="24"/>
          <w:szCs w:val="24"/>
          <w:u w:val="single"/>
        </w:rPr>
        <w:fldChar w:fldCharType="end"/>
      </w:r>
      <w:r>
        <w:rPr>
          <w:color w:val="000000"/>
          <w:sz w:val="24"/>
          <w:szCs w:val="24"/>
        </w:rPr>
        <w:t>, o contratado que:</w:t>
      </w:r>
    </w:p>
    <w:p w14:paraId="79D8373C" w14:textId="77777777" w:rsidR="00400DC6" w:rsidRDefault="00400DC6" w:rsidP="00400DC6">
      <w:pPr>
        <w:widowControl/>
        <w:numPr>
          <w:ilvl w:val="2"/>
          <w:numId w:val="29"/>
        </w:numPr>
        <w:autoSpaceDE/>
        <w:autoSpaceDN/>
        <w:spacing w:before="120" w:after="120" w:line="360" w:lineRule="auto"/>
        <w:ind w:left="924" w:firstLine="851"/>
        <w:jc w:val="both"/>
        <w:rPr>
          <w:sz w:val="24"/>
          <w:szCs w:val="24"/>
        </w:rPr>
      </w:pPr>
      <w:r>
        <w:rPr>
          <w:sz w:val="24"/>
          <w:szCs w:val="24"/>
        </w:rPr>
        <w:t>der causa à inexecução parcial do contrato;</w:t>
      </w:r>
    </w:p>
    <w:p w14:paraId="76CBE7AE" w14:textId="77777777" w:rsidR="00400DC6" w:rsidRDefault="00400DC6" w:rsidP="00400DC6">
      <w:pPr>
        <w:widowControl/>
        <w:numPr>
          <w:ilvl w:val="2"/>
          <w:numId w:val="29"/>
        </w:numPr>
        <w:autoSpaceDE/>
        <w:autoSpaceDN/>
        <w:spacing w:before="120" w:after="120" w:line="360" w:lineRule="auto"/>
        <w:ind w:left="924" w:firstLine="851"/>
        <w:jc w:val="both"/>
        <w:rPr>
          <w:sz w:val="24"/>
          <w:szCs w:val="24"/>
        </w:rPr>
      </w:pPr>
      <w:r>
        <w:rPr>
          <w:sz w:val="24"/>
          <w:szCs w:val="24"/>
        </w:rPr>
        <w:t>der causa à inexecução parcial do contrato que cause grave dano à Administração ou ao funcionamento dos serviços públicos ou ao interesse coletivo;</w:t>
      </w:r>
    </w:p>
    <w:p w14:paraId="0783E8B0" w14:textId="77777777" w:rsidR="00400DC6" w:rsidRDefault="00400DC6" w:rsidP="00400DC6">
      <w:pPr>
        <w:widowControl/>
        <w:numPr>
          <w:ilvl w:val="2"/>
          <w:numId w:val="29"/>
        </w:numPr>
        <w:autoSpaceDE/>
        <w:autoSpaceDN/>
        <w:spacing w:before="120" w:after="120" w:line="360" w:lineRule="auto"/>
        <w:ind w:left="924" w:firstLine="851"/>
        <w:jc w:val="both"/>
        <w:rPr>
          <w:sz w:val="24"/>
          <w:szCs w:val="24"/>
        </w:rPr>
      </w:pPr>
      <w:r>
        <w:rPr>
          <w:sz w:val="24"/>
          <w:szCs w:val="24"/>
        </w:rPr>
        <w:t>der causa à inexecução total do contrato;</w:t>
      </w:r>
    </w:p>
    <w:p w14:paraId="6A825FC2" w14:textId="77777777" w:rsidR="00400DC6" w:rsidRDefault="00400DC6" w:rsidP="00400DC6">
      <w:pPr>
        <w:widowControl/>
        <w:numPr>
          <w:ilvl w:val="2"/>
          <w:numId w:val="29"/>
        </w:numPr>
        <w:autoSpaceDE/>
        <w:autoSpaceDN/>
        <w:spacing w:before="120" w:after="120" w:line="360" w:lineRule="auto"/>
        <w:ind w:left="924" w:firstLine="851"/>
        <w:jc w:val="both"/>
        <w:rPr>
          <w:sz w:val="24"/>
          <w:szCs w:val="24"/>
        </w:rPr>
      </w:pPr>
      <w:r>
        <w:rPr>
          <w:sz w:val="24"/>
          <w:szCs w:val="24"/>
        </w:rPr>
        <w:t>ensejar o retardamento da execução ou da entrega do objeto da contratação sem motivo justificado;</w:t>
      </w:r>
    </w:p>
    <w:p w14:paraId="26A07BAE" w14:textId="77777777" w:rsidR="00400DC6" w:rsidRDefault="00400DC6" w:rsidP="00400DC6">
      <w:pPr>
        <w:widowControl/>
        <w:numPr>
          <w:ilvl w:val="2"/>
          <w:numId w:val="29"/>
        </w:numPr>
        <w:autoSpaceDE/>
        <w:autoSpaceDN/>
        <w:spacing w:before="120" w:after="120" w:line="360" w:lineRule="auto"/>
        <w:ind w:left="924" w:firstLine="851"/>
        <w:jc w:val="both"/>
        <w:rPr>
          <w:sz w:val="24"/>
          <w:szCs w:val="24"/>
        </w:rPr>
      </w:pPr>
      <w:r>
        <w:rPr>
          <w:sz w:val="24"/>
          <w:szCs w:val="24"/>
        </w:rPr>
        <w:lastRenderedPageBreak/>
        <w:t>apresentar documentação falsa ou prestar declaração falsa durante a execução do contrato;</w:t>
      </w:r>
    </w:p>
    <w:p w14:paraId="75B592C2" w14:textId="77777777" w:rsidR="00400DC6" w:rsidRDefault="00400DC6" w:rsidP="00400DC6">
      <w:pPr>
        <w:widowControl/>
        <w:numPr>
          <w:ilvl w:val="2"/>
          <w:numId w:val="29"/>
        </w:numPr>
        <w:autoSpaceDE/>
        <w:autoSpaceDN/>
        <w:spacing w:before="120" w:after="120" w:line="360" w:lineRule="auto"/>
        <w:ind w:left="924" w:firstLine="851"/>
        <w:jc w:val="both"/>
        <w:rPr>
          <w:sz w:val="24"/>
          <w:szCs w:val="24"/>
        </w:rPr>
      </w:pPr>
      <w:r>
        <w:rPr>
          <w:sz w:val="24"/>
          <w:szCs w:val="24"/>
        </w:rPr>
        <w:t>praticar ato fraudulento na execução do contrato;</w:t>
      </w:r>
    </w:p>
    <w:p w14:paraId="51CC006E" w14:textId="77777777" w:rsidR="00400DC6" w:rsidRDefault="00400DC6" w:rsidP="00400DC6">
      <w:pPr>
        <w:widowControl/>
        <w:numPr>
          <w:ilvl w:val="2"/>
          <w:numId w:val="29"/>
        </w:numPr>
        <w:autoSpaceDE/>
        <w:autoSpaceDN/>
        <w:spacing w:before="120" w:after="120" w:line="360" w:lineRule="auto"/>
        <w:ind w:left="924" w:firstLine="851"/>
        <w:jc w:val="both"/>
        <w:rPr>
          <w:sz w:val="24"/>
          <w:szCs w:val="24"/>
        </w:rPr>
      </w:pPr>
      <w:r>
        <w:rPr>
          <w:sz w:val="24"/>
          <w:szCs w:val="24"/>
        </w:rPr>
        <w:t>comportar-se de modo inidôneo ou cometer fraude de qualquer natureza;</w:t>
      </w:r>
    </w:p>
    <w:p w14:paraId="1A3961CB" w14:textId="77777777" w:rsidR="00400DC6" w:rsidRDefault="00400DC6" w:rsidP="00400DC6">
      <w:pPr>
        <w:widowControl/>
        <w:numPr>
          <w:ilvl w:val="2"/>
          <w:numId w:val="29"/>
        </w:numPr>
        <w:autoSpaceDE/>
        <w:autoSpaceDN/>
        <w:spacing w:before="120" w:after="120" w:line="360" w:lineRule="auto"/>
        <w:ind w:left="924" w:firstLine="851"/>
        <w:jc w:val="both"/>
        <w:rPr>
          <w:sz w:val="24"/>
          <w:szCs w:val="24"/>
        </w:rPr>
      </w:pPr>
      <w:r>
        <w:rPr>
          <w:sz w:val="24"/>
          <w:szCs w:val="24"/>
        </w:rPr>
        <w:t xml:space="preserve">praticar ato lesivo previsto no </w:t>
      </w:r>
      <w:r>
        <w:fldChar w:fldCharType="begin"/>
      </w:r>
      <w:r>
        <w:instrText>HYPERLINK "https://www.planalto.gov.br/ccivil_03/_ato2011-2014/2013/lei/l12846.htm" \l "art5" \h</w:instrText>
      </w:r>
      <w:r>
        <w:fldChar w:fldCharType="separate"/>
      </w:r>
      <w:r>
        <w:rPr>
          <w:color w:val="000000"/>
          <w:sz w:val="24"/>
          <w:szCs w:val="24"/>
          <w:u w:val="single"/>
        </w:rPr>
        <w:t>art. 5º da Lei nº 12.846, de 1º de agosto de 2013</w:t>
      </w:r>
      <w:r>
        <w:rPr>
          <w:color w:val="000000"/>
          <w:sz w:val="24"/>
          <w:szCs w:val="24"/>
          <w:u w:val="single"/>
        </w:rPr>
        <w:fldChar w:fldCharType="end"/>
      </w:r>
      <w:r>
        <w:rPr>
          <w:sz w:val="24"/>
          <w:szCs w:val="24"/>
        </w:rPr>
        <w:t>.</w:t>
      </w:r>
    </w:p>
    <w:p w14:paraId="26695674"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Serão aplicadas ao contratado que incorrer nas infrações acima descritas as seguintes sanções:</w:t>
      </w:r>
    </w:p>
    <w:p w14:paraId="32267257" w14:textId="77777777" w:rsidR="00400DC6" w:rsidRDefault="00400DC6" w:rsidP="00400DC6">
      <w:pPr>
        <w:widowControl/>
        <w:numPr>
          <w:ilvl w:val="2"/>
          <w:numId w:val="21"/>
        </w:numPr>
        <w:autoSpaceDE/>
        <w:autoSpaceDN/>
        <w:spacing w:before="120" w:line="360" w:lineRule="auto"/>
        <w:ind w:left="924" w:firstLine="851"/>
        <w:jc w:val="both"/>
        <w:rPr>
          <w:sz w:val="24"/>
          <w:szCs w:val="24"/>
        </w:rPr>
      </w:pPr>
      <w:bookmarkStart w:id="3" w:name="_1hmsyys" w:colFirst="0" w:colLast="0"/>
      <w:bookmarkEnd w:id="3"/>
      <w:r>
        <w:rPr>
          <w:b/>
          <w:sz w:val="24"/>
          <w:szCs w:val="24"/>
        </w:rPr>
        <w:t>Advertência</w:t>
      </w:r>
      <w:r>
        <w:rPr>
          <w:sz w:val="24"/>
          <w:szCs w:val="24"/>
        </w:rPr>
        <w:t>, quando o contratado der causa à inexecução parcial do contrato, sempre que não se justificar a imposição de penalidade mais grave (</w:t>
      </w:r>
      <w:r>
        <w:fldChar w:fldCharType="begin"/>
      </w:r>
      <w:r>
        <w:instrText>HYPERLINK "http://www.planalto.gov.br/ccivil_03/_ato2019-2022/2021/lei/L14133.htm" \l "art156%C2%A72" \h</w:instrText>
      </w:r>
      <w:r>
        <w:fldChar w:fldCharType="separate"/>
      </w:r>
      <w:r>
        <w:rPr>
          <w:color w:val="000000"/>
          <w:sz w:val="24"/>
          <w:szCs w:val="24"/>
          <w:u w:val="single"/>
        </w:rPr>
        <w:t>art. 156, §2º, da Lei nº 14.133, de 2021</w:t>
      </w:r>
      <w:r>
        <w:rPr>
          <w:color w:val="000000"/>
          <w:sz w:val="24"/>
          <w:szCs w:val="24"/>
          <w:u w:val="single"/>
        </w:rPr>
        <w:fldChar w:fldCharType="end"/>
      </w:r>
      <w:r>
        <w:rPr>
          <w:sz w:val="24"/>
          <w:szCs w:val="24"/>
        </w:rPr>
        <w:t>);</w:t>
      </w:r>
    </w:p>
    <w:p w14:paraId="07FD310D" w14:textId="77777777" w:rsidR="00400DC6" w:rsidRDefault="00400DC6" w:rsidP="00400DC6">
      <w:pPr>
        <w:widowControl/>
        <w:numPr>
          <w:ilvl w:val="2"/>
          <w:numId w:val="21"/>
        </w:numPr>
        <w:autoSpaceDE/>
        <w:autoSpaceDN/>
        <w:spacing w:line="360" w:lineRule="auto"/>
        <w:ind w:left="924" w:firstLine="851"/>
        <w:jc w:val="both"/>
        <w:rPr>
          <w:sz w:val="24"/>
          <w:szCs w:val="24"/>
        </w:rPr>
      </w:pPr>
      <w:r>
        <w:rPr>
          <w:b/>
          <w:sz w:val="24"/>
          <w:szCs w:val="24"/>
        </w:rPr>
        <w:t>Impedimento de licitar e contratar</w:t>
      </w:r>
      <w:r>
        <w:rPr>
          <w:sz w:val="24"/>
          <w:szCs w:val="24"/>
        </w:rPr>
        <w:t>, quando praticadas as condutas descritas nas alíneas “b”, “c” e “d” do subitem acima deste Contrato, sempre que não se justificar a imposição de penalidade mais grave (</w:t>
      </w:r>
      <w:r>
        <w:fldChar w:fldCharType="begin"/>
      </w:r>
      <w:r>
        <w:instrText>HYPERLINK "http://www.planalto.gov.br/ccivil_03/_ato2019-2022/2021/lei/L14133.htm" \l "art156%C2%A74" \h</w:instrText>
      </w:r>
      <w:r>
        <w:fldChar w:fldCharType="separate"/>
      </w:r>
      <w:r>
        <w:rPr>
          <w:color w:val="000000"/>
          <w:sz w:val="24"/>
          <w:szCs w:val="24"/>
          <w:u w:val="single"/>
        </w:rPr>
        <w:t>art. 156, § 4º, da Lei nº 14.133, de 2021</w:t>
      </w:r>
      <w:r>
        <w:rPr>
          <w:color w:val="000000"/>
          <w:sz w:val="24"/>
          <w:szCs w:val="24"/>
          <w:u w:val="single"/>
        </w:rPr>
        <w:fldChar w:fldCharType="end"/>
      </w:r>
      <w:r>
        <w:rPr>
          <w:sz w:val="24"/>
          <w:szCs w:val="24"/>
        </w:rPr>
        <w:t>);</w:t>
      </w:r>
    </w:p>
    <w:p w14:paraId="174F711A" w14:textId="77777777" w:rsidR="00400DC6" w:rsidRDefault="00400DC6" w:rsidP="00400DC6">
      <w:pPr>
        <w:widowControl/>
        <w:numPr>
          <w:ilvl w:val="2"/>
          <w:numId w:val="21"/>
        </w:numPr>
        <w:autoSpaceDE/>
        <w:autoSpaceDN/>
        <w:spacing w:line="360" w:lineRule="auto"/>
        <w:ind w:left="924" w:firstLine="851"/>
        <w:jc w:val="both"/>
        <w:rPr>
          <w:sz w:val="24"/>
          <w:szCs w:val="24"/>
        </w:rPr>
      </w:pPr>
      <w:r>
        <w:rPr>
          <w:b/>
          <w:sz w:val="24"/>
          <w:szCs w:val="24"/>
        </w:rPr>
        <w:t>Declaração de inidoneidade para licitar e contratar</w:t>
      </w:r>
      <w:r>
        <w:rPr>
          <w:sz w:val="24"/>
          <w:szCs w:val="24"/>
        </w:rPr>
        <w:t>, quando praticadas as condutas descritas nas alíneas “e”, “f”, “g” e “h” do subitem acima deste Contrato, bem como nas alíneas “b”, “c” e “d”, que justifiquem a imposição de penalidade mais grave (</w:t>
      </w:r>
      <w:r>
        <w:fldChar w:fldCharType="begin"/>
      </w:r>
      <w:r>
        <w:instrText>HYPERLINK "http://www.planalto.gov.br/ccivil_03/_ato2019-2022/2021/lei/L14133.htm" \l "art156%C2%A75" \h</w:instrText>
      </w:r>
      <w:r>
        <w:fldChar w:fldCharType="separate"/>
      </w:r>
      <w:r>
        <w:rPr>
          <w:color w:val="000000"/>
          <w:sz w:val="24"/>
          <w:szCs w:val="24"/>
          <w:u w:val="single"/>
        </w:rPr>
        <w:t>art. 156, §5º, da Lei nº 14.133, de 2021</w:t>
      </w:r>
      <w:r>
        <w:rPr>
          <w:color w:val="000000"/>
          <w:sz w:val="24"/>
          <w:szCs w:val="24"/>
          <w:u w:val="single"/>
        </w:rPr>
        <w:fldChar w:fldCharType="end"/>
      </w:r>
      <w:r>
        <w:rPr>
          <w:sz w:val="24"/>
          <w:szCs w:val="24"/>
        </w:rPr>
        <w:t>).</w:t>
      </w:r>
    </w:p>
    <w:p w14:paraId="5DB2C0D2" w14:textId="77777777" w:rsidR="00400DC6" w:rsidRDefault="00400DC6" w:rsidP="00400DC6">
      <w:pPr>
        <w:widowControl/>
        <w:numPr>
          <w:ilvl w:val="2"/>
          <w:numId w:val="21"/>
        </w:numPr>
        <w:autoSpaceDE/>
        <w:autoSpaceDN/>
        <w:spacing w:line="360" w:lineRule="auto"/>
        <w:ind w:left="924" w:firstLine="851"/>
        <w:jc w:val="both"/>
        <w:rPr>
          <w:sz w:val="24"/>
          <w:szCs w:val="24"/>
        </w:rPr>
      </w:pPr>
      <w:r>
        <w:rPr>
          <w:b/>
          <w:sz w:val="24"/>
          <w:szCs w:val="24"/>
        </w:rPr>
        <w:t>Multa:</w:t>
      </w:r>
    </w:p>
    <w:p w14:paraId="2D9C11FB" w14:textId="77777777" w:rsidR="00400DC6" w:rsidRDefault="00400DC6" w:rsidP="00400DC6">
      <w:pPr>
        <w:widowControl/>
        <w:numPr>
          <w:ilvl w:val="3"/>
          <w:numId w:val="21"/>
        </w:numPr>
        <w:autoSpaceDE/>
        <w:autoSpaceDN/>
        <w:spacing w:line="360" w:lineRule="auto"/>
        <w:ind w:left="924" w:firstLine="709"/>
        <w:jc w:val="both"/>
        <w:rPr>
          <w:sz w:val="24"/>
          <w:szCs w:val="24"/>
        </w:rPr>
      </w:pPr>
      <w:r>
        <w:rPr>
          <w:sz w:val="24"/>
          <w:szCs w:val="24"/>
        </w:rPr>
        <w:t xml:space="preserve">Moratória de 0,03% </w:t>
      </w:r>
      <w:r>
        <w:rPr>
          <w:i/>
          <w:sz w:val="24"/>
          <w:szCs w:val="24"/>
        </w:rPr>
        <w:t xml:space="preserve">(três centésimos por cento) </w:t>
      </w:r>
      <w:r>
        <w:rPr>
          <w:sz w:val="24"/>
          <w:szCs w:val="24"/>
        </w:rPr>
        <w:t>por dia de atraso injustificado sobre o valor da parcela inadimplida, até o limite de 15 (quinze) dias;</w:t>
      </w:r>
    </w:p>
    <w:p w14:paraId="576A8DEB" w14:textId="77777777" w:rsidR="00400DC6" w:rsidRDefault="00400DC6" w:rsidP="00400DC6">
      <w:pPr>
        <w:widowControl/>
        <w:numPr>
          <w:ilvl w:val="3"/>
          <w:numId w:val="21"/>
        </w:numPr>
        <w:autoSpaceDE/>
        <w:autoSpaceDN/>
        <w:spacing w:line="360" w:lineRule="auto"/>
        <w:ind w:left="924" w:firstLine="709"/>
        <w:jc w:val="both"/>
        <w:rPr>
          <w:sz w:val="24"/>
          <w:szCs w:val="24"/>
        </w:rPr>
      </w:pPr>
      <w:r>
        <w:rPr>
          <w:i/>
          <w:sz w:val="24"/>
          <w:szCs w:val="24"/>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2DD35201" w14:textId="77777777" w:rsidR="00400DC6" w:rsidRDefault="00400DC6" w:rsidP="00400DC6">
      <w:pPr>
        <w:widowControl/>
        <w:numPr>
          <w:ilvl w:val="0"/>
          <w:numId w:val="23"/>
        </w:numPr>
        <w:autoSpaceDE/>
        <w:autoSpaceDN/>
        <w:spacing w:line="360" w:lineRule="auto"/>
        <w:jc w:val="both"/>
        <w:rPr>
          <w:i/>
        </w:rPr>
      </w:pPr>
      <w:r>
        <w:rPr>
          <w:b/>
          <w:i/>
          <w:sz w:val="24"/>
          <w:szCs w:val="24"/>
        </w:rPr>
        <w:t>Atraso Superior a 25 Dias:</w:t>
      </w:r>
      <w:r>
        <w:rPr>
          <w:i/>
          <w:sz w:val="24"/>
          <w:szCs w:val="24"/>
        </w:rPr>
        <w:t xml:space="preserve"> Autoriza a Administração a promover a extinção do contrato por descumprimento ou cumprimento irregular das cláusulas, conforme o art. 137, inciso I, da Lei nº 14.133, de 2021.</w:t>
      </w:r>
    </w:p>
    <w:p w14:paraId="1EFDBDD7" w14:textId="77777777" w:rsidR="00400DC6" w:rsidRDefault="00400DC6" w:rsidP="00400DC6">
      <w:pPr>
        <w:widowControl/>
        <w:numPr>
          <w:ilvl w:val="0"/>
          <w:numId w:val="23"/>
        </w:numPr>
        <w:autoSpaceDE/>
        <w:autoSpaceDN/>
        <w:spacing w:line="360" w:lineRule="auto"/>
        <w:jc w:val="both"/>
        <w:rPr>
          <w:i/>
        </w:rPr>
      </w:pPr>
      <w:r>
        <w:rPr>
          <w:b/>
          <w:i/>
          <w:sz w:val="24"/>
          <w:szCs w:val="24"/>
        </w:rPr>
        <w:lastRenderedPageBreak/>
        <w:t>Compensatória para Infrações Graves:</w:t>
      </w:r>
      <w:r>
        <w:rPr>
          <w:i/>
          <w:sz w:val="24"/>
          <w:szCs w:val="24"/>
        </w:rPr>
        <w:t xml:space="preserve"> Para as infrações descritas nas alíneas "e" a "h" do subitem 12.1, será aplicada uma multa compensatória de 5% a 10% do valor do contrato. Essas infrações envolvem atos de falsificação, fraude, conduta inidônea, e práticas lesivas, que comprometem seriamente a integridade e a confiabilidade da execução contratual.</w:t>
      </w:r>
    </w:p>
    <w:p w14:paraId="0768B3E8" w14:textId="77777777" w:rsidR="00400DC6" w:rsidRDefault="00400DC6" w:rsidP="00400DC6">
      <w:pPr>
        <w:widowControl/>
        <w:numPr>
          <w:ilvl w:val="0"/>
          <w:numId w:val="23"/>
        </w:numPr>
        <w:autoSpaceDE/>
        <w:autoSpaceDN/>
        <w:spacing w:line="360" w:lineRule="auto"/>
        <w:jc w:val="both"/>
        <w:rPr>
          <w:i/>
        </w:rPr>
      </w:pPr>
      <w:r>
        <w:rPr>
          <w:b/>
          <w:i/>
          <w:sz w:val="24"/>
          <w:szCs w:val="24"/>
        </w:rPr>
        <w:t>Compensatória para Inexecução Total:</w:t>
      </w:r>
      <w:r>
        <w:rPr>
          <w:i/>
          <w:sz w:val="24"/>
          <w:szCs w:val="24"/>
        </w:rPr>
        <w:t xml:space="preserve"> Para a inexecução total do contrato prevista na alínea "c" do subitem 12.1, será aplicada uma multa compensatória de 10% a 20% do valor do contrato. Esta sanção reflete a gravidade do não cumprimento integral das obrigações contratuais, causando potencialmente graves consequências para a Administração.</w:t>
      </w:r>
    </w:p>
    <w:p w14:paraId="56CA73BE" w14:textId="77777777" w:rsidR="00400DC6" w:rsidRDefault="00400DC6" w:rsidP="00400DC6">
      <w:pPr>
        <w:widowControl/>
        <w:numPr>
          <w:ilvl w:val="0"/>
          <w:numId w:val="23"/>
        </w:numPr>
        <w:autoSpaceDE/>
        <w:autoSpaceDN/>
        <w:spacing w:line="360" w:lineRule="auto"/>
        <w:jc w:val="both"/>
        <w:rPr>
          <w:i/>
        </w:rPr>
      </w:pPr>
      <w:r>
        <w:rPr>
          <w:b/>
          <w:i/>
          <w:sz w:val="24"/>
          <w:szCs w:val="24"/>
        </w:rPr>
        <w:t>Compensatória para Inexecução Parcial com Grave Dano:</w:t>
      </w:r>
      <w:r>
        <w:rPr>
          <w:i/>
          <w:sz w:val="24"/>
          <w:szCs w:val="24"/>
        </w:rPr>
        <w:t xml:space="preserve"> Para a infração descrita na alínea "b" do subitem 12.1, a multa será de 8% a 15% do valor do contrato. Esta sanção visa penalizar a inexecução parcial que resulta em grave prejuízo à Administração ou ao interesse coletivo.</w:t>
      </w:r>
    </w:p>
    <w:p w14:paraId="2FC71D29" w14:textId="77777777" w:rsidR="00400DC6" w:rsidRDefault="00400DC6" w:rsidP="00400DC6">
      <w:pPr>
        <w:widowControl/>
        <w:numPr>
          <w:ilvl w:val="0"/>
          <w:numId w:val="23"/>
        </w:numPr>
        <w:autoSpaceDE/>
        <w:autoSpaceDN/>
        <w:spacing w:line="360" w:lineRule="auto"/>
        <w:jc w:val="both"/>
        <w:rPr>
          <w:i/>
        </w:rPr>
      </w:pPr>
      <w:r>
        <w:rPr>
          <w:b/>
          <w:i/>
          <w:sz w:val="24"/>
          <w:szCs w:val="24"/>
        </w:rPr>
        <w:t>Compensatória para Retardamento da Execução:</w:t>
      </w:r>
      <w:r>
        <w:rPr>
          <w:i/>
          <w:sz w:val="24"/>
          <w:szCs w:val="24"/>
        </w:rPr>
        <w:t xml:space="preserve"> Para infrações descritas na alínea "d" do subitem 12.1, a multa será de 3% a 7% do valor do contrato. Esta sanção busca penalizar atrasos injustificados que comprometem o cronograma estabelecido.</w:t>
      </w:r>
    </w:p>
    <w:p w14:paraId="04B67F45" w14:textId="77777777" w:rsidR="00400DC6" w:rsidRDefault="00400DC6" w:rsidP="00400DC6">
      <w:pPr>
        <w:widowControl/>
        <w:numPr>
          <w:ilvl w:val="0"/>
          <w:numId w:val="23"/>
        </w:numPr>
        <w:autoSpaceDE/>
        <w:autoSpaceDN/>
        <w:spacing w:line="360" w:lineRule="auto"/>
        <w:jc w:val="both"/>
        <w:rPr>
          <w:i/>
        </w:rPr>
      </w:pPr>
      <w:r>
        <w:rPr>
          <w:b/>
          <w:i/>
          <w:sz w:val="24"/>
          <w:szCs w:val="24"/>
        </w:rPr>
        <w:t>Compensatória para Inexecução Parcial:</w:t>
      </w:r>
      <w:r>
        <w:rPr>
          <w:i/>
          <w:sz w:val="24"/>
          <w:szCs w:val="24"/>
        </w:rPr>
        <w:t xml:space="preserve"> Para a infração descrita na alínea "a" do subitem 12.1, a multa será de 2% a 5% do valor do contrato, ressalvadas as seguintes infrações específicas de inexecução parcial que justifiquem pena diversa:</w:t>
      </w:r>
    </w:p>
    <w:p w14:paraId="683D3795" w14:textId="77777777" w:rsidR="00400DC6" w:rsidRDefault="00400DC6" w:rsidP="00400DC6">
      <w:pPr>
        <w:widowControl/>
        <w:numPr>
          <w:ilvl w:val="1"/>
          <w:numId w:val="23"/>
        </w:numPr>
        <w:autoSpaceDE/>
        <w:autoSpaceDN/>
        <w:spacing w:line="360" w:lineRule="auto"/>
        <w:jc w:val="both"/>
        <w:rPr>
          <w:i/>
        </w:rPr>
      </w:pPr>
      <w:r>
        <w:rPr>
          <w:b/>
          <w:i/>
          <w:sz w:val="24"/>
          <w:szCs w:val="24"/>
        </w:rPr>
        <w:t>Falha na Entrega de Relatórios:</w:t>
      </w:r>
      <w:r>
        <w:rPr>
          <w:i/>
          <w:sz w:val="24"/>
          <w:szCs w:val="24"/>
        </w:rPr>
        <w:t xml:space="preserve"> Multa de 1% do valor do contrato por falha na entrega de relatórios mensais obrigatórios.</w:t>
      </w:r>
    </w:p>
    <w:p w14:paraId="0F8A2DD7" w14:textId="77777777" w:rsidR="00400DC6" w:rsidRDefault="00400DC6" w:rsidP="00400DC6">
      <w:pPr>
        <w:widowControl/>
        <w:numPr>
          <w:ilvl w:val="1"/>
          <w:numId w:val="23"/>
        </w:numPr>
        <w:autoSpaceDE/>
        <w:autoSpaceDN/>
        <w:spacing w:line="360" w:lineRule="auto"/>
        <w:jc w:val="both"/>
        <w:rPr>
          <w:i/>
        </w:rPr>
      </w:pPr>
      <w:r>
        <w:rPr>
          <w:b/>
          <w:i/>
          <w:sz w:val="24"/>
          <w:szCs w:val="24"/>
        </w:rPr>
        <w:t>Desempenho Insatisfatório de Serviços:</w:t>
      </w:r>
      <w:r>
        <w:rPr>
          <w:i/>
          <w:sz w:val="24"/>
          <w:szCs w:val="24"/>
        </w:rPr>
        <w:t xml:space="preserve"> Multa de 3% do valor do contrato por desempenho insatisfatório contínuo dos serviços contratados.</w:t>
      </w:r>
    </w:p>
    <w:p w14:paraId="430D5B5C" w14:textId="77777777" w:rsidR="00400DC6" w:rsidRDefault="00400DC6" w:rsidP="00400DC6">
      <w:pPr>
        <w:widowControl/>
        <w:numPr>
          <w:ilvl w:val="1"/>
          <w:numId w:val="23"/>
        </w:numPr>
        <w:autoSpaceDE/>
        <w:autoSpaceDN/>
        <w:spacing w:line="360" w:lineRule="auto"/>
        <w:jc w:val="both"/>
        <w:rPr>
          <w:i/>
        </w:rPr>
      </w:pPr>
      <w:r>
        <w:rPr>
          <w:b/>
          <w:i/>
          <w:sz w:val="24"/>
          <w:szCs w:val="24"/>
        </w:rPr>
        <w:t>Não Conformidade com Normas de Segurança:</w:t>
      </w:r>
      <w:r>
        <w:rPr>
          <w:i/>
          <w:sz w:val="24"/>
          <w:szCs w:val="24"/>
        </w:rPr>
        <w:t xml:space="preserve"> Multa de 4% do valor do contrato por não conformidade com as normas de segurança estabelecidas.</w:t>
      </w:r>
    </w:p>
    <w:p w14:paraId="7276B27C" w14:textId="77777777" w:rsidR="00400DC6" w:rsidRDefault="00400DC6" w:rsidP="00400DC6">
      <w:pPr>
        <w:widowControl/>
        <w:spacing w:after="120" w:line="360" w:lineRule="auto"/>
        <w:ind w:left="1633"/>
        <w:jc w:val="both"/>
        <w:rPr>
          <w:i/>
          <w:sz w:val="24"/>
          <w:szCs w:val="24"/>
        </w:rPr>
      </w:pPr>
      <w:r>
        <w:rPr>
          <w:i/>
          <w:sz w:val="24"/>
          <w:szCs w:val="24"/>
        </w:rPr>
        <w:t>Estas sanções visam garantir a execução adequada do contrato, protegendo os interesses públicos e assegurando a responsabilização dos contratados em caso de descumprimento de suas obrigações.</w:t>
      </w:r>
    </w:p>
    <w:p w14:paraId="4EAA25A0"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A aplicação das sanções previstas neste Contrato não exclui, em hipótese alguma, a obrigação de reparação integral do dano causado ao Contratante (</w:t>
      </w:r>
      <w:r>
        <w:fldChar w:fldCharType="begin"/>
      </w:r>
      <w:r>
        <w:instrText>HYPERLINK "http://www.planalto.gov.br/ccivil_03/_ato2019-2022/2021/lei/L14133.htm" \l "art156%C2%A79" \h</w:instrText>
      </w:r>
      <w:r>
        <w:fldChar w:fldCharType="separate"/>
      </w:r>
      <w:r>
        <w:rPr>
          <w:color w:val="000000"/>
          <w:sz w:val="24"/>
          <w:szCs w:val="24"/>
          <w:u w:val="single"/>
        </w:rPr>
        <w:t>art. 156, §9º, da Lei nº 14.133, de 2021</w:t>
      </w:r>
      <w:r>
        <w:rPr>
          <w:color w:val="000000"/>
          <w:sz w:val="24"/>
          <w:szCs w:val="24"/>
          <w:u w:val="single"/>
        </w:rPr>
        <w:fldChar w:fldCharType="end"/>
      </w:r>
      <w:r>
        <w:rPr>
          <w:color w:val="000000"/>
          <w:sz w:val="24"/>
          <w:szCs w:val="24"/>
        </w:rPr>
        <w:t>)</w:t>
      </w:r>
    </w:p>
    <w:p w14:paraId="70723839"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lastRenderedPageBreak/>
        <w:t>Todas as sanções previstas neste Contrato poderão ser aplicadas cumulativamente com a multa (</w:t>
      </w:r>
      <w:r>
        <w:fldChar w:fldCharType="begin"/>
      </w:r>
      <w:r>
        <w:instrText>HYPERLINK "http://www.planalto.gov.br/ccivil_03/_ato2019-2022/2021/lei/L14133.htm" \l "art156%C2%A77" \h</w:instrText>
      </w:r>
      <w:r>
        <w:fldChar w:fldCharType="separate"/>
      </w:r>
      <w:r>
        <w:rPr>
          <w:color w:val="000000"/>
          <w:sz w:val="24"/>
          <w:szCs w:val="24"/>
          <w:u w:val="single"/>
        </w:rPr>
        <w:t>art. 156, §7º, da Lei nº 14.133, de 2021</w:t>
      </w:r>
      <w:r>
        <w:rPr>
          <w:color w:val="000000"/>
          <w:sz w:val="24"/>
          <w:szCs w:val="24"/>
          <w:u w:val="single"/>
        </w:rPr>
        <w:fldChar w:fldCharType="end"/>
      </w:r>
      <w:r>
        <w:rPr>
          <w:color w:val="000000"/>
          <w:sz w:val="24"/>
          <w:szCs w:val="24"/>
        </w:rPr>
        <w:t>).</w:t>
      </w:r>
    </w:p>
    <w:p w14:paraId="68E3DF63" w14:textId="77777777" w:rsidR="00400DC6" w:rsidRDefault="00400DC6" w:rsidP="00400DC6">
      <w:pPr>
        <w:widowControl/>
        <w:numPr>
          <w:ilvl w:val="2"/>
          <w:numId w:val="25"/>
        </w:numPr>
        <w:pBdr>
          <w:top w:val="nil"/>
          <w:left w:val="nil"/>
          <w:bottom w:val="nil"/>
          <w:right w:val="nil"/>
          <w:between w:val="nil"/>
        </w:pBdr>
        <w:autoSpaceDE/>
        <w:autoSpaceDN/>
        <w:spacing w:before="120" w:after="120" w:line="360" w:lineRule="auto"/>
        <w:ind w:left="170" w:firstLine="709"/>
        <w:jc w:val="both"/>
      </w:pPr>
      <w:r>
        <w:rPr>
          <w:color w:val="000000"/>
          <w:sz w:val="24"/>
          <w:szCs w:val="24"/>
        </w:rPr>
        <w:t>Antes da aplicação da multa será facultada a defesa do interessado no prazo de 15 (quinze) dias úteis, contado da data de sua intimação (</w:t>
      </w:r>
      <w:r>
        <w:fldChar w:fldCharType="begin"/>
      </w:r>
      <w:r>
        <w:instrText>HYPERLINK "http://www.planalto.gov.br/ccivil_03/_ato2019-2022/2021/lei/L14133.htm" \l "art157" \h</w:instrText>
      </w:r>
      <w:r>
        <w:fldChar w:fldCharType="separate"/>
      </w:r>
      <w:r>
        <w:rPr>
          <w:color w:val="000000"/>
          <w:sz w:val="24"/>
          <w:szCs w:val="24"/>
          <w:u w:val="single"/>
        </w:rPr>
        <w:t>art. 157, da Lei nº 14.133, de 2021</w:t>
      </w:r>
      <w:r>
        <w:rPr>
          <w:color w:val="000000"/>
          <w:sz w:val="24"/>
          <w:szCs w:val="24"/>
          <w:u w:val="single"/>
        </w:rPr>
        <w:fldChar w:fldCharType="end"/>
      </w:r>
      <w:r>
        <w:rPr>
          <w:color w:val="000000"/>
          <w:sz w:val="24"/>
          <w:szCs w:val="24"/>
        </w:rPr>
        <w:t>)</w:t>
      </w:r>
    </w:p>
    <w:p w14:paraId="08FDBC66" w14:textId="77777777" w:rsidR="00400DC6" w:rsidRDefault="00400DC6" w:rsidP="00400DC6">
      <w:pPr>
        <w:widowControl/>
        <w:numPr>
          <w:ilvl w:val="2"/>
          <w:numId w:val="25"/>
        </w:numPr>
        <w:pBdr>
          <w:top w:val="nil"/>
          <w:left w:val="nil"/>
          <w:bottom w:val="nil"/>
          <w:right w:val="nil"/>
          <w:between w:val="nil"/>
        </w:pBdr>
        <w:autoSpaceDE/>
        <w:autoSpaceDN/>
        <w:spacing w:before="120" w:after="120" w:line="360" w:lineRule="auto"/>
        <w:ind w:left="170" w:firstLine="709"/>
        <w:jc w:val="both"/>
      </w:pPr>
      <w:r>
        <w:rPr>
          <w:color w:val="000000"/>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instrText>HYPERLINK "http://www.planalto.gov.br/ccivil_03/_ato2019-2022/2021/lei/L14133.htm" \l "art156%C2%A78" \h</w:instrText>
      </w:r>
      <w:r>
        <w:fldChar w:fldCharType="separate"/>
      </w:r>
      <w:r>
        <w:rPr>
          <w:color w:val="000000"/>
          <w:sz w:val="24"/>
          <w:szCs w:val="24"/>
          <w:u w:val="single"/>
        </w:rPr>
        <w:t>art. 156, §8º, da Lei nº 14.133, de 2021</w:t>
      </w:r>
      <w:r>
        <w:rPr>
          <w:color w:val="000000"/>
          <w:sz w:val="24"/>
          <w:szCs w:val="24"/>
          <w:u w:val="single"/>
        </w:rPr>
        <w:fldChar w:fldCharType="end"/>
      </w:r>
      <w:r>
        <w:rPr>
          <w:color w:val="000000"/>
          <w:sz w:val="24"/>
          <w:szCs w:val="24"/>
        </w:rPr>
        <w:t>).</w:t>
      </w:r>
    </w:p>
    <w:p w14:paraId="093149F5" w14:textId="77777777" w:rsidR="00400DC6" w:rsidRDefault="00400DC6" w:rsidP="00400DC6">
      <w:pPr>
        <w:widowControl/>
        <w:numPr>
          <w:ilvl w:val="2"/>
          <w:numId w:val="25"/>
        </w:numPr>
        <w:pBdr>
          <w:top w:val="nil"/>
          <w:left w:val="nil"/>
          <w:bottom w:val="nil"/>
          <w:right w:val="nil"/>
          <w:between w:val="nil"/>
        </w:pBdr>
        <w:autoSpaceDE/>
        <w:autoSpaceDN/>
        <w:spacing w:before="120" w:after="120" w:line="360" w:lineRule="auto"/>
        <w:ind w:left="170" w:firstLine="709"/>
        <w:jc w:val="both"/>
      </w:pPr>
      <w:bookmarkStart w:id="4" w:name="_41mghml" w:colFirst="0" w:colLast="0"/>
      <w:bookmarkEnd w:id="4"/>
      <w:r>
        <w:rPr>
          <w:color w:val="000000"/>
          <w:sz w:val="24"/>
          <w:szCs w:val="24"/>
        </w:rPr>
        <w:t xml:space="preserve">Previamente ao encaminhamento à cobrança judicial, a multa poderá ser recolhida administrativamente no prazo máximo de </w:t>
      </w:r>
      <w:r>
        <w:rPr>
          <w:i/>
          <w:color w:val="000000"/>
          <w:sz w:val="24"/>
          <w:szCs w:val="24"/>
        </w:rPr>
        <w:t xml:space="preserve">XX (XXXX) </w:t>
      </w:r>
      <w:r>
        <w:rPr>
          <w:color w:val="000000"/>
          <w:sz w:val="24"/>
          <w:szCs w:val="24"/>
        </w:rPr>
        <w:t>dias, a contar da data do recebimento da comunicação enviada pela autoridade competente.</w:t>
      </w:r>
    </w:p>
    <w:p w14:paraId="42EEF89F"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A aplicação das sanções realizar-se-á em processo administrativo que assegure o contraditório e a ampla defesa ao Contratado, observando-se o procedimento previsto no </w:t>
      </w:r>
      <w:r>
        <w:rPr>
          <w:b/>
          <w:color w:val="000000"/>
          <w:sz w:val="24"/>
          <w:szCs w:val="24"/>
        </w:rPr>
        <w:t xml:space="preserve">caput </w:t>
      </w:r>
      <w:r>
        <w:rPr>
          <w:color w:val="000000"/>
          <w:sz w:val="24"/>
          <w:szCs w:val="24"/>
        </w:rPr>
        <w:t xml:space="preserve">e parágrafos do </w:t>
      </w:r>
      <w:r>
        <w:fldChar w:fldCharType="begin"/>
      </w:r>
      <w:r>
        <w:instrText>HYPERLINK "http://www.planalto.gov.br/ccivil_03/_ato2019-2022/2021/lei/L14133.htm" \l "art158" \h</w:instrText>
      </w:r>
      <w:r>
        <w:fldChar w:fldCharType="separate"/>
      </w:r>
      <w:r>
        <w:rPr>
          <w:color w:val="000000"/>
          <w:sz w:val="24"/>
          <w:szCs w:val="24"/>
          <w:u w:val="single"/>
        </w:rPr>
        <w:t>art. 158 da Lei nº 14.133, de 2021</w:t>
      </w:r>
      <w:r>
        <w:rPr>
          <w:color w:val="000000"/>
          <w:sz w:val="24"/>
          <w:szCs w:val="24"/>
          <w:u w:val="single"/>
        </w:rPr>
        <w:fldChar w:fldCharType="end"/>
      </w:r>
      <w:r>
        <w:rPr>
          <w:color w:val="000000"/>
          <w:sz w:val="24"/>
          <w:szCs w:val="24"/>
        </w:rPr>
        <w:t>, para as penalidades de impedimento de licitar e contratar e de declaração de inidoneidade para licitar ou contratar.</w:t>
      </w:r>
    </w:p>
    <w:p w14:paraId="64C4C393"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Na aplicação das sanções serão considerados (</w:t>
      </w:r>
      <w:r>
        <w:fldChar w:fldCharType="begin"/>
      </w:r>
      <w:r>
        <w:instrText>HYPERLINK "http://www.planalto.gov.br/ccivil_03/_ato2019-2022/2021/lei/L14133.htm" \l "art156%C2%A71" \h</w:instrText>
      </w:r>
      <w:r>
        <w:fldChar w:fldCharType="separate"/>
      </w:r>
      <w:r>
        <w:rPr>
          <w:color w:val="000000"/>
          <w:sz w:val="24"/>
          <w:szCs w:val="24"/>
          <w:u w:val="single"/>
        </w:rPr>
        <w:t>art. 156, §1º, da Lei nº 14.133, de 2021</w:t>
      </w:r>
      <w:r>
        <w:rPr>
          <w:color w:val="000000"/>
          <w:sz w:val="24"/>
          <w:szCs w:val="24"/>
          <w:u w:val="single"/>
        </w:rPr>
        <w:fldChar w:fldCharType="end"/>
      </w:r>
      <w:r>
        <w:rPr>
          <w:color w:val="000000"/>
          <w:sz w:val="24"/>
          <w:szCs w:val="24"/>
        </w:rPr>
        <w:t>):</w:t>
      </w:r>
    </w:p>
    <w:p w14:paraId="6B8FDA1B" w14:textId="77777777" w:rsidR="00400DC6" w:rsidRDefault="00400DC6" w:rsidP="00400DC6">
      <w:pPr>
        <w:widowControl/>
        <w:numPr>
          <w:ilvl w:val="0"/>
          <w:numId w:val="24"/>
        </w:numPr>
        <w:autoSpaceDE/>
        <w:autoSpaceDN/>
        <w:spacing w:before="120" w:line="360" w:lineRule="auto"/>
        <w:ind w:left="924" w:firstLine="851"/>
        <w:jc w:val="both"/>
        <w:rPr>
          <w:sz w:val="24"/>
          <w:szCs w:val="24"/>
        </w:rPr>
      </w:pPr>
      <w:r>
        <w:rPr>
          <w:sz w:val="24"/>
          <w:szCs w:val="24"/>
        </w:rPr>
        <w:t>a natureza e a gravidade da infração cometida;</w:t>
      </w:r>
    </w:p>
    <w:p w14:paraId="08AF39BE" w14:textId="77777777" w:rsidR="00400DC6" w:rsidRDefault="00400DC6" w:rsidP="00400DC6">
      <w:pPr>
        <w:widowControl/>
        <w:numPr>
          <w:ilvl w:val="0"/>
          <w:numId w:val="24"/>
        </w:numPr>
        <w:autoSpaceDE/>
        <w:autoSpaceDN/>
        <w:spacing w:line="360" w:lineRule="auto"/>
        <w:ind w:left="924" w:firstLine="851"/>
        <w:jc w:val="both"/>
        <w:rPr>
          <w:sz w:val="24"/>
          <w:szCs w:val="24"/>
        </w:rPr>
      </w:pPr>
      <w:r>
        <w:rPr>
          <w:sz w:val="24"/>
          <w:szCs w:val="24"/>
        </w:rPr>
        <w:t>as peculiaridades do caso concreto;</w:t>
      </w:r>
    </w:p>
    <w:p w14:paraId="4546F248" w14:textId="77777777" w:rsidR="00400DC6" w:rsidRDefault="00400DC6" w:rsidP="00400DC6">
      <w:pPr>
        <w:widowControl/>
        <w:numPr>
          <w:ilvl w:val="0"/>
          <w:numId w:val="24"/>
        </w:numPr>
        <w:autoSpaceDE/>
        <w:autoSpaceDN/>
        <w:spacing w:line="360" w:lineRule="auto"/>
        <w:ind w:left="924" w:firstLine="851"/>
        <w:jc w:val="both"/>
        <w:rPr>
          <w:sz w:val="24"/>
          <w:szCs w:val="24"/>
        </w:rPr>
      </w:pPr>
      <w:r>
        <w:rPr>
          <w:sz w:val="24"/>
          <w:szCs w:val="24"/>
        </w:rPr>
        <w:t>as circunstâncias agravantes ou atenuantes;</w:t>
      </w:r>
    </w:p>
    <w:p w14:paraId="4DC9A034" w14:textId="77777777" w:rsidR="00400DC6" w:rsidRDefault="00400DC6" w:rsidP="00400DC6">
      <w:pPr>
        <w:widowControl/>
        <w:numPr>
          <w:ilvl w:val="0"/>
          <w:numId w:val="24"/>
        </w:numPr>
        <w:autoSpaceDE/>
        <w:autoSpaceDN/>
        <w:spacing w:line="360" w:lineRule="auto"/>
        <w:ind w:left="924" w:firstLine="851"/>
        <w:jc w:val="both"/>
        <w:rPr>
          <w:sz w:val="24"/>
          <w:szCs w:val="24"/>
        </w:rPr>
      </w:pPr>
      <w:r>
        <w:rPr>
          <w:sz w:val="24"/>
          <w:szCs w:val="24"/>
        </w:rPr>
        <w:t>os danos que dela provierem para o Contratante;</w:t>
      </w:r>
    </w:p>
    <w:p w14:paraId="4B13C1E2" w14:textId="77777777" w:rsidR="00400DC6" w:rsidRDefault="00400DC6" w:rsidP="00400DC6">
      <w:pPr>
        <w:widowControl/>
        <w:numPr>
          <w:ilvl w:val="0"/>
          <w:numId w:val="24"/>
        </w:numPr>
        <w:autoSpaceDE/>
        <w:autoSpaceDN/>
        <w:spacing w:after="120" w:line="360" w:lineRule="auto"/>
        <w:ind w:left="924" w:firstLine="851"/>
        <w:jc w:val="both"/>
        <w:rPr>
          <w:sz w:val="24"/>
          <w:szCs w:val="24"/>
        </w:rPr>
      </w:pPr>
      <w:r>
        <w:rPr>
          <w:sz w:val="24"/>
          <w:szCs w:val="24"/>
        </w:rPr>
        <w:t>a implantação ou o aperfeiçoamento de programa de integridade, conforme normas e orientações dos órgãos de controle.</w:t>
      </w:r>
    </w:p>
    <w:p w14:paraId="5001D085"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Os atos previstos como infrações administrativas na </w:t>
      </w:r>
      <w:r>
        <w:fldChar w:fldCharType="begin"/>
      </w:r>
      <w:r>
        <w:instrText>HYPERLINK "http://www.planalto.gov.br/ccivil_03/_ato2019-2022/2021/lei/L14133.htm" \h</w:instrText>
      </w:r>
      <w:r>
        <w:fldChar w:fldCharType="separate"/>
      </w:r>
      <w:r>
        <w:rPr>
          <w:color w:val="000000"/>
          <w:sz w:val="24"/>
          <w:szCs w:val="24"/>
          <w:u w:val="single"/>
        </w:rPr>
        <w:t>Lei nº 14.133, de 2021</w:t>
      </w:r>
      <w:r>
        <w:rPr>
          <w:color w:val="000000"/>
          <w:sz w:val="24"/>
          <w:szCs w:val="24"/>
          <w:u w:val="single"/>
        </w:rPr>
        <w:fldChar w:fldCharType="end"/>
      </w:r>
      <w:r>
        <w:rPr>
          <w:color w:val="000000"/>
          <w:sz w:val="24"/>
          <w:szCs w:val="24"/>
        </w:rPr>
        <w:t xml:space="preserve">, ou em outras leis de licitações e contratos da Administração Pública que também sejam tipificados como atos lesivos </w:t>
      </w:r>
      <w:r>
        <w:fldChar w:fldCharType="begin"/>
      </w:r>
      <w:r>
        <w:instrText>HYPERLINK "https://www.planalto.gov.br/ccivil_03/_ato2011-2014/2013/lei/l12846.htm" \h</w:instrText>
      </w:r>
      <w:r>
        <w:fldChar w:fldCharType="separate"/>
      </w:r>
      <w:r>
        <w:rPr>
          <w:color w:val="000000"/>
          <w:sz w:val="24"/>
          <w:szCs w:val="24"/>
          <w:u w:val="single"/>
        </w:rPr>
        <w:t>na Lei nº 12.846, de 2013</w:t>
      </w:r>
      <w:r>
        <w:rPr>
          <w:color w:val="000000"/>
          <w:sz w:val="24"/>
          <w:szCs w:val="24"/>
          <w:u w:val="single"/>
        </w:rPr>
        <w:fldChar w:fldCharType="end"/>
      </w:r>
      <w:r>
        <w:rPr>
          <w:color w:val="000000"/>
          <w:sz w:val="24"/>
          <w:szCs w:val="24"/>
        </w:rPr>
        <w:t xml:space="preserve">, serão apurados e julgados conjuntamente, nos mesmos autos, observados o rito procedimental e autoridade competente definidos na referida </w:t>
      </w:r>
      <w:r>
        <w:fldChar w:fldCharType="begin"/>
      </w:r>
      <w:r>
        <w:instrText>HYPERLINK "http://www.planalto.gov.br/ccivil_03/_ato2019-2022/2021/lei/L14133.htm" \l "art159" \h</w:instrText>
      </w:r>
      <w:r>
        <w:fldChar w:fldCharType="separate"/>
      </w:r>
      <w:r>
        <w:rPr>
          <w:color w:val="000000"/>
          <w:sz w:val="24"/>
          <w:szCs w:val="24"/>
          <w:u w:val="single"/>
        </w:rPr>
        <w:t>Lei (art. 159</w:t>
      </w:r>
      <w:r>
        <w:rPr>
          <w:color w:val="000000"/>
          <w:sz w:val="24"/>
          <w:szCs w:val="24"/>
          <w:u w:val="single"/>
        </w:rPr>
        <w:fldChar w:fldCharType="end"/>
      </w:r>
      <w:r>
        <w:rPr>
          <w:color w:val="000000"/>
          <w:sz w:val="24"/>
          <w:szCs w:val="24"/>
        </w:rPr>
        <w:t>).</w:t>
      </w:r>
    </w:p>
    <w:p w14:paraId="70A95ADA"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instrText>HYPERLINK "http://www.planalto.gov.br/ccivil_03/_ato2019-2022/2021/lei/L14133.htm" \l "art160" \h</w:instrText>
      </w:r>
      <w:r>
        <w:fldChar w:fldCharType="separate"/>
      </w:r>
      <w:r>
        <w:rPr>
          <w:color w:val="000000"/>
          <w:sz w:val="24"/>
          <w:szCs w:val="24"/>
          <w:u w:val="single"/>
        </w:rPr>
        <w:t>art. 160, da Lei nº 14.133, de 2021</w:t>
      </w:r>
      <w:r>
        <w:rPr>
          <w:color w:val="000000"/>
          <w:sz w:val="24"/>
          <w:szCs w:val="24"/>
          <w:u w:val="single"/>
        </w:rPr>
        <w:fldChar w:fldCharType="end"/>
      </w:r>
      <w:r>
        <w:rPr>
          <w:color w:val="000000"/>
          <w:sz w:val="24"/>
          <w:szCs w:val="24"/>
        </w:rPr>
        <w:t>)</w:t>
      </w:r>
    </w:p>
    <w:p w14:paraId="2C0F438D"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 O Contratante deverá, no prazo máximo de 15 (quinze) dias úteis, contado da data de aplicação da sanção, informar e manter atualizados os dados relativos às sanções por ela aplicadas, para fins de publicidade no </w:t>
      </w:r>
      <w:r>
        <w:fldChar w:fldCharType="begin"/>
      </w:r>
      <w:r>
        <w:instrText>HYPERLINK "https://ceiscadastro.cgu.gov.br/index.aspx?ReturnUrl=%2f" \h</w:instrText>
      </w:r>
      <w:r>
        <w:fldChar w:fldCharType="separate"/>
      </w:r>
      <w:r>
        <w:rPr>
          <w:color w:val="000000"/>
          <w:sz w:val="24"/>
          <w:szCs w:val="24"/>
          <w:u w:val="single"/>
        </w:rPr>
        <w:t>Cadastro Nacional de Empresas Inidôneas e Suspensas (Ceis)</w:t>
      </w:r>
      <w:r>
        <w:rPr>
          <w:color w:val="000000"/>
          <w:sz w:val="24"/>
          <w:szCs w:val="24"/>
          <w:u w:val="single"/>
        </w:rPr>
        <w:fldChar w:fldCharType="end"/>
      </w:r>
      <w:r>
        <w:rPr>
          <w:color w:val="000000"/>
          <w:sz w:val="24"/>
          <w:szCs w:val="24"/>
        </w:rPr>
        <w:t xml:space="preserve"> e no Cadastro Nacional de Empresas Punidas (Cnep), instituídos no âmbito do Poder Executivo Federal. (</w:t>
      </w:r>
      <w:r>
        <w:fldChar w:fldCharType="begin"/>
      </w:r>
      <w:r>
        <w:instrText>HYPERLINK "http://www.planalto.gov.br/ccivil_03/_ato2019-2022/2021/lei/L14133.htm" \l "art161" \h</w:instrText>
      </w:r>
      <w:r>
        <w:fldChar w:fldCharType="separate"/>
      </w:r>
      <w:r>
        <w:rPr>
          <w:color w:val="000000"/>
          <w:sz w:val="24"/>
          <w:szCs w:val="24"/>
          <w:u w:val="single"/>
        </w:rPr>
        <w:t>Art. 161, da Lei nº 14.133, de 2021</w:t>
      </w:r>
      <w:r>
        <w:rPr>
          <w:color w:val="000000"/>
          <w:sz w:val="24"/>
          <w:szCs w:val="24"/>
          <w:u w:val="single"/>
        </w:rPr>
        <w:fldChar w:fldCharType="end"/>
      </w:r>
      <w:r>
        <w:rPr>
          <w:color w:val="000000"/>
          <w:sz w:val="24"/>
          <w:szCs w:val="24"/>
        </w:rPr>
        <w:t>)</w:t>
      </w:r>
    </w:p>
    <w:p w14:paraId="609F307E"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As sanções de impedimento de licitar e contratar e declaração de inidoneidade para licitar ou contratar são passíveis de reabilitação na forma do </w:t>
      </w:r>
      <w:r>
        <w:fldChar w:fldCharType="begin"/>
      </w:r>
      <w:r>
        <w:instrText>HYPERLINK "http://www.planalto.gov.br/ccivil_03/_ato2019-2022/2021/lei/L14133.htm" \l "art163" \h</w:instrText>
      </w:r>
      <w:r>
        <w:fldChar w:fldCharType="separate"/>
      </w:r>
      <w:r>
        <w:rPr>
          <w:color w:val="000000"/>
          <w:sz w:val="24"/>
          <w:szCs w:val="24"/>
          <w:u w:val="single"/>
        </w:rPr>
        <w:t>art. 163 da Lei nº 14.133/21.</w:t>
      </w:r>
      <w:r>
        <w:rPr>
          <w:color w:val="000000"/>
          <w:sz w:val="24"/>
          <w:szCs w:val="24"/>
          <w:u w:val="single"/>
        </w:rPr>
        <w:fldChar w:fldCharType="end"/>
      </w:r>
    </w:p>
    <w:p w14:paraId="56143B6C" w14:textId="77777777" w:rsidR="00400DC6" w:rsidRDefault="00400DC6" w:rsidP="00400DC6">
      <w:pPr>
        <w:widowControl/>
        <w:numPr>
          <w:ilvl w:val="1"/>
          <w:numId w:val="25"/>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r>
        <w:fldChar w:fldCharType="begin"/>
      </w:r>
      <w:r>
        <w:instrText>HYPERLINK "https://www.gov.br/compras/pt-br/acesso-a-informacao/legislacao/instrucoes-normativas/instrucao-normativa-seges-me-no-26-de-13-de-abril-de-2022" \h</w:instrText>
      </w:r>
      <w:r>
        <w:fldChar w:fldCharType="separate"/>
      </w:r>
      <w:r>
        <w:rPr>
          <w:color w:val="000000"/>
          <w:sz w:val="24"/>
          <w:szCs w:val="24"/>
          <w:u w:val="single"/>
        </w:rPr>
        <w:t>Instrução Normativa SEGES/ME nº 26, de 13 de abril de 2022</w:t>
      </w:r>
      <w:r>
        <w:rPr>
          <w:color w:val="000000"/>
          <w:sz w:val="24"/>
          <w:szCs w:val="24"/>
          <w:u w:val="single"/>
        </w:rPr>
        <w:fldChar w:fldCharType="end"/>
      </w:r>
      <w:r>
        <w:rPr>
          <w:color w:val="000000"/>
          <w:sz w:val="24"/>
          <w:szCs w:val="24"/>
        </w:rPr>
        <w:t xml:space="preserve">. </w:t>
      </w:r>
    </w:p>
    <w:p w14:paraId="61387C6B" w14:textId="77777777" w:rsidR="00400DC6" w:rsidRDefault="00400DC6" w:rsidP="00400DC6">
      <w:pPr>
        <w:keepNext/>
        <w:keepLines/>
        <w:widowControl/>
        <w:numPr>
          <w:ilvl w:val="0"/>
          <w:numId w:val="25"/>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CLÁUSULA DÉCIMA TERCEIRA – DA EXTINÇÃO CONTRATUAL (</w:t>
      </w:r>
      <w:r>
        <w:fldChar w:fldCharType="begin"/>
      </w:r>
      <w:r>
        <w:instrText>HYPERLINK "http://www.planalto.gov.br/ccivil_03/_ato2019-2022/2021/lei/L14133.htm" \l "art92" \h</w:instrText>
      </w:r>
      <w:r>
        <w:fldChar w:fldCharType="separate"/>
      </w:r>
      <w:r>
        <w:rPr>
          <w:b/>
          <w:color w:val="000000"/>
          <w:sz w:val="24"/>
          <w:szCs w:val="24"/>
          <w:u w:val="single"/>
        </w:rPr>
        <w:t>art. 92, XIX</w:t>
      </w:r>
      <w:r>
        <w:rPr>
          <w:b/>
          <w:color w:val="000000"/>
          <w:sz w:val="24"/>
          <w:szCs w:val="24"/>
          <w:u w:val="single"/>
        </w:rPr>
        <w:fldChar w:fldCharType="end"/>
      </w:r>
      <w:r>
        <w:rPr>
          <w:b/>
          <w:color w:val="000000"/>
          <w:sz w:val="24"/>
          <w:szCs w:val="24"/>
        </w:rPr>
        <w:t>)</w:t>
      </w:r>
    </w:p>
    <w:p w14:paraId="4F09FB13"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i/>
          <w:color w:val="000000"/>
          <w:sz w:val="24"/>
          <w:szCs w:val="24"/>
        </w:rPr>
        <w:t>O contrato será extinto quando vencido o prazo nele estipulado, independentemente de terem sido cumpridas ou não todas as obrigações de ambas as partes contraentes.</w:t>
      </w:r>
    </w:p>
    <w:p w14:paraId="4CF1D873"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i/>
          <w:color w:val="000000"/>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750997BB"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i/>
          <w:color w:val="000000"/>
          <w:sz w:val="24"/>
          <w:szCs w:val="24"/>
        </w:rPr>
        <w:lastRenderedPageBreak/>
        <w:t>A extinção nesta hipótese ocorrerá na próxima data de aniversário do contrato, desde que haja a notificação do contratado pelo contratante nesse sentido com pelo menos 2 (dois) meses de antecedência desse dia.</w:t>
      </w:r>
    </w:p>
    <w:p w14:paraId="0C0EC69D"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i/>
          <w:color w:val="000000"/>
          <w:sz w:val="24"/>
          <w:szCs w:val="24"/>
        </w:rPr>
        <w:t>Caso a notificação da não-continuidade do contrato de que trata este subitem ocorra com menos de 2 (dois) meses da data de aniversário, a extinção contratual ocorrerá após 2 (dois) meses da data da comunicação.</w:t>
      </w:r>
    </w:p>
    <w:p w14:paraId="2DE63B3F"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O contrato poderá ser extinto antes de cumpridas as obrigações nele estipuladas, ou antes do prazo nele fixado, por algum dos motivos previstos no </w:t>
      </w:r>
      <w:r>
        <w:fldChar w:fldCharType="begin"/>
      </w:r>
      <w:r>
        <w:instrText>HYPERLINK "http://www.planalto.gov.br/ccivil_03/_ato2019-2022/2021/lei/L14133.htm" \l "art137" \h</w:instrText>
      </w:r>
      <w:r>
        <w:fldChar w:fldCharType="separate"/>
      </w:r>
      <w:r>
        <w:rPr>
          <w:color w:val="000000"/>
          <w:sz w:val="24"/>
          <w:szCs w:val="24"/>
          <w:u w:val="single"/>
        </w:rPr>
        <w:t>artigo 137 da Lei nº 14.133/21</w:t>
      </w:r>
      <w:r>
        <w:rPr>
          <w:color w:val="000000"/>
          <w:sz w:val="24"/>
          <w:szCs w:val="24"/>
          <w:u w:val="single"/>
        </w:rPr>
        <w:fldChar w:fldCharType="end"/>
      </w:r>
      <w:r>
        <w:rPr>
          <w:color w:val="000000"/>
          <w:sz w:val="24"/>
          <w:szCs w:val="24"/>
        </w:rPr>
        <w:t>, bem como amigavelmente, assegurados o contraditório e a ampla defesa.</w:t>
      </w:r>
    </w:p>
    <w:p w14:paraId="747B9AED" w14:textId="77777777" w:rsidR="00400DC6" w:rsidRDefault="00400DC6" w:rsidP="00400DC6">
      <w:pPr>
        <w:widowControl/>
        <w:numPr>
          <w:ilvl w:val="2"/>
          <w:numId w:val="27"/>
        </w:numPr>
        <w:pBdr>
          <w:top w:val="nil"/>
          <w:left w:val="nil"/>
          <w:bottom w:val="nil"/>
          <w:right w:val="nil"/>
          <w:between w:val="nil"/>
        </w:pBdr>
        <w:autoSpaceDE/>
        <w:autoSpaceDN/>
        <w:spacing w:before="120" w:after="120" w:line="360" w:lineRule="auto"/>
        <w:ind w:left="170" w:firstLine="709"/>
        <w:jc w:val="both"/>
      </w:pPr>
      <w:r>
        <w:rPr>
          <w:color w:val="000000"/>
          <w:sz w:val="24"/>
          <w:szCs w:val="24"/>
        </w:rPr>
        <w:t xml:space="preserve">Nesta hipótese, aplicam-se também os </w:t>
      </w:r>
      <w:r>
        <w:fldChar w:fldCharType="begin"/>
      </w:r>
      <w:r>
        <w:instrText>HYPERLINK "http://www.planalto.gov.br/ccivil_03/_ato2019-2022/2021/lei/L14133.htm" \l "art138" \h</w:instrText>
      </w:r>
      <w:r>
        <w:fldChar w:fldCharType="separate"/>
      </w:r>
      <w:r>
        <w:rPr>
          <w:color w:val="000000"/>
          <w:sz w:val="24"/>
          <w:szCs w:val="24"/>
          <w:u w:val="single"/>
        </w:rPr>
        <w:t>artigos 138 e 139</w:t>
      </w:r>
      <w:r>
        <w:rPr>
          <w:color w:val="000000"/>
          <w:sz w:val="24"/>
          <w:szCs w:val="24"/>
          <w:u w:val="single"/>
        </w:rPr>
        <w:fldChar w:fldCharType="end"/>
      </w:r>
      <w:r>
        <w:rPr>
          <w:color w:val="000000"/>
          <w:sz w:val="24"/>
          <w:szCs w:val="24"/>
        </w:rPr>
        <w:t xml:space="preserve"> da mesma Lei.</w:t>
      </w:r>
    </w:p>
    <w:p w14:paraId="44F37B65" w14:textId="77777777" w:rsidR="00400DC6" w:rsidRDefault="00400DC6" w:rsidP="00400DC6">
      <w:pPr>
        <w:widowControl/>
        <w:numPr>
          <w:ilvl w:val="2"/>
          <w:numId w:val="27"/>
        </w:numPr>
        <w:pBdr>
          <w:top w:val="nil"/>
          <w:left w:val="nil"/>
          <w:bottom w:val="nil"/>
          <w:right w:val="nil"/>
          <w:between w:val="nil"/>
        </w:pBdr>
        <w:autoSpaceDE/>
        <w:autoSpaceDN/>
        <w:spacing w:before="120" w:after="120" w:line="360" w:lineRule="auto"/>
        <w:ind w:left="170" w:firstLine="709"/>
        <w:jc w:val="both"/>
      </w:pPr>
      <w:r>
        <w:rPr>
          <w:color w:val="000000"/>
          <w:sz w:val="24"/>
          <w:szCs w:val="24"/>
        </w:rPr>
        <w:t>A alteração social ou a modificação da finalidade ou da estrutura da empresa não ensejará a extinção se não restringir sua capacidade de concluir o contrato.</w:t>
      </w:r>
    </w:p>
    <w:p w14:paraId="4BD1B0ED" w14:textId="77777777" w:rsidR="00400DC6" w:rsidRDefault="00400DC6" w:rsidP="00400DC6">
      <w:pPr>
        <w:widowControl/>
        <w:numPr>
          <w:ilvl w:val="3"/>
          <w:numId w:val="27"/>
        </w:numPr>
        <w:pBdr>
          <w:top w:val="nil"/>
          <w:left w:val="nil"/>
          <w:bottom w:val="nil"/>
          <w:right w:val="nil"/>
          <w:between w:val="nil"/>
        </w:pBdr>
        <w:autoSpaceDE/>
        <w:autoSpaceDN/>
        <w:spacing w:before="120" w:after="120" w:line="360" w:lineRule="auto"/>
        <w:ind w:left="284" w:firstLine="709"/>
        <w:jc w:val="both"/>
        <w:rPr>
          <w:color w:val="000000"/>
          <w:sz w:val="24"/>
          <w:szCs w:val="24"/>
        </w:rPr>
      </w:pPr>
      <w:r>
        <w:rPr>
          <w:color w:val="000000"/>
          <w:sz w:val="24"/>
          <w:szCs w:val="24"/>
        </w:rPr>
        <w:t>Se a operação implicar mudança da pessoa jurídica contratada, deverá ser formalizado termo aditivo para alteração subjetiva.</w:t>
      </w:r>
    </w:p>
    <w:p w14:paraId="467D48C4"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color w:val="000000"/>
          <w:sz w:val="24"/>
          <w:szCs w:val="24"/>
        </w:rPr>
        <w:t>O termo de extinção, sempre que possível, será precedido:</w:t>
      </w:r>
    </w:p>
    <w:p w14:paraId="4F5D6AC8" w14:textId="77777777" w:rsidR="00400DC6" w:rsidRDefault="00400DC6" w:rsidP="00400DC6">
      <w:pPr>
        <w:widowControl/>
        <w:numPr>
          <w:ilvl w:val="2"/>
          <w:numId w:val="27"/>
        </w:numPr>
        <w:pBdr>
          <w:top w:val="nil"/>
          <w:left w:val="nil"/>
          <w:bottom w:val="nil"/>
          <w:right w:val="nil"/>
          <w:between w:val="nil"/>
        </w:pBdr>
        <w:autoSpaceDE/>
        <w:autoSpaceDN/>
        <w:spacing w:before="120" w:after="120" w:line="360" w:lineRule="auto"/>
        <w:ind w:left="170" w:firstLine="709"/>
        <w:jc w:val="both"/>
      </w:pPr>
      <w:r>
        <w:rPr>
          <w:color w:val="000000"/>
          <w:sz w:val="24"/>
          <w:szCs w:val="24"/>
        </w:rPr>
        <w:t>Balanço dos eventos contratuais já cumpridos ou parcialmente cumpridos;</w:t>
      </w:r>
    </w:p>
    <w:p w14:paraId="4DD663DB" w14:textId="77777777" w:rsidR="00400DC6" w:rsidRDefault="00400DC6" w:rsidP="00400DC6">
      <w:pPr>
        <w:widowControl/>
        <w:numPr>
          <w:ilvl w:val="2"/>
          <w:numId w:val="27"/>
        </w:numPr>
        <w:pBdr>
          <w:top w:val="nil"/>
          <w:left w:val="nil"/>
          <w:bottom w:val="nil"/>
          <w:right w:val="nil"/>
          <w:between w:val="nil"/>
        </w:pBdr>
        <w:autoSpaceDE/>
        <w:autoSpaceDN/>
        <w:spacing w:before="120" w:after="120" w:line="360" w:lineRule="auto"/>
        <w:ind w:left="170" w:firstLine="709"/>
        <w:jc w:val="both"/>
      </w:pPr>
      <w:r>
        <w:rPr>
          <w:color w:val="000000"/>
          <w:sz w:val="24"/>
          <w:szCs w:val="24"/>
        </w:rPr>
        <w:t>Relação dos pagamentos já efetuados e ainda devidos;</w:t>
      </w:r>
    </w:p>
    <w:p w14:paraId="34C1A34C" w14:textId="77777777" w:rsidR="00400DC6" w:rsidRDefault="00400DC6" w:rsidP="00400DC6">
      <w:pPr>
        <w:widowControl/>
        <w:numPr>
          <w:ilvl w:val="2"/>
          <w:numId w:val="27"/>
        </w:numPr>
        <w:pBdr>
          <w:top w:val="nil"/>
          <w:left w:val="nil"/>
          <w:bottom w:val="nil"/>
          <w:right w:val="nil"/>
          <w:between w:val="nil"/>
        </w:pBdr>
        <w:autoSpaceDE/>
        <w:autoSpaceDN/>
        <w:spacing w:before="120" w:after="120" w:line="360" w:lineRule="auto"/>
        <w:ind w:left="170" w:firstLine="709"/>
        <w:jc w:val="both"/>
      </w:pPr>
      <w:r>
        <w:rPr>
          <w:color w:val="000000"/>
          <w:sz w:val="24"/>
          <w:szCs w:val="24"/>
        </w:rPr>
        <w:t>Indenizações e multas.</w:t>
      </w:r>
    </w:p>
    <w:p w14:paraId="03A2732E"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color w:val="000000"/>
          <w:sz w:val="24"/>
          <w:szCs w:val="24"/>
        </w:rPr>
        <w:t>A extinção do contrato não configura óbice para o reconhecimento do desequilíbrio econômico-financeiro, hipótese em que será concedida indenização por meio de termo indenizatório (</w:t>
      </w:r>
      <w:r>
        <w:fldChar w:fldCharType="begin"/>
      </w:r>
      <w:r>
        <w:instrText>HYPERLINK "http://www.planalto.gov.br/ccivil_03/_ato2019-2022/2021/lei/L14133.htm" \l "art131" \h</w:instrText>
      </w:r>
      <w:r>
        <w:fldChar w:fldCharType="separate"/>
      </w:r>
      <w:r>
        <w:rPr>
          <w:color w:val="000000"/>
          <w:sz w:val="24"/>
          <w:szCs w:val="24"/>
          <w:u w:val="single"/>
        </w:rPr>
        <w:t xml:space="preserve">art. 131, </w:t>
      </w:r>
      <w:r>
        <w:rPr>
          <w:color w:val="000000"/>
          <w:sz w:val="24"/>
          <w:szCs w:val="24"/>
          <w:u w:val="single"/>
        </w:rPr>
        <w:fldChar w:fldCharType="end"/>
      </w:r>
      <w:hyperlink r:id="rId8" w:anchor="art131">
        <w:r>
          <w:rPr>
            <w:i/>
            <w:color w:val="000000"/>
            <w:sz w:val="24"/>
            <w:szCs w:val="24"/>
            <w:u w:val="single"/>
          </w:rPr>
          <w:t xml:space="preserve">caput, </w:t>
        </w:r>
      </w:hyperlink>
      <w:hyperlink r:id="rId9" w:anchor="art131">
        <w:r>
          <w:rPr>
            <w:color w:val="000000"/>
            <w:sz w:val="24"/>
            <w:szCs w:val="24"/>
            <w:u w:val="single"/>
          </w:rPr>
          <w:t>da Lei n.º 14.133, de 2021).</w:t>
        </w:r>
      </w:hyperlink>
      <w:r>
        <w:rPr>
          <w:color w:val="000000"/>
          <w:sz w:val="24"/>
          <w:szCs w:val="24"/>
        </w:rPr>
        <w:t xml:space="preserve"> </w:t>
      </w:r>
    </w:p>
    <w:p w14:paraId="0A2953A7"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709"/>
        <w:jc w:val="both"/>
      </w:pPr>
      <w:r>
        <w:rPr>
          <w:color w:val="000000"/>
          <w:sz w:val="24"/>
          <w:szCs w:val="24"/>
        </w:rPr>
        <w:t>O contrato poderá ser extinto:</w:t>
      </w:r>
    </w:p>
    <w:p w14:paraId="6E7ADA06" w14:textId="77777777" w:rsidR="00400DC6" w:rsidRDefault="00400DC6" w:rsidP="00400DC6">
      <w:pPr>
        <w:widowControl/>
        <w:numPr>
          <w:ilvl w:val="2"/>
          <w:numId w:val="27"/>
        </w:numPr>
        <w:pBdr>
          <w:top w:val="nil"/>
          <w:left w:val="nil"/>
          <w:bottom w:val="nil"/>
          <w:right w:val="nil"/>
          <w:between w:val="nil"/>
        </w:pBdr>
        <w:autoSpaceDE/>
        <w:autoSpaceDN/>
        <w:spacing w:before="120" w:after="120" w:line="360" w:lineRule="auto"/>
        <w:ind w:left="170" w:firstLine="709"/>
        <w:jc w:val="both"/>
      </w:pPr>
      <w:r>
        <w:rPr>
          <w:color w:val="000000"/>
          <w:sz w:val="24"/>
          <w:szCs w:val="24"/>
        </w:rPr>
        <w:t>caso se constate que o contratado mantém vínculo de natureza técnica, comercial, econômica, financeira, trabalhista ou civil com dirigente do órgão ou entidade contratante ou com agente público que tenha desempenhado função</w:t>
      </w:r>
      <w:r w:rsidRPr="00CA487A">
        <w:rPr>
          <w:color w:val="000000"/>
          <w:sz w:val="24"/>
          <w:szCs w:val="24"/>
        </w:rPr>
        <w:t xml:space="preserve"> na licitação </w:t>
      </w:r>
      <w:r>
        <w:rPr>
          <w:color w:val="000000"/>
          <w:sz w:val="24"/>
          <w:szCs w:val="24"/>
        </w:rPr>
        <w:t>no processo de contratação direta ou atue na fiscalização ou na gestão do contrato, ou que deles seja cônjuge, companheiro ou parente em linha reta, colateral ou por afinidade, até o terceiro grau (art. 14, inciso IV, da Lei n.º 14.133, de 2021);</w:t>
      </w:r>
    </w:p>
    <w:p w14:paraId="7A0B0665" w14:textId="77777777" w:rsidR="00400DC6" w:rsidRDefault="00400DC6" w:rsidP="00400DC6">
      <w:pPr>
        <w:widowControl/>
        <w:numPr>
          <w:ilvl w:val="2"/>
          <w:numId w:val="27"/>
        </w:numPr>
        <w:pBdr>
          <w:top w:val="nil"/>
          <w:left w:val="nil"/>
          <w:bottom w:val="nil"/>
          <w:right w:val="nil"/>
          <w:between w:val="nil"/>
        </w:pBdr>
        <w:autoSpaceDE/>
        <w:autoSpaceDN/>
        <w:spacing w:before="120" w:after="120" w:line="360" w:lineRule="auto"/>
        <w:ind w:left="170" w:firstLine="709"/>
        <w:jc w:val="both"/>
      </w:pPr>
      <w:r>
        <w:rPr>
          <w:color w:val="000000"/>
          <w:sz w:val="24"/>
          <w:szCs w:val="24"/>
        </w:rPr>
        <w:lastRenderedPageBreak/>
        <w:t>caso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(art. 3º, § 3º, do Decreto n.º 7.203, de 4 de junho de 2010).</w:t>
      </w:r>
    </w:p>
    <w:p w14:paraId="14015864" w14:textId="77777777" w:rsidR="00400DC6" w:rsidRDefault="00400DC6" w:rsidP="00400DC6">
      <w:pPr>
        <w:widowControl/>
        <w:pBdr>
          <w:top w:val="nil"/>
          <w:left w:val="nil"/>
          <w:bottom w:val="nil"/>
          <w:right w:val="nil"/>
          <w:between w:val="nil"/>
        </w:pBdr>
        <w:spacing w:before="120" w:after="120" w:line="360" w:lineRule="auto"/>
        <w:ind w:left="432" w:hanging="432"/>
        <w:jc w:val="both"/>
        <w:rPr>
          <w:color w:val="000000"/>
          <w:sz w:val="24"/>
          <w:szCs w:val="24"/>
        </w:rPr>
      </w:pPr>
    </w:p>
    <w:p w14:paraId="12A8A602" w14:textId="77777777" w:rsidR="00400DC6" w:rsidRDefault="00400DC6" w:rsidP="00400DC6">
      <w:pPr>
        <w:keepNext/>
        <w:keepLines/>
        <w:widowControl/>
        <w:numPr>
          <w:ilvl w:val="0"/>
          <w:numId w:val="27"/>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CLÁUSULA DÉCIMA QUARTA – DOTAÇÃO ORÇAMENTÁRIA (</w:t>
      </w:r>
      <w:r>
        <w:fldChar w:fldCharType="begin"/>
      </w:r>
      <w:r>
        <w:instrText>HYPERLINK "http://www.planalto.gov.br/ccivil_03/_ato2019-2022/2021/lei/L14133.htm" \l "art92" \h</w:instrText>
      </w:r>
      <w:r>
        <w:fldChar w:fldCharType="separate"/>
      </w:r>
      <w:r>
        <w:rPr>
          <w:b/>
          <w:color w:val="000000"/>
          <w:sz w:val="24"/>
          <w:szCs w:val="24"/>
          <w:u w:val="single"/>
        </w:rPr>
        <w:t>art. 92, VIII</w:t>
      </w:r>
      <w:r>
        <w:rPr>
          <w:b/>
          <w:color w:val="000000"/>
          <w:sz w:val="24"/>
          <w:szCs w:val="24"/>
          <w:u w:val="single"/>
        </w:rPr>
        <w:fldChar w:fldCharType="end"/>
      </w:r>
      <w:r>
        <w:rPr>
          <w:b/>
          <w:color w:val="000000"/>
          <w:sz w:val="24"/>
          <w:szCs w:val="24"/>
        </w:rPr>
        <w:t>)</w:t>
      </w:r>
    </w:p>
    <w:p w14:paraId="6AF55E9C"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color w:val="000000"/>
          <w:sz w:val="24"/>
          <w:szCs w:val="24"/>
        </w:rPr>
        <w:t>As despesas decorrentes da presente contratação correrão à conta de recursos específicos consignados no Orçamento Geral deste exercício, na dotação abaixo discriminada:</w:t>
      </w:r>
    </w:p>
    <w:p w14:paraId="3902ECA7" w14:textId="77777777" w:rsidR="006E127C" w:rsidRDefault="006E127C" w:rsidP="006E127C">
      <w:pPr>
        <w:widowControl/>
        <w:autoSpaceDE/>
        <w:autoSpaceDN/>
        <w:spacing w:before="120" w:after="120" w:line="360" w:lineRule="auto"/>
        <w:jc w:val="both"/>
        <w:rPr>
          <w:sz w:val="24"/>
          <w:szCs w:val="24"/>
        </w:rPr>
      </w:pPr>
    </w:p>
    <w:p w14:paraId="0ED69616" w14:textId="079DB335" w:rsidR="006E127C" w:rsidRDefault="006E127C" w:rsidP="006E127C">
      <w:pPr>
        <w:widowControl/>
        <w:autoSpaceDE/>
        <w:autoSpaceDN/>
        <w:spacing w:before="120" w:after="120" w:line="360" w:lineRule="auto"/>
        <w:ind w:left="1134"/>
        <w:jc w:val="both"/>
        <w:rPr>
          <w:sz w:val="24"/>
          <w:szCs w:val="24"/>
        </w:rPr>
      </w:pPr>
      <w:r>
        <w:rPr>
          <w:sz w:val="24"/>
          <w:szCs w:val="24"/>
        </w:rPr>
        <w:t xml:space="preserve">002.004.002.17.512. 0227. 1.050 </w:t>
      </w:r>
      <w:r w:rsidR="007F024A">
        <w:rPr>
          <w:sz w:val="24"/>
          <w:szCs w:val="24"/>
        </w:rPr>
        <w:t>- M</w:t>
      </w:r>
      <w:r>
        <w:rPr>
          <w:sz w:val="24"/>
          <w:szCs w:val="24"/>
        </w:rPr>
        <w:t>anutenção do saneamento básic</w:t>
      </w:r>
      <w:r w:rsidR="007F024A">
        <w:rPr>
          <w:sz w:val="24"/>
          <w:szCs w:val="24"/>
        </w:rPr>
        <w:t>o</w:t>
      </w:r>
    </w:p>
    <w:p w14:paraId="59488F73" w14:textId="5C860348" w:rsidR="006E127C" w:rsidRDefault="006E127C" w:rsidP="006E127C">
      <w:pPr>
        <w:widowControl/>
        <w:autoSpaceDE/>
        <w:autoSpaceDN/>
        <w:spacing w:before="120" w:after="120" w:line="360" w:lineRule="auto"/>
        <w:ind w:left="1134"/>
        <w:jc w:val="both"/>
        <w:rPr>
          <w:sz w:val="24"/>
          <w:szCs w:val="24"/>
        </w:rPr>
      </w:pPr>
      <w:r w:rsidRPr="001017DB">
        <w:t xml:space="preserve">Elemento da Despesa: </w:t>
      </w:r>
      <w:r>
        <w:t xml:space="preserve"> </w:t>
      </w:r>
      <w:r>
        <w:rPr>
          <w:sz w:val="24"/>
          <w:szCs w:val="24"/>
        </w:rPr>
        <w:t>4.4.90.52.00</w:t>
      </w:r>
      <w:r w:rsidR="007F024A">
        <w:rPr>
          <w:sz w:val="24"/>
          <w:szCs w:val="24"/>
        </w:rPr>
        <w:t xml:space="preserve"> -</w:t>
      </w:r>
      <w:r>
        <w:rPr>
          <w:sz w:val="24"/>
          <w:szCs w:val="24"/>
        </w:rPr>
        <w:t xml:space="preserve"> Equipamento e Material Permanente </w:t>
      </w:r>
    </w:p>
    <w:p w14:paraId="19A0E825" w14:textId="77777777" w:rsidR="006048C4" w:rsidRDefault="006048C4" w:rsidP="006048C4">
      <w:pPr>
        <w:widowControl/>
        <w:autoSpaceDE/>
        <w:autoSpaceDN/>
        <w:spacing w:before="120" w:after="120" w:line="360" w:lineRule="auto"/>
        <w:ind w:left="1134"/>
        <w:jc w:val="both"/>
        <w:rPr>
          <w:sz w:val="24"/>
          <w:szCs w:val="24"/>
        </w:rPr>
      </w:pPr>
    </w:p>
    <w:p w14:paraId="4006947B" w14:textId="77777777" w:rsidR="00400DC6" w:rsidRDefault="00400DC6" w:rsidP="00400DC6">
      <w:pPr>
        <w:keepNext/>
        <w:keepLines/>
        <w:widowControl/>
        <w:numPr>
          <w:ilvl w:val="0"/>
          <w:numId w:val="27"/>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CLÁUSULA DÉCIMA QUINTA – DOS CASOS OMISSOS (</w:t>
      </w:r>
      <w:r>
        <w:fldChar w:fldCharType="begin"/>
      </w:r>
      <w:r>
        <w:instrText>HYPERLINK "http://www.planalto.gov.br/ccivil_03/_ato2019-2022/2021/lei/L14133.htm" \l "art92" \h</w:instrText>
      </w:r>
      <w:r>
        <w:fldChar w:fldCharType="separate"/>
      </w:r>
      <w:r>
        <w:rPr>
          <w:b/>
          <w:color w:val="000000"/>
          <w:sz w:val="24"/>
          <w:szCs w:val="24"/>
          <w:u w:val="single"/>
        </w:rPr>
        <w:t>art. 92, III</w:t>
      </w:r>
      <w:r>
        <w:rPr>
          <w:b/>
          <w:color w:val="000000"/>
          <w:sz w:val="24"/>
          <w:szCs w:val="24"/>
          <w:u w:val="single"/>
        </w:rPr>
        <w:fldChar w:fldCharType="end"/>
      </w:r>
      <w:r>
        <w:rPr>
          <w:b/>
          <w:color w:val="000000"/>
          <w:sz w:val="24"/>
          <w:szCs w:val="24"/>
        </w:rPr>
        <w:t>)</w:t>
      </w:r>
    </w:p>
    <w:p w14:paraId="577AFCC9"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Os casos omissos serão decididos pelo contratante, segundo as disposições contidas na </w:t>
      </w:r>
      <w:r>
        <w:fldChar w:fldCharType="begin"/>
      </w:r>
      <w:r>
        <w:instrText>HYPERLINK "http://www.planalto.gov.br/ccivil_03/_ato2019-2022/2021/lei/L14133.htm" \h</w:instrText>
      </w:r>
      <w:r>
        <w:fldChar w:fldCharType="separate"/>
      </w:r>
      <w:r>
        <w:rPr>
          <w:color w:val="000000"/>
          <w:sz w:val="24"/>
          <w:szCs w:val="24"/>
        </w:rPr>
        <w:t>Lei nº 14.133, de 2021</w:t>
      </w:r>
      <w:r>
        <w:rPr>
          <w:color w:val="000000"/>
          <w:sz w:val="24"/>
          <w:szCs w:val="24"/>
        </w:rPr>
        <w:fldChar w:fldCharType="end"/>
      </w:r>
      <w:r>
        <w:rPr>
          <w:color w:val="000000"/>
          <w:sz w:val="24"/>
          <w:szCs w:val="24"/>
        </w:rPr>
        <w:t xml:space="preserve">, o Código Civil Brasileiro de 2002 e demais normas federais aplicáveis e, subsidiariamente, segundo as disposições contidas na </w:t>
      </w:r>
      <w:r>
        <w:fldChar w:fldCharType="begin"/>
      </w:r>
      <w:r>
        <w:instrText>HYPERLINK "https://www.planalto.gov.br/ccivil_03/leis/l8078compilado.htm" \h</w:instrText>
      </w:r>
      <w:r>
        <w:fldChar w:fldCharType="separate"/>
      </w:r>
      <w:r>
        <w:rPr>
          <w:color w:val="000000"/>
          <w:sz w:val="24"/>
          <w:szCs w:val="24"/>
          <w:u w:val="single"/>
        </w:rPr>
        <w:t>Lei nº 8.078, de 1990 – Código de Defesa do Consumidor</w:t>
      </w:r>
      <w:r>
        <w:rPr>
          <w:color w:val="000000"/>
          <w:sz w:val="24"/>
          <w:szCs w:val="24"/>
          <w:u w:val="single"/>
        </w:rPr>
        <w:fldChar w:fldCharType="end"/>
      </w:r>
      <w:r>
        <w:rPr>
          <w:color w:val="000000"/>
          <w:sz w:val="24"/>
          <w:szCs w:val="24"/>
        </w:rPr>
        <w:t xml:space="preserve"> – e normas e princípios gerais dos contratos.</w:t>
      </w:r>
    </w:p>
    <w:p w14:paraId="24409D83" w14:textId="77777777" w:rsidR="00400DC6" w:rsidRDefault="00400DC6" w:rsidP="00400DC6">
      <w:pPr>
        <w:keepNext/>
        <w:keepLines/>
        <w:widowControl/>
        <w:numPr>
          <w:ilvl w:val="0"/>
          <w:numId w:val="27"/>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CLÁUSULA DÉCIMA SEXTA – ALTERAÇÕES</w:t>
      </w:r>
    </w:p>
    <w:p w14:paraId="5DE7730B"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Eventuais alterações contratuais reger-se-ão pela disciplina dos </w:t>
      </w:r>
      <w:r>
        <w:fldChar w:fldCharType="begin"/>
      </w:r>
      <w:r>
        <w:instrText>HYPERLINK "http://www.planalto.gov.br/ccivil_03/_ato2019-2022/2021/lei/L14133.htm" \l "art124" \h</w:instrText>
      </w:r>
      <w:r>
        <w:fldChar w:fldCharType="separate"/>
      </w:r>
      <w:r>
        <w:rPr>
          <w:color w:val="000000"/>
          <w:sz w:val="24"/>
          <w:szCs w:val="24"/>
          <w:u w:val="single"/>
        </w:rPr>
        <w:t>arts. 124 e seguintes da Lei nº 14.133, de 2021</w:t>
      </w:r>
      <w:r>
        <w:rPr>
          <w:color w:val="000000"/>
          <w:sz w:val="24"/>
          <w:szCs w:val="24"/>
          <w:u w:val="single"/>
        </w:rPr>
        <w:fldChar w:fldCharType="end"/>
      </w:r>
      <w:r>
        <w:rPr>
          <w:color w:val="000000"/>
          <w:sz w:val="24"/>
          <w:szCs w:val="24"/>
        </w:rPr>
        <w:t>.</w:t>
      </w:r>
    </w:p>
    <w:p w14:paraId="13355FA4"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color w:val="000000"/>
          <w:sz w:val="24"/>
          <w:szCs w:val="24"/>
        </w:rPr>
        <w:t>O contratado é obrigado a aceitar, nas mesmas condições contratuais, os acréscimos ou supressões que se fizerem necessários, até o limite de 25% (vinte e cinco por cento) do valor inicial atualizado do contrato.</w:t>
      </w:r>
    </w:p>
    <w:p w14:paraId="01A2C69C"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color w:val="000000"/>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CAA12B5"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color w:val="000000"/>
          <w:sz w:val="24"/>
          <w:szCs w:val="24"/>
        </w:rPr>
        <w:lastRenderedPageBreak/>
        <w:t xml:space="preserve">Registros que não caracterizam alteração do contrato podem ser realizados por simples apostila, dispensada a celebração de termo aditivo, na forma do </w:t>
      </w:r>
      <w:r>
        <w:fldChar w:fldCharType="begin"/>
      </w:r>
      <w:r>
        <w:instrText>HYPERLINK "http://www.planalto.gov.br/ccivil_03/_ato2019-2022/2021/lei/L14133.htm" \l "art136" \h</w:instrText>
      </w:r>
      <w:r>
        <w:fldChar w:fldCharType="separate"/>
      </w:r>
      <w:r>
        <w:rPr>
          <w:color w:val="000000"/>
          <w:sz w:val="24"/>
          <w:szCs w:val="24"/>
          <w:u w:val="single"/>
        </w:rPr>
        <w:t>art. 136 da Lei nº 14.133, de 2021</w:t>
      </w:r>
      <w:r>
        <w:rPr>
          <w:color w:val="000000"/>
          <w:sz w:val="24"/>
          <w:szCs w:val="24"/>
          <w:u w:val="single"/>
        </w:rPr>
        <w:fldChar w:fldCharType="end"/>
      </w:r>
      <w:r>
        <w:rPr>
          <w:color w:val="000000"/>
          <w:sz w:val="24"/>
          <w:szCs w:val="24"/>
        </w:rPr>
        <w:t>.</w:t>
      </w:r>
    </w:p>
    <w:p w14:paraId="039C80E7" w14:textId="77777777" w:rsidR="00400DC6" w:rsidRDefault="00400DC6" w:rsidP="00400DC6">
      <w:pPr>
        <w:keepNext/>
        <w:keepLines/>
        <w:widowControl/>
        <w:numPr>
          <w:ilvl w:val="0"/>
          <w:numId w:val="27"/>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CLÁUSULA DÉCIMA SÉTIMA – PUBLICAÇÃO</w:t>
      </w:r>
    </w:p>
    <w:p w14:paraId="2609C003" w14:textId="77777777" w:rsidR="00400DC6" w:rsidRDefault="00400DC6" w:rsidP="00400DC6">
      <w:pPr>
        <w:widowControl/>
        <w:numPr>
          <w:ilvl w:val="1"/>
          <w:numId w:val="27"/>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Incumbirá ao contratante divulgar o presente instrumento no Portal Nacional de Contratações Públicas (PNCP), na forma prevista no </w:t>
      </w:r>
      <w:r>
        <w:fldChar w:fldCharType="begin"/>
      </w:r>
      <w:r>
        <w:instrText>HYPERLINK "http://www.planalto.gov.br/ccivil_03/_ato2019-2022/2021/lei/L14133.htm" \l "art94" \h</w:instrText>
      </w:r>
      <w:r>
        <w:fldChar w:fldCharType="separate"/>
      </w:r>
      <w:r>
        <w:rPr>
          <w:color w:val="000000"/>
          <w:sz w:val="24"/>
          <w:szCs w:val="24"/>
          <w:u w:val="single"/>
        </w:rPr>
        <w:t>art. 94 da Lei 14.133, de 2021</w:t>
      </w:r>
      <w:r>
        <w:rPr>
          <w:color w:val="000000"/>
          <w:sz w:val="24"/>
          <w:szCs w:val="24"/>
          <w:u w:val="single"/>
        </w:rPr>
        <w:fldChar w:fldCharType="end"/>
      </w:r>
      <w:r>
        <w:rPr>
          <w:color w:val="000000"/>
          <w:sz w:val="24"/>
          <w:szCs w:val="24"/>
        </w:rPr>
        <w:t xml:space="preserve">, bem como no respectivo sítio oficial na Internet, em atenção ao art. 91, </w:t>
      </w:r>
      <w:r>
        <w:rPr>
          <w:i/>
          <w:color w:val="000000"/>
          <w:sz w:val="24"/>
          <w:szCs w:val="24"/>
        </w:rPr>
        <w:t>caput,</w:t>
      </w:r>
      <w:r>
        <w:rPr>
          <w:color w:val="000000"/>
          <w:sz w:val="24"/>
          <w:szCs w:val="24"/>
        </w:rPr>
        <w:t xml:space="preserve"> da Lei n.º 14.133, de 2021, e ao  </w:t>
      </w:r>
      <w:hyperlink r:id="rId10" w:anchor="art8%C2%A72">
        <w:r>
          <w:rPr>
            <w:color w:val="000000"/>
            <w:sz w:val="24"/>
            <w:szCs w:val="24"/>
            <w:u w:val="single"/>
          </w:rPr>
          <w:t>art. 8º, §2º, da Lei n. 12.527, de 2011</w:t>
        </w:r>
      </w:hyperlink>
      <w:r>
        <w:rPr>
          <w:color w:val="000000"/>
          <w:sz w:val="24"/>
          <w:szCs w:val="24"/>
        </w:rPr>
        <w:t xml:space="preserve">, c/c </w:t>
      </w:r>
      <w:r>
        <w:fldChar w:fldCharType="begin"/>
      </w:r>
      <w:r>
        <w:instrText>HYPERLINK "https://www.planalto.gov.br/ccivil_03/_ato2011-2014/2012/decreto/d7724.htm" \l "art7%C2%A73" \h</w:instrText>
      </w:r>
      <w:r>
        <w:fldChar w:fldCharType="separate"/>
      </w:r>
      <w:r>
        <w:rPr>
          <w:color w:val="000000"/>
          <w:sz w:val="24"/>
          <w:szCs w:val="24"/>
          <w:u w:val="single"/>
        </w:rPr>
        <w:t>art. 7º, §3º, inciso V, do Decreto n. 7.724, de 2012.</w:t>
      </w:r>
      <w:r>
        <w:rPr>
          <w:color w:val="000000"/>
          <w:sz w:val="24"/>
          <w:szCs w:val="24"/>
          <w:u w:val="single"/>
        </w:rPr>
        <w:fldChar w:fldCharType="end"/>
      </w:r>
      <w:r>
        <w:rPr>
          <w:color w:val="000000"/>
          <w:sz w:val="24"/>
          <w:szCs w:val="24"/>
        </w:rPr>
        <w:t xml:space="preserve"> </w:t>
      </w:r>
    </w:p>
    <w:p w14:paraId="5F17FF5E" w14:textId="77777777" w:rsidR="00400DC6" w:rsidRDefault="00400DC6" w:rsidP="00400DC6">
      <w:pPr>
        <w:keepNext/>
        <w:keepLines/>
        <w:widowControl/>
        <w:numPr>
          <w:ilvl w:val="0"/>
          <w:numId w:val="27"/>
        </w:numPr>
        <w:pBdr>
          <w:top w:val="nil"/>
          <w:left w:val="nil"/>
          <w:bottom w:val="nil"/>
          <w:right w:val="nil"/>
          <w:between w:val="nil"/>
        </w:pBdr>
        <w:tabs>
          <w:tab w:val="left" w:pos="567"/>
        </w:tabs>
        <w:autoSpaceDE/>
        <w:autoSpaceDN/>
        <w:spacing w:before="120" w:after="120" w:line="360" w:lineRule="auto"/>
        <w:jc w:val="both"/>
        <w:rPr>
          <w:color w:val="000000"/>
          <w:sz w:val="24"/>
          <w:szCs w:val="24"/>
        </w:rPr>
      </w:pPr>
      <w:r>
        <w:rPr>
          <w:b/>
          <w:color w:val="000000"/>
          <w:sz w:val="24"/>
          <w:szCs w:val="24"/>
        </w:rPr>
        <w:t>CLÁUSULA DÉCIMA OITAVA– FORO (</w:t>
      </w:r>
      <w:r>
        <w:fldChar w:fldCharType="begin"/>
      </w:r>
      <w:r>
        <w:instrText>HYPERLINK "http://www.planalto.gov.br/ccivil_03/_ato2019-2022/2021/lei/L14133.htm" \l "art92%C2%A71" \h</w:instrText>
      </w:r>
      <w:r>
        <w:fldChar w:fldCharType="separate"/>
      </w:r>
      <w:r>
        <w:rPr>
          <w:b/>
          <w:color w:val="000000"/>
          <w:sz w:val="24"/>
          <w:szCs w:val="24"/>
          <w:u w:val="single"/>
        </w:rPr>
        <w:t>art. 92, §1º</w:t>
      </w:r>
      <w:r>
        <w:rPr>
          <w:b/>
          <w:color w:val="000000"/>
          <w:sz w:val="24"/>
          <w:szCs w:val="24"/>
          <w:u w:val="single"/>
        </w:rPr>
        <w:fldChar w:fldCharType="end"/>
      </w:r>
      <w:r>
        <w:rPr>
          <w:b/>
          <w:color w:val="000000"/>
          <w:sz w:val="24"/>
          <w:szCs w:val="24"/>
        </w:rPr>
        <w:t>)</w:t>
      </w:r>
    </w:p>
    <w:p w14:paraId="188250C3" w14:textId="16744442" w:rsidR="0012452D" w:rsidRPr="0081285D" w:rsidRDefault="00400DC6" w:rsidP="0012452D">
      <w:pPr>
        <w:widowControl/>
        <w:numPr>
          <w:ilvl w:val="1"/>
          <w:numId w:val="27"/>
        </w:numPr>
        <w:pBdr>
          <w:top w:val="nil"/>
          <w:left w:val="nil"/>
          <w:bottom w:val="nil"/>
          <w:right w:val="nil"/>
          <w:between w:val="nil"/>
        </w:pBdr>
        <w:autoSpaceDE/>
        <w:autoSpaceDN/>
        <w:spacing w:before="120" w:after="120" w:line="360" w:lineRule="auto"/>
        <w:ind w:left="0" w:firstLine="567"/>
        <w:jc w:val="both"/>
      </w:pPr>
      <w:r>
        <w:rPr>
          <w:color w:val="000000"/>
          <w:sz w:val="24"/>
          <w:szCs w:val="24"/>
        </w:rPr>
        <w:t xml:space="preserve">Fica eleito o Foro de Entre Rios de Minas/MG, para dirimir os litígios que decorrerem da execução deste Termo de Contrato que não puderem ser compostos pela conciliação, conforme </w:t>
      </w:r>
      <w:r>
        <w:fldChar w:fldCharType="begin"/>
      </w:r>
      <w:r>
        <w:instrText>HYPERLINK "http://www.planalto.gov.br/ccivil_03/_ato2019-2022/2021/lei/L14133.htm" \l "art92%C2%A71" \h</w:instrText>
      </w:r>
      <w:r>
        <w:fldChar w:fldCharType="separate"/>
      </w:r>
      <w:r>
        <w:rPr>
          <w:color w:val="000000"/>
          <w:sz w:val="24"/>
          <w:szCs w:val="24"/>
          <w:u w:val="single"/>
        </w:rPr>
        <w:t>art. 92, §1º, da Lei nº 14.133/21.</w:t>
      </w:r>
      <w:r>
        <w:rPr>
          <w:color w:val="000000"/>
          <w:sz w:val="24"/>
          <w:szCs w:val="24"/>
          <w:u w:val="single"/>
        </w:rPr>
        <w:fldChar w:fldCharType="end"/>
      </w:r>
    </w:p>
    <w:p w14:paraId="2C2394DA" w14:textId="77777777" w:rsidR="0012452D" w:rsidRDefault="0012452D" w:rsidP="0012452D">
      <w:pPr>
        <w:widowControl/>
        <w:pBdr>
          <w:top w:val="nil"/>
          <w:left w:val="nil"/>
          <w:bottom w:val="nil"/>
          <w:right w:val="nil"/>
          <w:between w:val="nil"/>
        </w:pBdr>
        <w:spacing w:before="120" w:after="120" w:line="360" w:lineRule="auto"/>
        <w:jc w:val="both"/>
        <w:rPr>
          <w:i/>
          <w:color w:val="000000"/>
          <w:sz w:val="24"/>
          <w:szCs w:val="24"/>
        </w:rPr>
      </w:pPr>
    </w:p>
    <w:p w14:paraId="78A6745B" w14:textId="65E3EEA9" w:rsidR="0012452D" w:rsidRDefault="0012452D" w:rsidP="0012452D">
      <w:pPr>
        <w:pStyle w:val="SemEspaamento"/>
        <w:spacing w:line="360" w:lineRule="auto"/>
        <w:jc w:val="center"/>
      </w:pPr>
      <w:r w:rsidRPr="002A1B71">
        <w:t>São Brás do Suaçuí,</w:t>
      </w:r>
      <w:r>
        <w:t xml:space="preserve"> </w:t>
      </w:r>
      <w:r w:rsidR="00E92BC2">
        <w:t>19</w:t>
      </w:r>
      <w:r w:rsidRPr="002A1B71">
        <w:t xml:space="preserve"> d</w:t>
      </w:r>
      <w:r>
        <w:t xml:space="preserve">e </w:t>
      </w:r>
      <w:r w:rsidR="00E92BC2">
        <w:t>março</w:t>
      </w:r>
      <w:r>
        <w:t xml:space="preserve"> </w:t>
      </w:r>
      <w:r w:rsidRPr="002A1B71">
        <w:t>de 202</w:t>
      </w:r>
      <w:r w:rsidR="00E92BC2">
        <w:t>5</w:t>
      </w:r>
      <w:r w:rsidRPr="002A1B71">
        <w:t>.</w:t>
      </w:r>
    </w:p>
    <w:p w14:paraId="15C87C9B" w14:textId="77777777" w:rsidR="00005337" w:rsidRDefault="00005337" w:rsidP="00005337">
      <w:pPr>
        <w:pStyle w:val="SemEspaamento"/>
        <w:spacing w:line="360" w:lineRule="auto"/>
      </w:pPr>
    </w:p>
    <w:p w14:paraId="756868BD" w14:textId="77777777" w:rsidR="00005337" w:rsidRPr="004C441A" w:rsidRDefault="00005337" w:rsidP="00005337">
      <w:pPr>
        <w:pStyle w:val="SemEspaamento"/>
        <w:spacing w:line="360" w:lineRule="auto"/>
        <w:jc w:val="center"/>
      </w:pPr>
    </w:p>
    <w:p w14:paraId="41870E6D" w14:textId="77777777" w:rsidR="00005337" w:rsidRPr="0001670F" w:rsidRDefault="00005337" w:rsidP="00005337">
      <w:pPr>
        <w:pStyle w:val="SemEspaamento"/>
        <w:spacing w:line="276" w:lineRule="auto"/>
        <w:jc w:val="center"/>
      </w:pPr>
    </w:p>
    <w:tbl>
      <w:tblPr>
        <w:tblW w:w="0" w:type="auto"/>
        <w:tblLook w:val="04A0" w:firstRow="1" w:lastRow="0" w:firstColumn="1" w:lastColumn="0" w:noHBand="0" w:noVBand="1"/>
      </w:tblPr>
      <w:tblGrid>
        <w:gridCol w:w="4466"/>
        <w:gridCol w:w="4465"/>
      </w:tblGrid>
      <w:tr w:rsidR="00005337" w:rsidRPr="0001670F" w14:paraId="41ED6C4D" w14:textId="77777777">
        <w:tc>
          <w:tcPr>
            <w:tcW w:w="4466" w:type="dxa"/>
          </w:tcPr>
          <w:p w14:paraId="7541377F" w14:textId="77777777" w:rsidR="00005337" w:rsidRPr="0001670F" w:rsidRDefault="00005337">
            <w:pPr>
              <w:pStyle w:val="SemEspaamento"/>
              <w:spacing w:line="276" w:lineRule="auto"/>
              <w:jc w:val="center"/>
              <w:rPr>
                <w:b/>
              </w:rPr>
            </w:pPr>
            <w:r w:rsidRPr="0001670F">
              <w:rPr>
                <w:b/>
              </w:rPr>
              <w:t>_______________________________</w:t>
            </w:r>
          </w:p>
          <w:p w14:paraId="75BED225" w14:textId="3EFC1F39" w:rsidR="00005337" w:rsidRPr="0001670F" w:rsidRDefault="00005337">
            <w:pPr>
              <w:pStyle w:val="SemEspaamento"/>
              <w:spacing w:line="276" w:lineRule="auto"/>
              <w:jc w:val="center"/>
              <w:rPr>
                <w:b/>
              </w:rPr>
            </w:pPr>
            <w:r>
              <w:t>Geraldino Pacheco de Oliveira Filho Prefeito Municipal</w:t>
            </w:r>
          </w:p>
        </w:tc>
        <w:tc>
          <w:tcPr>
            <w:tcW w:w="4465" w:type="dxa"/>
          </w:tcPr>
          <w:p w14:paraId="3490D113" w14:textId="77777777" w:rsidR="00005337" w:rsidRPr="0001670F" w:rsidRDefault="00005337">
            <w:pPr>
              <w:pStyle w:val="SemEspaamento"/>
              <w:spacing w:line="276" w:lineRule="auto"/>
              <w:jc w:val="center"/>
              <w:rPr>
                <w:b/>
              </w:rPr>
            </w:pPr>
            <w:r w:rsidRPr="0001670F">
              <w:rPr>
                <w:b/>
              </w:rPr>
              <w:t>_______________________________</w:t>
            </w:r>
          </w:p>
          <w:p w14:paraId="59C25E8E" w14:textId="77777777" w:rsidR="00322276" w:rsidRDefault="00322276" w:rsidP="00005337">
            <w:pPr>
              <w:pStyle w:val="SemEspaamento"/>
              <w:spacing w:line="276" w:lineRule="auto"/>
              <w:jc w:val="center"/>
            </w:pPr>
            <w:r>
              <w:t xml:space="preserve">Antônio José Azevedo </w:t>
            </w:r>
          </w:p>
          <w:p w14:paraId="6A47073C" w14:textId="53E1A537" w:rsidR="00005337" w:rsidRPr="0001670F" w:rsidRDefault="00322276" w:rsidP="00005337">
            <w:pPr>
              <w:pStyle w:val="SemEspaamento"/>
              <w:spacing w:line="276" w:lineRule="auto"/>
              <w:jc w:val="center"/>
              <w:rPr>
                <w:b/>
              </w:rPr>
            </w:pPr>
            <w:proofErr w:type="spellStart"/>
            <w:r>
              <w:t>Bemauto</w:t>
            </w:r>
            <w:proofErr w:type="spellEnd"/>
            <w:r>
              <w:t xml:space="preserve"> Caminhões Ltda</w:t>
            </w:r>
          </w:p>
        </w:tc>
      </w:tr>
      <w:tr w:rsidR="00005337" w:rsidRPr="006D13DA" w14:paraId="2EACEAF1" w14:textId="77777777">
        <w:trPr>
          <w:trHeight w:val="80"/>
        </w:trPr>
        <w:tc>
          <w:tcPr>
            <w:tcW w:w="4466" w:type="dxa"/>
          </w:tcPr>
          <w:p w14:paraId="4C60A834" w14:textId="77777777" w:rsidR="00005337" w:rsidRPr="006D13DA" w:rsidRDefault="00005337">
            <w:pPr>
              <w:rPr>
                <w:b/>
                <w:sz w:val="24"/>
                <w:szCs w:val="24"/>
                <w:lang w:eastAsia="pt-BR"/>
              </w:rPr>
            </w:pPr>
          </w:p>
        </w:tc>
        <w:tc>
          <w:tcPr>
            <w:tcW w:w="4465" w:type="dxa"/>
          </w:tcPr>
          <w:p w14:paraId="3321B1C0" w14:textId="77777777" w:rsidR="00005337" w:rsidRPr="006D13DA" w:rsidRDefault="00005337">
            <w:pPr>
              <w:jc w:val="center"/>
              <w:rPr>
                <w:b/>
                <w:sz w:val="24"/>
                <w:szCs w:val="24"/>
                <w:lang w:eastAsia="pt-BR"/>
              </w:rPr>
            </w:pPr>
          </w:p>
        </w:tc>
      </w:tr>
    </w:tbl>
    <w:p w14:paraId="3ABDF160" w14:textId="77777777" w:rsidR="00005337" w:rsidRPr="006D13DA" w:rsidRDefault="00005337" w:rsidP="00005337">
      <w:pPr>
        <w:jc w:val="both"/>
        <w:rPr>
          <w:color w:val="000000"/>
        </w:rPr>
      </w:pPr>
    </w:p>
    <w:tbl>
      <w:tblPr>
        <w:tblpPr w:leftFromText="141" w:rightFromText="141" w:vertAnchor="text" w:horzAnchor="margin" w:tblpY="793"/>
        <w:tblW w:w="0" w:type="auto"/>
        <w:tblLook w:val="04A0" w:firstRow="1" w:lastRow="0" w:firstColumn="1" w:lastColumn="0" w:noHBand="0" w:noVBand="1"/>
      </w:tblPr>
      <w:tblGrid>
        <w:gridCol w:w="4536"/>
        <w:gridCol w:w="4395"/>
      </w:tblGrid>
      <w:tr w:rsidR="00005337" w:rsidRPr="006D13DA" w14:paraId="21F117B6" w14:textId="77777777">
        <w:trPr>
          <w:trHeight w:val="705"/>
        </w:trPr>
        <w:tc>
          <w:tcPr>
            <w:tcW w:w="4464" w:type="dxa"/>
          </w:tcPr>
          <w:p w14:paraId="23E1B0D7" w14:textId="77777777" w:rsidR="00005337" w:rsidRPr="006D13DA" w:rsidRDefault="00005337">
            <w:pPr>
              <w:jc w:val="both"/>
              <w:rPr>
                <w:color w:val="000000"/>
                <w:sz w:val="24"/>
                <w:szCs w:val="24"/>
              </w:rPr>
            </w:pPr>
            <w:r w:rsidRPr="006D13DA">
              <w:rPr>
                <w:color w:val="000000"/>
                <w:sz w:val="24"/>
                <w:szCs w:val="24"/>
              </w:rPr>
              <w:t xml:space="preserve">____________________________________      </w:t>
            </w:r>
          </w:p>
          <w:p w14:paraId="2449EE17" w14:textId="77777777" w:rsidR="00005337" w:rsidRPr="006D13DA" w:rsidRDefault="00005337">
            <w:pPr>
              <w:jc w:val="both"/>
              <w:rPr>
                <w:color w:val="000000"/>
                <w:sz w:val="24"/>
                <w:szCs w:val="24"/>
              </w:rPr>
            </w:pPr>
            <w:r w:rsidRPr="006D13DA">
              <w:rPr>
                <w:b/>
                <w:bCs/>
                <w:sz w:val="24"/>
                <w:szCs w:val="24"/>
              </w:rPr>
              <w:t xml:space="preserve">Nome: </w:t>
            </w:r>
            <w:r w:rsidRPr="006D13DA">
              <w:rPr>
                <w:color w:val="000000"/>
                <w:sz w:val="24"/>
                <w:szCs w:val="24"/>
              </w:rPr>
              <w:t xml:space="preserve"> Cristian Bárbara de Carvalho Souza</w:t>
            </w:r>
          </w:p>
          <w:p w14:paraId="433FB4DB" w14:textId="77777777" w:rsidR="00005337" w:rsidRPr="006D13DA" w:rsidRDefault="00005337">
            <w:pPr>
              <w:jc w:val="both"/>
              <w:rPr>
                <w:color w:val="000000"/>
                <w:sz w:val="24"/>
                <w:szCs w:val="24"/>
              </w:rPr>
            </w:pPr>
            <w:r w:rsidRPr="006D13DA">
              <w:rPr>
                <w:b/>
                <w:bCs/>
                <w:sz w:val="24"/>
                <w:szCs w:val="24"/>
              </w:rPr>
              <w:t>CPF:</w:t>
            </w:r>
            <w:r w:rsidRPr="006D13DA">
              <w:rPr>
                <w:sz w:val="24"/>
                <w:szCs w:val="24"/>
              </w:rPr>
              <w:t xml:space="preserve"> 122.680.946-42</w:t>
            </w:r>
          </w:p>
        </w:tc>
        <w:tc>
          <w:tcPr>
            <w:tcW w:w="4464" w:type="dxa"/>
          </w:tcPr>
          <w:p w14:paraId="7E0A20DA" w14:textId="77777777" w:rsidR="00005337" w:rsidRPr="006D13DA" w:rsidRDefault="00005337">
            <w:pPr>
              <w:jc w:val="both"/>
              <w:rPr>
                <w:color w:val="000000"/>
                <w:sz w:val="24"/>
                <w:szCs w:val="24"/>
              </w:rPr>
            </w:pPr>
            <w:r w:rsidRPr="006D13DA">
              <w:rPr>
                <w:color w:val="000000"/>
                <w:sz w:val="24"/>
                <w:szCs w:val="24"/>
              </w:rPr>
              <w:t xml:space="preserve">  _________________________________</w:t>
            </w:r>
          </w:p>
          <w:p w14:paraId="659B4F97" w14:textId="77777777" w:rsidR="00005337" w:rsidRPr="006D13DA" w:rsidRDefault="00005337">
            <w:pPr>
              <w:jc w:val="both"/>
              <w:rPr>
                <w:sz w:val="24"/>
                <w:szCs w:val="24"/>
              </w:rPr>
            </w:pPr>
            <w:r w:rsidRPr="006D13DA">
              <w:rPr>
                <w:b/>
                <w:bCs/>
                <w:sz w:val="24"/>
                <w:szCs w:val="24"/>
              </w:rPr>
              <w:t xml:space="preserve">  </w:t>
            </w:r>
            <w:r w:rsidRPr="006D13DA">
              <w:t xml:space="preserve"> </w:t>
            </w:r>
            <w:r w:rsidRPr="006D13DA">
              <w:rPr>
                <w:b/>
                <w:bCs/>
                <w:sz w:val="24"/>
                <w:szCs w:val="24"/>
              </w:rPr>
              <w:t xml:space="preserve">Nome: </w:t>
            </w:r>
            <w:r w:rsidRPr="006D13DA">
              <w:rPr>
                <w:sz w:val="24"/>
                <w:szCs w:val="24"/>
              </w:rPr>
              <w:t>Adriana Hermógenes de São   José</w:t>
            </w:r>
          </w:p>
          <w:p w14:paraId="12495290" w14:textId="77777777" w:rsidR="00005337" w:rsidRPr="006D13DA" w:rsidRDefault="00005337">
            <w:pPr>
              <w:jc w:val="both"/>
              <w:rPr>
                <w:color w:val="000000"/>
                <w:sz w:val="24"/>
                <w:szCs w:val="24"/>
              </w:rPr>
            </w:pPr>
            <w:r w:rsidRPr="006D13DA">
              <w:rPr>
                <w:b/>
                <w:bCs/>
                <w:sz w:val="24"/>
                <w:szCs w:val="24"/>
              </w:rPr>
              <w:t xml:space="preserve">   CPF: </w:t>
            </w:r>
            <w:r w:rsidRPr="006D13DA">
              <w:rPr>
                <w:sz w:val="24"/>
                <w:szCs w:val="24"/>
              </w:rPr>
              <w:t>097.512.396-30</w:t>
            </w:r>
          </w:p>
        </w:tc>
      </w:tr>
    </w:tbl>
    <w:p w14:paraId="392759D7" w14:textId="77777777" w:rsidR="00005337" w:rsidRPr="006D13DA" w:rsidRDefault="00005337" w:rsidP="00005337">
      <w:pPr>
        <w:tabs>
          <w:tab w:val="left" w:pos="2460"/>
        </w:tabs>
        <w:spacing w:line="360" w:lineRule="auto"/>
        <w:jc w:val="both"/>
        <w:rPr>
          <w:sz w:val="24"/>
          <w:szCs w:val="24"/>
        </w:rPr>
      </w:pPr>
    </w:p>
    <w:p w14:paraId="35AE53D7" w14:textId="77777777" w:rsidR="00005337" w:rsidRPr="006D13DA" w:rsidRDefault="00005337" w:rsidP="00005337">
      <w:pPr>
        <w:spacing w:line="360" w:lineRule="auto"/>
        <w:jc w:val="both"/>
        <w:rPr>
          <w:sz w:val="24"/>
          <w:szCs w:val="24"/>
        </w:rPr>
      </w:pPr>
    </w:p>
    <w:p w14:paraId="7BD32490" w14:textId="77777777" w:rsidR="00005337" w:rsidRPr="006D13DA" w:rsidRDefault="00005337" w:rsidP="00005337">
      <w:pPr>
        <w:jc w:val="both"/>
        <w:rPr>
          <w:b/>
          <w:sz w:val="24"/>
          <w:szCs w:val="24"/>
        </w:rPr>
      </w:pPr>
      <w:r w:rsidRPr="006D13DA">
        <w:rPr>
          <w:b/>
          <w:sz w:val="24"/>
          <w:szCs w:val="24"/>
        </w:rPr>
        <w:t xml:space="preserve"> GESTOR DO CONTRATO                                FISCAL DO CONTRATO</w:t>
      </w:r>
    </w:p>
    <w:p w14:paraId="6E2E90C3" w14:textId="77777777" w:rsidR="00005337" w:rsidRPr="006D13DA" w:rsidRDefault="00005337" w:rsidP="00005337">
      <w:pPr>
        <w:jc w:val="both"/>
        <w:rPr>
          <w:b/>
          <w:sz w:val="24"/>
          <w:szCs w:val="24"/>
        </w:rPr>
      </w:pPr>
      <w:r w:rsidRPr="006D13DA">
        <w:rPr>
          <w:b/>
          <w:sz w:val="24"/>
          <w:szCs w:val="24"/>
        </w:rPr>
        <w:t xml:space="preserve"> Município de São Brás do Suaçuí                        Município de São Brás do Suaçuí</w:t>
      </w:r>
    </w:p>
    <w:p w14:paraId="0B746AC6" w14:textId="77777777" w:rsidR="00005337" w:rsidRPr="006D13DA" w:rsidRDefault="00005337" w:rsidP="00005337">
      <w:pPr>
        <w:jc w:val="both"/>
        <w:rPr>
          <w:b/>
          <w:sz w:val="24"/>
          <w:szCs w:val="24"/>
          <w:lang w:eastAsia="pt-BR"/>
        </w:rPr>
      </w:pPr>
    </w:p>
    <w:p w14:paraId="0C30F0FE" w14:textId="77777777" w:rsidR="00005337" w:rsidRPr="006D13DA" w:rsidRDefault="00005337" w:rsidP="00005337">
      <w:pPr>
        <w:jc w:val="both"/>
        <w:rPr>
          <w:b/>
          <w:sz w:val="24"/>
          <w:szCs w:val="24"/>
          <w:lang w:eastAsia="pt-BR"/>
        </w:rPr>
      </w:pPr>
    </w:p>
    <w:p w14:paraId="4C9A098E" w14:textId="77777777" w:rsidR="00005337" w:rsidRPr="006D13DA" w:rsidRDefault="00005337" w:rsidP="00005337">
      <w:pPr>
        <w:jc w:val="both"/>
        <w:rPr>
          <w:b/>
          <w:sz w:val="24"/>
          <w:szCs w:val="24"/>
          <w:lang w:eastAsia="pt-BR"/>
        </w:rPr>
      </w:pPr>
    </w:p>
    <w:p w14:paraId="4C6D58CA" w14:textId="77777777" w:rsidR="00005337" w:rsidRPr="006D13DA" w:rsidRDefault="00005337" w:rsidP="00005337">
      <w:pPr>
        <w:jc w:val="both"/>
        <w:rPr>
          <w:b/>
          <w:sz w:val="24"/>
          <w:szCs w:val="24"/>
          <w:lang w:eastAsia="pt-BR"/>
        </w:rPr>
      </w:pPr>
    </w:p>
    <w:p w14:paraId="19F40CCF" w14:textId="77777777" w:rsidR="00005337" w:rsidRPr="006D13DA" w:rsidRDefault="00005337" w:rsidP="00005337">
      <w:pPr>
        <w:jc w:val="both"/>
        <w:rPr>
          <w:b/>
          <w:sz w:val="24"/>
          <w:szCs w:val="24"/>
          <w:lang w:eastAsia="pt-BR"/>
        </w:rPr>
      </w:pPr>
      <w:r w:rsidRPr="006D13DA">
        <w:rPr>
          <w:b/>
          <w:sz w:val="24"/>
          <w:szCs w:val="24"/>
          <w:lang w:eastAsia="pt-BR"/>
        </w:rPr>
        <w:t>Testemunhas:</w:t>
      </w:r>
    </w:p>
    <w:p w14:paraId="429C295B" w14:textId="77777777" w:rsidR="00005337" w:rsidRPr="006D13DA" w:rsidRDefault="00005337" w:rsidP="00005337">
      <w:pPr>
        <w:jc w:val="both"/>
        <w:rPr>
          <w:sz w:val="24"/>
          <w:szCs w:val="24"/>
          <w:lang w:eastAsia="pt-BR"/>
        </w:rPr>
      </w:pPr>
    </w:p>
    <w:tbl>
      <w:tblPr>
        <w:tblW w:w="0" w:type="auto"/>
        <w:tblLayout w:type="fixed"/>
        <w:tblLook w:val="04A0" w:firstRow="1" w:lastRow="0" w:firstColumn="1" w:lastColumn="0" w:noHBand="0" w:noVBand="1"/>
      </w:tblPr>
      <w:tblGrid>
        <w:gridCol w:w="4786"/>
        <w:gridCol w:w="4275"/>
      </w:tblGrid>
      <w:tr w:rsidR="00005337" w:rsidRPr="006D13DA" w14:paraId="7A2688BD" w14:textId="77777777">
        <w:tc>
          <w:tcPr>
            <w:tcW w:w="4786" w:type="dxa"/>
          </w:tcPr>
          <w:p w14:paraId="7BEB5ED2" w14:textId="77777777" w:rsidR="00005337" w:rsidRPr="006D13DA" w:rsidRDefault="00005337" w:rsidP="00005337">
            <w:pPr>
              <w:numPr>
                <w:ilvl w:val="0"/>
                <w:numId w:val="3"/>
              </w:numPr>
              <w:ind w:left="0"/>
              <w:jc w:val="both"/>
              <w:rPr>
                <w:sz w:val="24"/>
                <w:szCs w:val="24"/>
                <w:lang w:eastAsia="pt-BR"/>
              </w:rPr>
            </w:pPr>
            <w:r w:rsidRPr="006D13DA">
              <w:rPr>
                <w:sz w:val="24"/>
                <w:szCs w:val="24"/>
                <w:lang w:eastAsia="pt-BR"/>
              </w:rPr>
              <w:lastRenderedPageBreak/>
              <w:t>____________________________</w:t>
            </w:r>
          </w:p>
          <w:p w14:paraId="0FA1AB88" w14:textId="77777777" w:rsidR="00005337" w:rsidRPr="006D13DA" w:rsidRDefault="00005337">
            <w:pPr>
              <w:jc w:val="both"/>
            </w:pPr>
            <w:r w:rsidRPr="006D13DA">
              <w:t>Nome: Diego Antônio Ferreira Silva.</w:t>
            </w:r>
          </w:p>
          <w:p w14:paraId="483E4304" w14:textId="77777777" w:rsidR="00005337" w:rsidRPr="006D13DA" w:rsidRDefault="00005337">
            <w:pPr>
              <w:jc w:val="both"/>
              <w:rPr>
                <w:sz w:val="24"/>
                <w:szCs w:val="24"/>
                <w:lang w:eastAsia="pt-BR"/>
              </w:rPr>
            </w:pPr>
            <w:r w:rsidRPr="006D13DA">
              <w:rPr>
                <w:sz w:val="24"/>
                <w:szCs w:val="24"/>
                <w:lang w:eastAsia="pt-BR"/>
              </w:rPr>
              <w:t>CPF: 095.405.836-40</w:t>
            </w:r>
          </w:p>
        </w:tc>
        <w:tc>
          <w:tcPr>
            <w:tcW w:w="4275" w:type="dxa"/>
          </w:tcPr>
          <w:p w14:paraId="179DDCA7" w14:textId="77777777" w:rsidR="00005337" w:rsidRPr="006D13DA" w:rsidRDefault="00005337" w:rsidP="00005337">
            <w:pPr>
              <w:numPr>
                <w:ilvl w:val="0"/>
                <w:numId w:val="3"/>
              </w:numPr>
              <w:ind w:left="0" w:hanging="425"/>
              <w:jc w:val="both"/>
              <w:rPr>
                <w:sz w:val="24"/>
                <w:szCs w:val="24"/>
                <w:lang w:eastAsia="pt-BR"/>
              </w:rPr>
            </w:pPr>
            <w:r w:rsidRPr="006D13DA">
              <w:rPr>
                <w:sz w:val="24"/>
                <w:szCs w:val="24"/>
                <w:lang w:eastAsia="pt-BR"/>
              </w:rPr>
              <w:t>____________________________</w:t>
            </w:r>
          </w:p>
          <w:p w14:paraId="1E26B13C" w14:textId="77777777" w:rsidR="00005337" w:rsidRPr="006D13DA" w:rsidRDefault="00005337">
            <w:pPr>
              <w:jc w:val="both"/>
              <w:rPr>
                <w:sz w:val="24"/>
                <w:szCs w:val="24"/>
              </w:rPr>
            </w:pPr>
            <w:r w:rsidRPr="006D13DA">
              <w:rPr>
                <w:sz w:val="24"/>
                <w:szCs w:val="24"/>
              </w:rPr>
              <w:t>Nome: Mariana Ferreira Gomes</w:t>
            </w:r>
          </w:p>
          <w:p w14:paraId="4D6A17F9" w14:textId="77777777" w:rsidR="00005337" w:rsidRPr="006D13DA" w:rsidRDefault="00005337">
            <w:pPr>
              <w:jc w:val="both"/>
              <w:rPr>
                <w:sz w:val="24"/>
                <w:szCs w:val="24"/>
                <w:lang w:eastAsia="pt-BR"/>
              </w:rPr>
            </w:pPr>
            <w:r w:rsidRPr="006D13DA">
              <w:rPr>
                <w:sz w:val="24"/>
                <w:szCs w:val="24"/>
                <w:lang w:eastAsia="pt-BR"/>
              </w:rPr>
              <w:t>CPF: 175.510.426-01</w:t>
            </w:r>
          </w:p>
        </w:tc>
      </w:tr>
    </w:tbl>
    <w:p w14:paraId="3358C055" w14:textId="77777777" w:rsidR="00005337" w:rsidRPr="006D13DA" w:rsidRDefault="00005337" w:rsidP="00005337">
      <w:pPr>
        <w:rPr>
          <w:color w:val="FF0000"/>
          <w:sz w:val="24"/>
          <w:szCs w:val="24"/>
          <w:lang w:eastAsia="pt-BR"/>
        </w:rPr>
      </w:pPr>
    </w:p>
    <w:p w14:paraId="714F63AD" w14:textId="77777777" w:rsidR="00005337" w:rsidRDefault="00005337" w:rsidP="0012452D">
      <w:pPr>
        <w:pStyle w:val="SemEspaamento"/>
        <w:spacing w:line="360" w:lineRule="auto"/>
        <w:jc w:val="center"/>
      </w:pPr>
    </w:p>
    <w:sectPr w:rsidR="00005337" w:rsidSect="00366C9B">
      <w:headerReference w:type="default" r:id="rId11"/>
      <w:footerReference w:type="default" r:id="rId12"/>
      <w:pgSz w:w="11906" w:h="16838"/>
      <w:pgMar w:top="1417" w:right="1274" w:bottom="1417" w:left="170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165D" w14:textId="77777777" w:rsidR="008144A6" w:rsidRDefault="008144A6" w:rsidP="004B6B76">
      <w:r>
        <w:separator/>
      </w:r>
    </w:p>
  </w:endnote>
  <w:endnote w:type="continuationSeparator" w:id="0">
    <w:p w14:paraId="50980F9C" w14:textId="77777777" w:rsidR="008144A6" w:rsidRDefault="008144A6" w:rsidP="004B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9D69" w14:textId="568D13B7" w:rsidR="00366C9B" w:rsidRDefault="00366C9B"/>
  <w:p w14:paraId="6B51CAB4" w14:textId="77777777" w:rsidR="00366C9B" w:rsidRPr="00834B0E" w:rsidRDefault="00366C9B"/>
  <w:tbl>
    <w:tblPr>
      <w:tblW w:w="9606" w:type="dxa"/>
      <w:jc w:val="center"/>
      <w:tblLook w:val="04A0" w:firstRow="1" w:lastRow="0" w:firstColumn="1" w:lastColumn="0" w:noHBand="0" w:noVBand="1"/>
    </w:tblPr>
    <w:tblGrid>
      <w:gridCol w:w="4253"/>
      <w:gridCol w:w="5353"/>
    </w:tblGrid>
    <w:tr w:rsidR="00366C9B" w:rsidRPr="00834B0E" w14:paraId="20D07B33" w14:textId="77777777">
      <w:trPr>
        <w:jc w:val="center"/>
      </w:trPr>
      <w:tc>
        <w:tcPr>
          <w:tcW w:w="4253" w:type="dxa"/>
        </w:tcPr>
        <w:p w14:paraId="7D599732" w14:textId="77777777" w:rsidR="00366C9B" w:rsidRPr="00834B0E" w:rsidRDefault="00366C9B" w:rsidP="00366C9B">
          <w:pPr>
            <w:rPr>
              <w:color w:val="000000"/>
              <w:sz w:val="12"/>
              <w:szCs w:val="12"/>
            </w:rPr>
          </w:pPr>
        </w:p>
        <w:p w14:paraId="710A5072" w14:textId="77777777" w:rsidR="00366C9B" w:rsidRPr="00834B0E" w:rsidRDefault="00366C9B" w:rsidP="00366C9B">
          <w:pPr>
            <w:jc w:val="center"/>
            <w:rPr>
              <w:color w:val="000000"/>
              <w:sz w:val="12"/>
              <w:szCs w:val="12"/>
            </w:rPr>
          </w:pPr>
          <w:r w:rsidRPr="00834B0E">
            <w:rPr>
              <w:color w:val="000000"/>
              <w:sz w:val="12"/>
              <w:szCs w:val="12"/>
            </w:rPr>
            <w:t>GERALDINO PACHECO DE OLIVEIRA FILHO</w:t>
          </w:r>
        </w:p>
        <w:p w14:paraId="33BD2C36" w14:textId="77777777" w:rsidR="00366C9B" w:rsidRPr="00834B0E" w:rsidRDefault="00366C9B" w:rsidP="00366C9B">
          <w:pPr>
            <w:jc w:val="center"/>
            <w:rPr>
              <w:color w:val="000000"/>
              <w:sz w:val="12"/>
              <w:szCs w:val="12"/>
            </w:rPr>
          </w:pPr>
          <w:r w:rsidRPr="00834B0E">
            <w:rPr>
              <w:color w:val="000000"/>
              <w:sz w:val="12"/>
              <w:szCs w:val="12"/>
            </w:rPr>
            <w:t>PREFEITO MUNICIPAL</w:t>
          </w:r>
        </w:p>
      </w:tc>
      <w:tc>
        <w:tcPr>
          <w:tcW w:w="5353" w:type="dxa"/>
        </w:tcPr>
        <w:p w14:paraId="7B55E4C3" w14:textId="77777777" w:rsidR="00366C9B" w:rsidRPr="00834B0E" w:rsidRDefault="00366C9B" w:rsidP="00366C9B">
          <w:pPr>
            <w:keepNext/>
            <w:widowControl/>
            <w:tabs>
              <w:tab w:val="num" w:pos="792"/>
            </w:tabs>
            <w:adjustRightInd w:val="0"/>
            <w:ind w:left="792" w:hanging="432"/>
            <w:jc w:val="center"/>
            <w:outlineLvl w:val="0"/>
            <w:rPr>
              <w:sz w:val="12"/>
              <w:szCs w:val="12"/>
              <w:lang w:val="pt-BR" w:eastAsia="x-none"/>
            </w:rPr>
          </w:pPr>
        </w:p>
        <w:p w14:paraId="448DD460" w14:textId="47946B07" w:rsidR="0081285D" w:rsidRPr="0081285D" w:rsidRDefault="0081285D" w:rsidP="0081285D">
          <w:pPr>
            <w:keepNext/>
            <w:widowControl/>
            <w:tabs>
              <w:tab w:val="num" w:pos="792"/>
            </w:tabs>
            <w:adjustRightInd w:val="0"/>
            <w:ind w:left="792" w:hanging="432"/>
            <w:jc w:val="center"/>
            <w:outlineLvl w:val="0"/>
            <w:rPr>
              <w:sz w:val="12"/>
              <w:szCs w:val="12"/>
              <w:lang w:val="pt-BR" w:eastAsia="x-none"/>
            </w:rPr>
          </w:pPr>
          <w:r w:rsidRPr="0081285D">
            <w:rPr>
              <w:sz w:val="12"/>
              <w:szCs w:val="12"/>
              <w:lang w:val="pt-BR" w:eastAsia="x-none"/>
            </w:rPr>
            <w:t xml:space="preserve">ANTÔNIO JOSÉ AZEVEDO </w:t>
          </w:r>
        </w:p>
        <w:p w14:paraId="153EAF1C" w14:textId="30853761" w:rsidR="00366C9B" w:rsidRPr="00834B0E" w:rsidRDefault="0081285D" w:rsidP="0081285D">
          <w:pPr>
            <w:rPr>
              <w:sz w:val="12"/>
              <w:szCs w:val="12"/>
              <w:lang w:eastAsia="pt-BR"/>
            </w:rPr>
          </w:pPr>
          <w:r>
            <w:rPr>
              <w:sz w:val="12"/>
              <w:szCs w:val="12"/>
              <w:lang w:val="pt-BR" w:eastAsia="x-none"/>
            </w:rPr>
            <w:t xml:space="preserve">                                                               </w:t>
          </w:r>
          <w:r w:rsidRPr="0081285D">
            <w:rPr>
              <w:sz w:val="12"/>
              <w:szCs w:val="12"/>
              <w:lang w:val="pt-BR" w:eastAsia="x-none"/>
            </w:rPr>
            <w:t>BEMAUTO</w:t>
          </w:r>
          <w:r w:rsidR="000A11F0">
            <w:rPr>
              <w:sz w:val="12"/>
              <w:szCs w:val="12"/>
              <w:lang w:val="pt-BR" w:eastAsia="x-none"/>
            </w:rPr>
            <w:t xml:space="preserve"> </w:t>
          </w:r>
          <w:r w:rsidRPr="0081285D">
            <w:rPr>
              <w:sz w:val="12"/>
              <w:szCs w:val="12"/>
              <w:lang w:val="pt-BR" w:eastAsia="x-none"/>
            </w:rPr>
            <w:t xml:space="preserve">CAMINHÕES LTDA </w:t>
          </w:r>
        </w:p>
      </w:tc>
    </w:tr>
  </w:tbl>
  <w:sdt>
    <w:sdtPr>
      <w:id w:val="-1515754940"/>
      <w:docPartObj>
        <w:docPartGallery w:val="Page Numbers (Bottom of Page)"/>
        <w:docPartUnique/>
      </w:docPartObj>
    </w:sdtPr>
    <w:sdtContent>
      <w:p w14:paraId="67DD2728" w14:textId="79130594" w:rsidR="00AA7072" w:rsidRDefault="00366C9B" w:rsidP="00366C9B">
        <w:pPr>
          <w:pStyle w:val="Rodap"/>
          <w:jc w:val="right"/>
        </w:pPr>
        <w:r>
          <w:fldChar w:fldCharType="begin"/>
        </w:r>
        <w:r>
          <w:instrText>PAGE   \* MERGEFORMAT</w:instrText>
        </w:r>
        <w:r>
          <w:fldChar w:fldCharType="separate"/>
        </w:r>
        <w:r>
          <w:rPr>
            <w:lang w:val="pt-BR"/>
          </w:rPr>
          <w:t>2</w:t>
        </w:r>
        <w:r>
          <w:fldChar w:fldCharType="end"/>
        </w:r>
      </w:p>
    </w:sdtContent>
  </w:sdt>
  <w:p w14:paraId="531AD033" w14:textId="77777777" w:rsidR="00366C9B" w:rsidRPr="000F4206" w:rsidRDefault="00366C9B" w:rsidP="00366C9B">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2AED" w14:textId="77777777" w:rsidR="008144A6" w:rsidRDefault="008144A6" w:rsidP="004B6B76">
      <w:r>
        <w:separator/>
      </w:r>
    </w:p>
  </w:footnote>
  <w:footnote w:type="continuationSeparator" w:id="0">
    <w:p w14:paraId="1E8C4D9E" w14:textId="77777777" w:rsidR="008144A6" w:rsidRDefault="008144A6" w:rsidP="004B6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0477" w14:textId="77777777" w:rsidR="00AA7072" w:rsidRPr="00592FEE" w:rsidRDefault="00F62E56">
    <w:pPr>
      <w:pStyle w:val="Cabealho"/>
      <w:tabs>
        <w:tab w:val="left" w:pos="5245"/>
      </w:tabs>
      <w:rPr>
        <w:rFonts w:ascii="Arial" w:hAnsi="Arial" w:cs="Arial"/>
      </w:rPr>
    </w:pPr>
    <w:r w:rsidRPr="00592FEE">
      <w:rPr>
        <w:rFonts w:ascii="Arial" w:hAnsi="Arial" w:cs="Arial"/>
        <w:noProof/>
        <w:lang w:val="pt-BR" w:eastAsia="pt-BR"/>
      </w:rPr>
      <w:drawing>
        <wp:anchor distT="0" distB="0" distL="114300" distR="114300" simplePos="0" relativeHeight="251660288" behindDoc="0" locked="0" layoutInCell="1" allowOverlap="1" wp14:anchorId="5A90235B" wp14:editId="66A94A26">
          <wp:simplePos x="0" y="0"/>
          <wp:positionH relativeFrom="column">
            <wp:posOffset>4505325</wp:posOffset>
          </wp:positionH>
          <wp:positionV relativeFrom="paragraph">
            <wp:posOffset>169545</wp:posOffset>
          </wp:positionV>
          <wp:extent cx="1719580" cy="323850"/>
          <wp:effectExtent l="0" t="0" r="0" b="0"/>
          <wp:wrapSquare wrapText="bothSides"/>
          <wp:docPr id="11" name="Imagem 11"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val="pt-BR" w:eastAsia="pt-BR"/>
      </w:rPr>
      <w:drawing>
        <wp:anchor distT="0" distB="0" distL="114300" distR="114300" simplePos="0" relativeHeight="251659264" behindDoc="1" locked="0" layoutInCell="1" allowOverlap="1" wp14:anchorId="078E89D2" wp14:editId="0249F3FE">
          <wp:simplePos x="0" y="0"/>
          <wp:positionH relativeFrom="column">
            <wp:posOffset>-632460</wp:posOffset>
          </wp:positionH>
          <wp:positionV relativeFrom="paragraph">
            <wp:posOffset>-1905</wp:posOffset>
          </wp:positionV>
          <wp:extent cx="838200" cy="777044"/>
          <wp:effectExtent l="0" t="0" r="0" b="4445"/>
          <wp:wrapTight wrapText="bothSides">
            <wp:wrapPolygon edited="0">
              <wp:start x="0" y="0"/>
              <wp:lineTo x="0" y="21194"/>
              <wp:lineTo x="21109" y="21194"/>
              <wp:lineTo x="21109" y="0"/>
              <wp:lineTo x="0" y="0"/>
            </wp:wrapPolygon>
          </wp:wrapTight>
          <wp:docPr id="12" name="Imagem 12"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777044"/>
                  </a:xfrm>
                  <a:prstGeom prst="rect">
                    <a:avLst/>
                  </a:prstGeom>
                  <a:noFill/>
                  <a:ln>
                    <a:noFill/>
                  </a:ln>
                </pic:spPr>
              </pic:pic>
            </a:graphicData>
          </a:graphic>
        </wp:anchor>
      </w:drawing>
    </w:r>
    <w:r>
      <w:rPr>
        <w:rFonts w:ascii="Arial" w:hAnsi="Arial" w:cs="Arial"/>
      </w:rPr>
      <w:t xml:space="preserve">          </w:t>
    </w:r>
    <w:r w:rsidRPr="00592FEE">
      <w:rPr>
        <w:rFonts w:ascii="Arial" w:hAnsi="Arial" w:cs="Arial"/>
      </w:rPr>
      <w:t>PREFEITURA MUNICIPAL DE SÃO BRÁS DO SUAÇUÍ</w:t>
    </w:r>
    <w:r w:rsidRPr="00592FEE">
      <w:rPr>
        <w:rFonts w:ascii="Arial" w:hAnsi="Arial" w:cs="Arial"/>
      </w:rPr>
      <w:br/>
    </w:r>
    <w:r>
      <w:rPr>
        <w:rFonts w:ascii="Arial" w:hAnsi="Arial" w:cs="Arial"/>
      </w:rPr>
      <w:t xml:space="preserve">                         </w:t>
    </w:r>
    <w:r w:rsidRPr="00592FEE">
      <w:rPr>
        <w:rFonts w:ascii="Arial" w:hAnsi="Arial" w:cs="Arial"/>
      </w:rPr>
      <w:t xml:space="preserve">ESTADO DE MINAS GERAIS      </w:t>
    </w:r>
  </w:p>
  <w:p w14:paraId="1CAD49A9" w14:textId="77777777" w:rsidR="00AA7072" w:rsidRDefault="00AA7072">
    <w:pPr>
      <w:pStyle w:val="Cabealho"/>
      <w:tabs>
        <w:tab w:val="clear" w:pos="8504"/>
        <w:tab w:val="right" w:pos="8080"/>
      </w:tabs>
      <w:ind w:right="-1561"/>
      <w:jc w:val="right"/>
    </w:pPr>
  </w:p>
  <w:p w14:paraId="3EEF98C2" w14:textId="77777777" w:rsidR="00AA7072" w:rsidRDefault="00AA7072">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240762"/>
    <w:multiLevelType w:val="multilevel"/>
    <w:tmpl w:val="E6FAC89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 w15:restartNumberingAfterBreak="0">
    <w:nsid w:val="06CC6D57"/>
    <w:multiLevelType w:val="multilevel"/>
    <w:tmpl w:val="30F457A2"/>
    <w:lvl w:ilvl="0">
      <w:start w:val="14"/>
      <w:numFmt w:val="decimal"/>
      <w:lvlText w:val="%1"/>
      <w:lvlJc w:val="left"/>
      <w:pPr>
        <w:ind w:left="795" w:hanging="795"/>
      </w:pPr>
      <w:rPr>
        <w:rFonts w:hint="default"/>
      </w:rPr>
    </w:lvl>
    <w:lvl w:ilvl="1">
      <w:start w:val="20"/>
      <w:numFmt w:val="decimal"/>
      <w:lvlText w:val="%1.%2"/>
      <w:lvlJc w:val="left"/>
      <w:pPr>
        <w:ind w:left="2142" w:hanging="795"/>
      </w:pPr>
      <w:rPr>
        <w:rFonts w:hint="default"/>
      </w:rPr>
    </w:lvl>
    <w:lvl w:ilvl="2">
      <w:start w:val="2"/>
      <w:numFmt w:val="decimal"/>
      <w:lvlText w:val="%1.%2.%3"/>
      <w:lvlJc w:val="left"/>
      <w:pPr>
        <w:ind w:left="3489" w:hanging="795"/>
      </w:pPr>
      <w:rPr>
        <w:rFonts w:hint="default"/>
        <w:b/>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071F5C04"/>
    <w:multiLevelType w:val="multilevel"/>
    <w:tmpl w:val="80A82C04"/>
    <w:lvl w:ilvl="0">
      <w:start w:val="1"/>
      <w:numFmt w:val="decimal"/>
      <w:lvlText w:val="%1."/>
      <w:lvlJc w:val="left"/>
      <w:pPr>
        <w:ind w:left="360" w:hanging="360"/>
      </w:pPr>
      <w:rPr>
        <w:b/>
      </w:rPr>
    </w:lvl>
    <w:lvl w:ilvl="1">
      <w:start w:val="1"/>
      <w:numFmt w:val="decimal"/>
      <w:lvlText w:val="%1.%2."/>
      <w:lvlJc w:val="left"/>
      <w:pPr>
        <w:ind w:left="432" w:hanging="432"/>
      </w:pPr>
      <w:rPr>
        <w:b w:val="0"/>
        <w:i w:val="0"/>
        <w:strike w:val="0"/>
        <w:color w:val="000000"/>
        <w:sz w:val="24"/>
        <w:szCs w:val="24"/>
        <w:u w:val="none"/>
      </w:rPr>
    </w:lvl>
    <w:lvl w:ilvl="2">
      <w:start w:val="1"/>
      <w:numFmt w:val="decimal"/>
      <w:lvlText w:val="%1.%2.%3."/>
      <w:lvlJc w:val="left"/>
      <w:pPr>
        <w:ind w:left="3198" w:hanging="503"/>
      </w:pPr>
      <w:rPr>
        <w:rFonts w:ascii="Arial" w:eastAsia="Arial" w:hAnsi="Arial" w:cs="Arial"/>
        <w:b w:val="0"/>
        <w:i w:val="0"/>
        <w:strike w:val="0"/>
        <w:color w:val="000000"/>
        <w:sz w:val="24"/>
        <w:szCs w:val="24"/>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8C0927"/>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5"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FE1C19"/>
    <w:multiLevelType w:val="multilevel"/>
    <w:tmpl w:val="3B8846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4D36DF"/>
    <w:multiLevelType w:val="multilevel"/>
    <w:tmpl w:val="51E4227A"/>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b/>
        <w:bCs/>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Zero"/>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8" w15:restartNumberingAfterBreak="0">
    <w:nsid w:val="17780109"/>
    <w:multiLevelType w:val="multilevel"/>
    <w:tmpl w:val="B716381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B53E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710D3A"/>
    <w:multiLevelType w:val="hybridMultilevel"/>
    <w:tmpl w:val="29CE237C"/>
    <w:lvl w:ilvl="0" w:tplc="C54EF4C8">
      <w:start w:val="2"/>
      <w:numFmt w:val="lowerLetter"/>
      <w:lvlText w:val="%1)"/>
      <w:lvlJc w:val="left"/>
      <w:pPr>
        <w:ind w:left="928" w:hanging="360"/>
      </w:pPr>
      <w:rPr>
        <w:rFonts w:hint="default"/>
        <w:b w:val="0"/>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15:restartNumberingAfterBreak="0">
    <w:nsid w:val="295B45E1"/>
    <w:multiLevelType w:val="hybridMultilevel"/>
    <w:tmpl w:val="0EC2AF4C"/>
    <w:lvl w:ilvl="0" w:tplc="0416000F">
      <w:start w:val="1"/>
      <w:numFmt w:val="decimal"/>
      <w:lvlText w:val="%1."/>
      <w:lvlJc w:val="left"/>
      <w:pPr>
        <w:ind w:left="747" w:hanging="360"/>
      </w:pPr>
    </w:lvl>
    <w:lvl w:ilvl="1" w:tplc="04160019" w:tentative="1">
      <w:start w:val="1"/>
      <w:numFmt w:val="lowerLetter"/>
      <w:lvlText w:val="%2."/>
      <w:lvlJc w:val="left"/>
      <w:pPr>
        <w:ind w:left="1467" w:hanging="360"/>
      </w:pPr>
    </w:lvl>
    <w:lvl w:ilvl="2" w:tplc="0416001B" w:tentative="1">
      <w:start w:val="1"/>
      <w:numFmt w:val="lowerRoman"/>
      <w:lvlText w:val="%3."/>
      <w:lvlJc w:val="right"/>
      <w:pPr>
        <w:ind w:left="2187" w:hanging="180"/>
      </w:pPr>
    </w:lvl>
    <w:lvl w:ilvl="3" w:tplc="0416000F" w:tentative="1">
      <w:start w:val="1"/>
      <w:numFmt w:val="decimal"/>
      <w:lvlText w:val="%4."/>
      <w:lvlJc w:val="left"/>
      <w:pPr>
        <w:ind w:left="2907" w:hanging="360"/>
      </w:pPr>
    </w:lvl>
    <w:lvl w:ilvl="4" w:tplc="04160019" w:tentative="1">
      <w:start w:val="1"/>
      <w:numFmt w:val="lowerLetter"/>
      <w:lvlText w:val="%5."/>
      <w:lvlJc w:val="left"/>
      <w:pPr>
        <w:ind w:left="3627" w:hanging="360"/>
      </w:pPr>
    </w:lvl>
    <w:lvl w:ilvl="5" w:tplc="0416001B" w:tentative="1">
      <w:start w:val="1"/>
      <w:numFmt w:val="lowerRoman"/>
      <w:lvlText w:val="%6."/>
      <w:lvlJc w:val="right"/>
      <w:pPr>
        <w:ind w:left="4347" w:hanging="180"/>
      </w:pPr>
    </w:lvl>
    <w:lvl w:ilvl="6" w:tplc="0416000F" w:tentative="1">
      <w:start w:val="1"/>
      <w:numFmt w:val="decimal"/>
      <w:lvlText w:val="%7."/>
      <w:lvlJc w:val="left"/>
      <w:pPr>
        <w:ind w:left="5067" w:hanging="360"/>
      </w:pPr>
    </w:lvl>
    <w:lvl w:ilvl="7" w:tplc="04160019" w:tentative="1">
      <w:start w:val="1"/>
      <w:numFmt w:val="lowerLetter"/>
      <w:lvlText w:val="%8."/>
      <w:lvlJc w:val="left"/>
      <w:pPr>
        <w:ind w:left="5787" w:hanging="360"/>
      </w:pPr>
    </w:lvl>
    <w:lvl w:ilvl="8" w:tplc="0416001B" w:tentative="1">
      <w:start w:val="1"/>
      <w:numFmt w:val="lowerRoman"/>
      <w:lvlText w:val="%9."/>
      <w:lvlJc w:val="right"/>
      <w:pPr>
        <w:ind w:left="6507" w:hanging="180"/>
      </w:pPr>
    </w:lvl>
  </w:abstractNum>
  <w:abstractNum w:abstractNumId="13" w15:restartNumberingAfterBreak="0">
    <w:nsid w:val="2B1D3F34"/>
    <w:multiLevelType w:val="multilevel"/>
    <w:tmpl w:val="C27C84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2DB82F2B"/>
    <w:multiLevelType w:val="multilevel"/>
    <w:tmpl w:val="450C6DD0"/>
    <w:lvl w:ilvl="0">
      <w:start w:val="1"/>
      <w:numFmt w:val="decimal"/>
      <w:pStyle w:val="Artigo"/>
      <w:suff w:val="space"/>
      <w:lvlText w:val="Art. %1"/>
      <w:lvlJc w:val="left"/>
      <w:pPr>
        <w:ind w:left="0" w:firstLine="0"/>
      </w:pPr>
      <w:rPr>
        <w:rFonts w:ascii="Tahoma" w:hAnsi="Tahoma" w:hint="default"/>
        <w:b/>
        <w:i w:val="0"/>
        <w:color w:val="auto"/>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1B9542C"/>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6" w15:restartNumberingAfterBreak="0">
    <w:nsid w:val="32A80FDF"/>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7"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C2E7BD5"/>
    <w:multiLevelType w:val="multilevel"/>
    <w:tmpl w:val="F0FA62F8"/>
    <w:lvl w:ilvl="0">
      <w:start w:val="1"/>
      <w:numFmt w:val="decimal"/>
      <w:lvlText w:val="%1."/>
      <w:lvlJc w:val="left"/>
      <w:pPr>
        <w:ind w:left="360" w:hanging="360"/>
      </w:pPr>
      <w:rPr>
        <w:b/>
      </w:rPr>
    </w:lvl>
    <w:lvl w:ilvl="1">
      <w:start w:val="1"/>
      <w:numFmt w:val="decimal"/>
      <w:lvlText w:val="%1.%2."/>
      <w:lvlJc w:val="left"/>
      <w:pPr>
        <w:ind w:left="432" w:hanging="432"/>
      </w:pPr>
      <w:rPr>
        <w:b w:val="0"/>
        <w:i w:val="0"/>
        <w:strike w:val="0"/>
        <w:color w:val="000000"/>
        <w:sz w:val="24"/>
        <w:szCs w:val="24"/>
        <w:u w:val="none"/>
      </w:rPr>
    </w:lvl>
    <w:lvl w:ilvl="2">
      <w:start w:val="1"/>
      <w:numFmt w:val="decimal"/>
      <w:lvlText w:val="%1.%2.%3."/>
      <w:lvlJc w:val="left"/>
      <w:pPr>
        <w:ind w:left="3198" w:hanging="503"/>
      </w:pPr>
      <w:rPr>
        <w:rFonts w:ascii="Arial" w:eastAsia="Arial" w:hAnsi="Arial" w:cs="Arial"/>
        <w:b w:val="0"/>
        <w:i w:val="0"/>
        <w:strike w:val="0"/>
        <w:color w:val="000000"/>
        <w:sz w:val="24"/>
        <w:szCs w:val="24"/>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FC4645"/>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0" w15:restartNumberingAfterBreak="0">
    <w:nsid w:val="43B4177D"/>
    <w:multiLevelType w:val="multilevel"/>
    <w:tmpl w:val="5B9E262C"/>
    <w:lvl w:ilvl="0">
      <w:start w:val="1"/>
      <w:numFmt w:val="decimal"/>
      <w:lvlText w:val="%1."/>
      <w:lvlJc w:val="left"/>
      <w:pPr>
        <w:ind w:left="1410" w:hanging="1410"/>
      </w:pPr>
      <w:rPr>
        <w:rFonts w:hint="default"/>
      </w:rPr>
    </w:lvl>
    <w:lvl w:ilvl="1">
      <w:start w:val="1"/>
      <w:numFmt w:val="decimal"/>
      <w:lvlText w:val="%1.%2-"/>
      <w:lvlJc w:val="left"/>
      <w:pPr>
        <w:ind w:left="2118" w:hanging="1410"/>
      </w:pPr>
      <w:rPr>
        <w:rFonts w:hint="default"/>
        <w:b/>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5BA479E0"/>
    <w:multiLevelType w:val="hybridMultilevel"/>
    <w:tmpl w:val="884E7810"/>
    <w:lvl w:ilvl="0" w:tplc="2648FEB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63A2010D"/>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3" w15:restartNumberingAfterBreak="0">
    <w:nsid w:val="64210CE4"/>
    <w:multiLevelType w:val="multilevel"/>
    <w:tmpl w:val="5C0EEE6A"/>
    <w:lvl w:ilvl="0">
      <w:start w:val="1"/>
      <w:numFmt w:val="decimal"/>
      <w:lvlText w:val="%1."/>
      <w:lvlJc w:val="left"/>
      <w:pPr>
        <w:ind w:left="360" w:hanging="360"/>
      </w:pPr>
      <w:rPr>
        <w:b/>
        <w:i w:val="0"/>
      </w:rPr>
    </w:lvl>
    <w:lvl w:ilvl="1">
      <w:start w:val="1"/>
      <w:numFmt w:val="upperRoman"/>
      <w:lvlText w:val="%2."/>
      <w:lvlJc w:val="right"/>
      <w:pPr>
        <w:ind w:left="360" w:hanging="360"/>
      </w:pPr>
    </w:lvl>
    <w:lvl w:ilvl="2">
      <w:start w:val="1"/>
      <w:numFmt w:val="decimal"/>
      <w:lvlText w:val="%1.%2.%3."/>
      <w:lvlJc w:val="left"/>
      <w:pPr>
        <w:ind w:left="1135"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834FC5"/>
    <w:multiLevelType w:val="hybridMultilevel"/>
    <w:tmpl w:val="0EC2AF4C"/>
    <w:lvl w:ilvl="0" w:tplc="0416000F">
      <w:start w:val="1"/>
      <w:numFmt w:val="decimal"/>
      <w:lvlText w:val="%1."/>
      <w:lvlJc w:val="left"/>
      <w:pPr>
        <w:ind w:left="747" w:hanging="360"/>
      </w:pPr>
    </w:lvl>
    <w:lvl w:ilvl="1" w:tplc="04160019" w:tentative="1">
      <w:start w:val="1"/>
      <w:numFmt w:val="lowerLetter"/>
      <w:lvlText w:val="%2."/>
      <w:lvlJc w:val="left"/>
      <w:pPr>
        <w:ind w:left="1467" w:hanging="360"/>
      </w:pPr>
    </w:lvl>
    <w:lvl w:ilvl="2" w:tplc="0416001B" w:tentative="1">
      <w:start w:val="1"/>
      <w:numFmt w:val="lowerRoman"/>
      <w:lvlText w:val="%3."/>
      <w:lvlJc w:val="right"/>
      <w:pPr>
        <w:ind w:left="2187" w:hanging="180"/>
      </w:pPr>
    </w:lvl>
    <w:lvl w:ilvl="3" w:tplc="0416000F" w:tentative="1">
      <w:start w:val="1"/>
      <w:numFmt w:val="decimal"/>
      <w:lvlText w:val="%4."/>
      <w:lvlJc w:val="left"/>
      <w:pPr>
        <w:ind w:left="2907" w:hanging="360"/>
      </w:pPr>
    </w:lvl>
    <w:lvl w:ilvl="4" w:tplc="04160019" w:tentative="1">
      <w:start w:val="1"/>
      <w:numFmt w:val="lowerLetter"/>
      <w:lvlText w:val="%5."/>
      <w:lvlJc w:val="left"/>
      <w:pPr>
        <w:ind w:left="3627" w:hanging="360"/>
      </w:pPr>
    </w:lvl>
    <w:lvl w:ilvl="5" w:tplc="0416001B" w:tentative="1">
      <w:start w:val="1"/>
      <w:numFmt w:val="lowerRoman"/>
      <w:lvlText w:val="%6."/>
      <w:lvlJc w:val="right"/>
      <w:pPr>
        <w:ind w:left="4347" w:hanging="180"/>
      </w:pPr>
    </w:lvl>
    <w:lvl w:ilvl="6" w:tplc="0416000F" w:tentative="1">
      <w:start w:val="1"/>
      <w:numFmt w:val="decimal"/>
      <w:lvlText w:val="%7."/>
      <w:lvlJc w:val="left"/>
      <w:pPr>
        <w:ind w:left="5067" w:hanging="360"/>
      </w:pPr>
    </w:lvl>
    <w:lvl w:ilvl="7" w:tplc="04160019" w:tentative="1">
      <w:start w:val="1"/>
      <w:numFmt w:val="lowerLetter"/>
      <w:lvlText w:val="%8."/>
      <w:lvlJc w:val="left"/>
      <w:pPr>
        <w:ind w:left="5787" w:hanging="360"/>
      </w:pPr>
    </w:lvl>
    <w:lvl w:ilvl="8" w:tplc="0416001B" w:tentative="1">
      <w:start w:val="1"/>
      <w:numFmt w:val="lowerRoman"/>
      <w:lvlText w:val="%9."/>
      <w:lvlJc w:val="right"/>
      <w:pPr>
        <w:ind w:left="6507" w:hanging="180"/>
      </w:pPr>
    </w:lvl>
  </w:abstractNum>
  <w:abstractNum w:abstractNumId="25" w15:restartNumberingAfterBreak="0">
    <w:nsid w:val="67626880"/>
    <w:multiLevelType w:val="multilevel"/>
    <w:tmpl w:val="65341928"/>
    <w:styleLink w:val="WWNum26"/>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B67098"/>
    <w:multiLevelType w:val="hybridMultilevel"/>
    <w:tmpl w:val="56F0C6D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FD76678"/>
    <w:multiLevelType w:val="multilevel"/>
    <w:tmpl w:val="CC2C40EC"/>
    <w:lvl w:ilvl="0">
      <w:start w:val="14"/>
      <w:numFmt w:val="decimal"/>
      <w:lvlText w:val="%1."/>
      <w:lvlJc w:val="left"/>
      <w:pPr>
        <w:ind w:left="975" w:hanging="975"/>
      </w:pPr>
      <w:rPr>
        <w:rFonts w:hint="default"/>
      </w:rPr>
    </w:lvl>
    <w:lvl w:ilvl="1">
      <w:start w:val="20"/>
      <w:numFmt w:val="decimal"/>
      <w:lvlText w:val="%1.%2."/>
      <w:lvlJc w:val="left"/>
      <w:pPr>
        <w:ind w:left="1258" w:hanging="975"/>
      </w:pPr>
      <w:rPr>
        <w:rFonts w:hint="default"/>
      </w:rPr>
    </w:lvl>
    <w:lvl w:ilvl="2">
      <w:start w:val="2"/>
      <w:numFmt w:val="decimal"/>
      <w:lvlText w:val="%1.%2.%3."/>
      <w:lvlJc w:val="left"/>
      <w:pPr>
        <w:ind w:left="1541" w:hanging="97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79A929C5"/>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9268CF"/>
    <w:multiLevelType w:val="multilevel"/>
    <w:tmpl w:val="3A9CCF22"/>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3"/>
      </w:pPr>
      <w:rPr>
        <w:rFonts w:ascii="Arial" w:eastAsia="Arial" w:hAnsi="Arial" w:cs="Arial"/>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A94E94"/>
    <w:multiLevelType w:val="multilevel"/>
    <w:tmpl w:val="A80ED5C2"/>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6765885">
    <w:abstractNumId w:val="14"/>
  </w:num>
  <w:num w:numId="2" w16cid:durableId="30960478">
    <w:abstractNumId w:val="20"/>
  </w:num>
  <w:num w:numId="3" w16cid:durableId="1252541365">
    <w:abstractNumId w:val="5"/>
  </w:num>
  <w:num w:numId="4" w16cid:durableId="151609395">
    <w:abstractNumId w:val="28"/>
  </w:num>
  <w:num w:numId="5" w16cid:durableId="961302878">
    <w:abstractNumId w:val="8"/>
  </w:num>
  <w:num w:numId="6" w16cid:durableId="220288009">
    <w:abstractNumId w:val="11"/>
  </w:num>
  <w:num w:numId="7" w16cid:durableId="192618665">
    <w:abstractNumId w:val="9"/>
  </w:num>
  <w:num w:numId="8" w16cid:durableId="1544443808">
    <w:abstractNumId w:val="2"/>
  </w:num>
  <w:num w:numId="9" w16cid:durableId="1295910560">
    <w:abstractNumId w:val="25"/>
  </w:num>
  <w:num w:numId="10" w16cid:durableId="1210874541">
    <w:abstractNumId w:val="21"/>
  </w:num>
  <w:num w:numId="11" w16cid:durableId="88624951">
    <w:abstractNumId w:val="22"/>
  </w:num>
  <w:num w:numId="12" w16cid:durableId="963774797">
    <w:abstractNumId w:val="16"/>
  </w:num>
  <w:num w:numId="13" w16cid:durableId="1477336843">
    <w:abstractNumId w:val="15"/>
  </w:num>
  <w:num w:numId="14" w16cid:durableId="1418936524">
    <w:abstractNumId w:val="19"/>
  </w:num>
  <w:num w:numId="15" w16cid:durableId="927347496">
    <w:abstractNumId w:val="4"/>
  </w:num>
  <w:num w:numId="16" w16cid:durableId="860438588">
    <w:abstractNumId w:val="27"/>
  </w:num>
  <w:num w:numId="17" w16cid:durableId="604506949">
    <w:abstractNumId w:val="17"/>
  </w:num>
  <w:num w:numId="18" w16cid:durableId="1544173752">
    <w:abstractNumId w:val="12"/>
  </w:num>
  <w:num w:numId="19" w16cid:durableId="1633097885">
    <w:abstractNumId w:val="24"/>
  </w:num>
  <w:num w:numId="20" w16cid:durableId="1676617355">
    <w:abstractNumId w:val="7"/>
  </w:num>
  <w:num w:numId="21" w16cid:durableId="2029330598">
    <w:abstractNumId w:val="10"/>
  </w:num>
  <w:num w:numId="22" w16cid:durableId="1847360316">
    <w:abstractNumId w:val="13"/>
  </w:num>
  <w:num w:numId="23" w16cid:durableId="1886067241">
    <w:abstractNumId w:val="6"/>
  </w:num>
  <w:num w:numId="24" w16cid:durableId="211817517">
    <w:abstractNumId w:val="1"/>
  </w:num>
  <w:num w:numId="25" w16cid:durableId="292685353">
    <w:abstractNumId w:val="3"/>
  </w:num>
  <w:num w:numId="26" w16cid:durableId="710374673">
    <w:abstractNumId w:val="29"/>
  </w:num>
  <w:num w:numId="27" w16cid:durableId="457720636">
    <w:abstractNumId w:val="18"/>
  </w:num>
  <w:num w:numId="28" w16cid:durableId="1387798232">
    <w:abstractNumId w:val="23"/>
  </w:num>
  <w:num w:numId="29" w16cid:durableId="1584028934">
    <w:abstractNumId w:val="30"/>
  </w:num>
  <w:num w:numId="30" w16cid:durableId="183364313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76"/>
    <w:rsid w:val="00005337"/>
    <w:rsid w:val="000100C0"/>
    <w:rsid w:val="000450B9"/>
    <w:rsid w:val="00045510"/>
    <w:rsid w:val="00062ED3"/>
    <w:rsid w:val="00063D02"/>
    <w:rsid w:val="00073AAB"/>
    <w:rsid w:val="000A11F0"/>
    <w:rsid w:val="000A63DE"/>
    <w:rsid w:val="000B2E78"/>
    <w:rsid w:val="000B4593"/>
    <w:rsid w:val="000C0E7A"/>
    <w:rsid w:val="000E0519"/>
    <w:rsid w:val="000E4216"/>
    <w:rsid w:val="000F3CD0"/>
    <w:rsid w:val="000F4206"/>
    <w:rsid w:val="001017DB"/>
    <w:rsid w:val="001107F9"/>
    <w:rsid w:val="001216B3"/>
    <w:rsid w:val="00124226"/>
    <w:rsid w:val="0012452D"/>
    <w:rsid w:val="00127121"/>
    <w:rsid w:val="001300D5"/>
    <w:rsid w:val="0013047C"/>
    <w:rsid w:val="00133BEA"/>
    <w:rsid w:val="001601E0"/>
    <w:rsid w:val="00165902"/>
    <w:rsid w:val="0016714D"/>
    <w:rsid w:val="00170C48"/>
    <w:rsid w:val="0018262A"/>
    <w:rsid w:val="00183CF8"/>
    <w:rsid w:val="001A2E96"/>
    <w:rsid w:val="001B1532"/>
    <w:rsid w:val="001B1ABC"/>
    <w:rsid w:val="001B1ADB"/>
    <w:rsid w:val="001B3B34"/>
    <w:rsid w:val="001B637B"/>
    <w:rsid w:val="001B71B1"/>
    <w:rsid w:val="001C3D69"/>
    <w:rsid w:val="001D1AA0"/>
    <w:rsid w:val="001D5A38"/>
    <w:rsid w:val="001E25FF"/>
    <w:rsid w:val="00200962"/>
    <w:rsid w:val="00204E65"/>
    <w:rsid w:val="00206EF4"/>
    <w:rsid w:val="00207478"/>
    <w:rsid w:val="0023486C"/>
    <w:rsid w:val="00235FB8"/>
    <w:rsid w:val="00245411"/>
    <w:rsid w:val="0025449D"/>
    <w:rsid w:val="00262A8E"/>
    <w:rsid w:val="0026485B"/>
    <w:rsid w:val="002652C7"/>
    <w:rsid w:val="002654D1"/>
    <w:rsid w:val="002705EA"/>
    <w:rsid w:val="00275FED"/>
    <w:rsid w:val="002848A6"/>
    <w:rsid w:val="00286B56"/>
    <w:rsid w:val="00292CD2"/>
    <w:rsid w:val="002A0167"/>
    <w:rsid w:val="002B6E35"/>
    <w:rsid w:val="002B7318"/>
    <w:rsid w:val="002C0881"/>
    <w:rsid w:val="002C103C"/>
    <w:rsid w:val="002D16DE"/>
    <w:rsid w:val="002D2820"/>
    <w:rsid w:val="002D2E83"/>
    <w:rsid w:val="002E237A"/>
    <w:rsid w:val="002E4FCC"/>
    <w:rsid w:val="002E7B1E"/>
    <w:rsid w:val="002F7692"/>
    <w:rsid w:val="002F7E13"/>
    <w:rsid w:val="00301359"/>
    <w:rsid w:val="00303EBF"/>
    <w:rsid w:val="00306676"/>
    <w:rsid w:val="003161EB"/>
    <w:rsid w:val="00322276"/>
    <w:rsid w:val="00322952"/>
    <w:rsid w:val="0032514E"/>
    <w:rsid w:val="00337F54"/>
    <w:rsid w:val="0034246A"/>
    <w:rsid w:val="003429DF"/>
    <w:rsid w:val="00344CD1"/>
    <w:rsid w:val="00353DA3"/>
    <w:rsid w:val="003606E1"/>
    <w:rsid w:val="00360A23"/>
    <w:rsid w:val="00366905"/>
    <w:rsid w:val="00366C9B"/>
    <w:rsid w:val="00377881"/>
    <w:rsid w:val="00384891"/>
    <w:rsid w:val="0038712A"/>
    <w:rsid w:val="00397D67"/>
    <w:rsid w:val="003A1ABD"/>
    <w:rsid w:val="003A3914"/>
    <w:rsid w:val="003B1824"/>
    <w:rsid w:val="003D7606"/>
    <w:rsid w:val="003E13CE"/>
    <w:rsid w:val="003E7141"/>
    <w:rsid w:val="003E7400"/>
    <w:rsid w:val="003F011A"/>
    <w:rsid w:val="003F2180"/>
    <w:rsid w:val="00400DC6"/>
    <w:rsid w:val="00402BA3"/>
    <w:rsid w:val="00404442"/>
    <w:rsid w:val="00406BBF"/>
    <w:rsid w:val="00424052"/>
    <w:rsid w:val="004469D5"/>
    <w:rsid w:val="004535EF"/>
    <w:rsid w:val="00455280"/>
    <w:rsid w:val="004757A1"/>
    <w:rsid w:val="0048685B"/>
    <w:rsid w:val="004900E7"/>
    <w:rsid w:val="004901AA"/>
    <w:rsid w:val="00491617"/>
    <w:rsid w:val="00491AE5"/>
    <w:rsid w:val="00495126"/>
    <w:rsid w:val="004A086B"/>
    <w:rsid w:val="004B0627"/>
    <w:rsid w:val="004B45D7"/>
    <w:rsid w:val="004B6B76"/>
    <w:rsid w:val="004C2D91"/>
    <w:rsid w:val="004C7B06"/>
    <w:rsid w:val="004D0132"/>
    <w:rsid w:val="004D0D17"/>
    <w:rsid w:val="004D1DE0"/>
    <w:rsid w:val="004E59AD"/>
    <w:rsid w:val="004E7739"/>
    <w:rsid w:val="004E7C08"/>
    <w:rsid w:val="004F3D6A"/>
    <w:rsid w:val="004F455A"/>
    <w:rsid w:val="005060F1"/>
    <w:rsid w:val="00521EC4"/>
    <w:rsid w:val="00522BE9"/>
    <w:rsid w:val="0052769A"/>
    <w:rsid w:val="00544198"/>
    <w:rsid w:val="005561C0"/>
    <w:rsid w:val="00556B1A"/>
    <w:rsid w:val="00560F43"/>
    <w:rsid w:val="0057518D"/>
    <w:rsid w:val="00582039"/>
    <w:rsid w:val="0059395C"/>
    <w:rsid w:val="00596B8A"/>
    <w:rsid w:val="005A0A67"/>
    <w:rsid w:val="005A3CA8"/>
    <w:rsid w:val="005A7FF3"/>
    <w:rsid w:val="005B1A18"/>
    <w:rsid w:val="005B7F90"/>
    <w:rsid w:val="005C35A0"/>
    <w:rsid w:val="005C6205"/>
    <w:rsid w:val="005C751C"/>
    <w:rsid w:val="005D763C"/>
    <w:rsid w:val="005E1D28"/>
    <w:rsid w:val="005E32ED"/>
    <w:rsid w:val="005E399F"/>
    <w:rsid w:val="005F11E4"/>
    <w:rsid w:val="005F6282"/>
    <w:rsid w:val="006017C3"/>
    <w:rsid w:val="0060264A"/>
    <w:rsid w:val="006048C4"/>
    <w:rsid w:val="00605E39"/>
    <w:rsid w:val="00616862"/>
    <w:rsid w:val="00617320"/>
    <w:rsid w:val="00620B96"/>
    <w:rsid w:val="00627812"/>
    <w:rsid w:val="00637220"/>
    <w:rsid w:val="00642838"/>
    <w:rsid w:val="006432D8"/>
    <w:rsid w:val="00644E8F"/>
    <w:rsid w:val="00647C54"/>
    <w:rsid w:val="00647D4C"/>
    <w:rsid w:val="00651C7E"/>
    <w:rsid w:val="006608CF"/>
    <w:rsid w:val="00661898"/>
    <w:rsid w:val="0066555F"/>
    <w:rsid w:val="00665632"/>
    <w:rsid w:val="00674EDD"/>
    <w:rsid w:val="006854C8"/>
    <w:rsid w:val="00694B22"/>
    <w:rsid w:val="006A1563"/>
    <w:rsid w:val="006A3A35"/>
    <w:rsid w:val="006A435F"/>
    <w:rsid w:val="006B49C5"/>
    <w:rsid w:val="006C4DAF"/>
    <w:rsid w:val="006D0FCE"/>
    <w:rsid w:val="006D77C7"/>
    <w:rsid w:val="006E127C"/>
    <w:rsid w:val="006E2A7D"/>
    <w:rsid w:val="006E3C36"/>
    <w:rsid w:val="006F1909"/>
    <w:rsid w:val="007040AD"/>
    <w:rsid w:val="0071340A"/>
    <w:rsid w:val="00715400"/>
    <w:rsid w:val="00717C10"/>
    <w:rsid w:val="007248B7"/>
    <w:rsid w:val="00731B40"/>
    <w:rsid w:val="00755C90"/>
    <w:rsid w:val="00757E05"/>
    <w:rsid w:val="0076252A"/>
    <w:rsid w:val="0076549C"/>
    <w:rsid w:val="00767187"/>
    <w:rsid w:val="0078446B"/>
    <w:rsid w:val="00790423"/>
    <w:rsid w:val="00791D84"/>
    <w:rsid w:val="007A105D"/>
    <w:rsid w:val="007A2718"/>
    <w:rsid w:val="007A6A7B"/>
    <w:rsid w:val="007D4BC4"/>
    <w:rsid w:val="007D63EB"/>
    <w:rsid w:val="007E2CBB"/>
    <w:rsid w:val="007F024A"/>
    <w:rsid w:val="007F0630"/>
    <w:rsid w:val="007F52C8"/>
    <w:rsid w:val="00802675"/>
    <w:rsid w:val="00802B18"/>
    <w:rsid w:val="00804A75"/>
    <w:rsid w:val="00805302"/>
    <w:rsid w:val="0081285D"/>
    <w:rsid w:val="008144A6"/>
    <w:rsid w:val="00817E35"/>
    <w:rsid w:val="00820E75"/>
    <w:rsid w:val="00830512"/>
    <w:rsid w:val="00832CD7"/>
    <w:rsid w:val="0083343A"/>
    <w:rsid w:val="00834B0E"/>
    <w:rsid w:val="00837BBF"/>
    <w:rsid w:val="00861D74"/>
    <w:rsid w:val="00862833"/>
    <w:rsid w:val="00867BC7"/>
    <w:rsid w:val="008A06F3"/>
    <w:rsid w:val="008B2A5F"/>
    <w:rsid w:val="008D7641"/>
    <w:rsid w:val="008E11B9"/>
    <w:rsid w:val="008E3F6C"/>
    <w:rsid w:val="008E52E9"/>
    <w:rsid w:val="008E7938"/>
    <w:rsid w:val="0092107F"/>
    <w:rsid w:val="00933F43"/>
    <w:rsid w:val="00937799"/>
    <w:rsid w:val="0094195F"/>
    <w:rsid w:val="00957C46"/>
    <w:rsid w:val="00961047"/>
    <w:rsid w:val="00961D38"/>
    <w:rsid w:val="00963DA2"/>
    <w:rsid w:val="00973AB4"/>
    <w:rsid w:val="00984815"/>
    <w:rsid w:val="00984E2E"/>
    <w:rsid w:val="00991A03"/>
    <w:rsid w:val="00992D55"/>
    <w:rsid w:val="009A5617"/>
    <w:rsid w:val="009C2BA8"/>
    <w:rsid w:val="009C32EF"/>
    <w:rsid w:val="009C33C1"/>
    <w:rsid w:val="009C3B1A"/>
    <w:rsid w:val="009D2FDE"/>
    <w:rsid w:val="009D4519"/>
    <w:rsid w:val="009E09A2"/>
    <w:rsid w:val="009E4008"/>
    <w:rsid w:val="009E4B42"/>
    <w:rsid w:val="00A0369F"/>
    <w:rsid w:val="00A17DBE"/>
    <w:rsid w:val="00A2201B"/>
    <w:rsid w:val="00A33543"/>
    <w:rsid w:val="00A3493D"/>
    <w:rsid w:val="00A36CA9"/>
    <w:rsid w:val="00A42EDE"/>
    <w:rsid w:val="00A67178"/>
    <w:rsid w:val="00A70CF3"/>
    <w:rsid w:val="00A7169D"/>
    <w:rsid w:val="00A7573D"/>
    <w:rsid w:val="00A803F4"/>
    <w:rsid w:val="00A84B6C"/>
    <w:rsid w:val="00A8534A"/>
    <w:rsid w:val="00A879EF"/>
    <w:rsid w:val="00A915DA"/>
    <w:rsid w:val="00A91632"/>
    <w:rsid w:val="00AA16CB"/>
    <w:rsid w:val="00AA1AFD"/>
    <w:rsid w:val="00AA7072"/>
    <w:rsid w:val="00AB02B3"/>
    <w:rsid w:val="00AB04E1"/>
    <w:rsid w:val="00AB623D"/>
    <w:rsid w:val="00AC2598"/>
    <w:rsid w:val="00AE5809"/>
    <w:rsid w:val="00AF5AFD"/>
    <w:rsid w:val="00B038E3"/>
    <w:rsid w:val="00B210E3"/>
    <w:rsid w:val="00B41E95"/>
    <w:rsid w:val="00B44E51"/>
    <w:rsid w:val="00B543B9"/>
    <w:rsid w:val="00B545C5"/>
    <w:rsid w:val="00B60711"/>
    <w:rsid w:val="00B65A66"/>
    <w:rsid w:val="00B74333"/>
    <w:rsid w:val="00B832A3"/>
    <w:rsid w:val="00B947ED"/>
    <w:rsid w:val="00B97854"/>
    <w:rsid w:val="00BA0591"/>
    <w:rsid w:val="00BA3304"/>
    <w:rsid w:val="00BA62B6"/>
    <w:rsid w:val="00BB20D5"/>
    <w:rsid w:val="00BB6FA7"/>
    <w:rsid w:val="00BC1943"/>
    <w:rsid w:val="00BD55B3"/>
    <w:rsid w:val="00BD6B86"/>
    <w:rsid w:val="00BD7AE2"/>
    <w:rsid w:val="00BE1192"/>
    <w:rsid w:val="00BE1466"/>
    <w:rsid w:val="00BE1CE8"/>
    <w:rsid w:val="00BE6838"/>
    <w:rsid w:val="00BF707C"/>
    <w:rsid w:val="00BF74B0"/>
    <w:rsid w:val="00C0234A"/>
    <w:rsid w:val="00C11DCF"/>
    <w:rsid w:val="00C1446D"/>
    <w:rsid w:val="00C20384"/>
    <w:rsid w:val="00C25FD7"/>
    <w:rsid w:val="00C40BF5"/>
    <w:rsid w:val="00C422B0"/>
    <w:rsid w:val="00C5624C"/>
    <w:rsid w:val="00C5785F"/>
    <w:rsid w:val="00C61318"/>
    <w:rsid w:val="00C7250E"/>
    <w:rsid w:val="00C73BEA"/>
    <w:rsid w:val="00C74CB7"/>
    <w:rsid w:val="00C77C09"/>
    <w:rsid w:val="00C8087A"/>
    <w:rsid w:val="00C822DD"/>
    <w:rsid w:val="00C82ECC"/>
    <w:rsid w:val="00C903FC"/>
    <w:rsid w:val="00C97E54"/>
    <w:rsid w:val="00CA3DDE"/>
    <w:rsid w:val="00CC5EA1"/>
    <w:rsid w:val="00CC6236"/>
    <w:rsid w:val="00CD05BF"/>
    <w:rsid w:val="00CD5446"/>
    <w:rsid w:val="00CD71CA"/>
    <w:rsid w:val="00CD73B2"/>
    <w:rsid w:val="00CE152D"/>
    <w:rsid w:val="00CE2F3D"/>
    <w:rsid w:val="00CE4344"/>
    <w:rsid w:val="00CE4D21"/>
    <w:rsid w:val="00CF1A08"/>
    <w:rsid w:val="00D0319F"/>
    <w:rsid w:val="00D057A2"/>
    <w:rsid w:val="00D06E49"/>
    <w:rsid w:val="00D117BB"/>
    <w:rsid w:val="00D2192D"/>
    <w:rsid w:val="00D23246"/>
    <w:rsid w:val="00D4142C"/>
    <w:rsid w:val="00D53C50"/>
    <w:rsid w:val="00D56961"/>
    <w:rsid w:val="00D56DA0"/>
    <w:rsid w:val="00D74930"/>
    <w:rsid w:val="00D76790"/>
    <w:rsid w:val="00D81CE4"/>
    <w:rsid w:val="00D87009"/>
    <w:rsid w:val="00D8755C"/>
    <w:rsid w:val="00D90B9B"/>
    <w:rsid w:val="00DA00EA"/>
    <w:rsid w:val="00DA081B"/>
    <w:rsid w:val="00DB4B09"/>
    <w:rsid w:val="00DD0265"/>
    <w:rsid w:val="00DD21A8"/>
    <w:rsid w:val="00DE0896"/>
    <w:rsid w:val="00DE6396"/>
    <w:rsid w:val="00E1302A"/>
    <w:rsid w:val="00E13CFC"/>
    <w:rsid w:val="00E14A66"/>
    <w:rsid w:val="00E33DC7"/>
    <w:rsid w:val="00E34ACD"/>
    <w:rsid w:val="00E413AB"/>
    <w:rsid w:val="00E4267D"/>
    <w:rsid w:val="00E430B1"/>
    <w:rsid w:val="00E50382"/>
    <w:rsid w:val="00E73D42"/>
    <w:rsid w:val="00E75E8A"/>
    <w:rsid w:val="00E75FA2"/>
    <w:rsid w:val="00E924CA"/>
    <w:rsid w:val="00E92BC2"/>
    <w:rsid w:val="00E968E5"/>
    <w:rsid w:val="00EA12A8"/>
    <w:rsid w:val="00EA337C"/>
    <w:rsid w:val="00EA6C38"/>
    <w:rsid w:val="00EB44CF"/>
    <w:rsid w:val="00EC61D0"/>
    <w:rsid w:val="00ED5608"/>
    <w:rsid w:val="00EE037B"/>
    <w:rsid w:val="00EE3AE4"/>
    <w:rsid w:val="00EF4A50"/>
    <w:rsid w:val="00EF76D6"/>
    <w:rsid w:val="00F0784E"/>
    <w:rsid w:val="00F37244"/>
    <w:rsid w:val="00F422B7"/>
    <w:rsid w:val="00F569BD"/>
    <w:rsid w:val="00F603D4"/>
    <w:rsid w:val="00F62E56"/>
    <w:rsid w:val="00F7213C"/>
    <w:rsid w:val="00F82150"/>
    <w:rsid w:val="00F87187"/>
    <w:rsid w:val="00F91BD5"/>
    <w:rsid w:val="00FB1F2C"/>
    <w:rsid w:val="00FB5854"/>
    <w:rsid w:val="00FC676A"/>
    <w:rsid w:val="00FC6E67"/>
    <w:rsid w:val="00FF19E8"/>
    <w:rsid w:val="00FF479B"/>
    <w:rsid w:val="00FF5A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E842"/>
  <w15:docId w15:val="{74F36180-EA2E-4785-A272-2490C795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7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qFormat/>
    <w:rsid w:val="004B6B76"/>
    <w:pPr>
      <w:keepNext/>
      <w:widowControl/>
      <w:tabs>
        <w:tab w:val="num" w:pos="792"/>
      </w:tabs>
      <w:adjustRightInd w:val="0"/>
      <w:spacing w:line="360" w:lineRule="auto"/>
      <w:ind w:left="792" w:hanging="432"/>
      <w:jc w:val="both"/>
      <w:outlineLvl w:val="0"/>
    </w:pPr>
    <w:rPr>
      <w:rFonts w:ascii="Arial" w:hAnsi="Arial"/>
      <w:b/>
      <w:caps/>
      <w:sz w:val="20"/>
      <w:szCs w:val="20"/>
      <w:lang w:val="x-none" w:eastAsia="x-none"/>
    </w:rPr>
  </w:style>
  <w:style w:type="paragraph" w:styleId="Ttulo2">
    <w:name w:val="heading 2"/>
    <w:basedOn w:val="Normal"/>
    <w:next w:val="Normal"/>
    <w:link w:val="Ttulo2Char"/>
    <w:uiPriority w:val="9"/>
    <w:qFormat/>
    <w:rsid w:val="004B6B76"/>
    <w:pPr>
      <w:keepNext/>
      <w:widowControl/>
      <w:tabs>
        <w:tab w:val="num" w:pos="936"/>
        <w:tab w:val="left" w:pos="9356"/>
      </w:tabs>
      <w:autoSpaceDE/>
      <w:autoSpaceDN/>
      <w:spacing w:line="360" w:lineRule="auto"/>
      <w:ind w:left="936" w:right="4" w:hanging="576"/>
      <w:jc w:val="both"/>
      <w:outlineLvl w:val="1"/>
    </w:pPr>
    <w:rPr>
      <w:rFonts w:ascii="Arial" w:hAnsi="Arial"/>
      <w:b/>
      <w:sz w:val="20"/>
      <w:szCs w:val="20"/>
      <w:lang w:val="x-none" w:eastAsia="x-none"/>
    </w:rPr>
  </w:style>
  <w:style w:type="paragraph" w:styleId="Ttulo3">
    <w:name w:val="heading 3"/>
    <w:basedOn w:val="Normal"/>
    <w:next w:val="Normal"/>
    <w:link w:val="Ttulo3Char"/>
    <w:uiPriority w:val="9"/>
    <w:qFormat/>
    <w:rsid w:val="004B6B76"/>
    <w:pPr>
      <w:keepNext/>
      <w:widowControl/>
      <w:autoSpaceDE/>
      <w:autoSpaceDN/>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uiPriority w:val="9"/>
    <w:qFormat/>
    <w:rsid w:val="004B6B76"/>
    <w:pPr>
      <w:keepNext/>
      <w:widowControl/>
      <w:tabs>
        <w:tab w:val="num" w:pos="1224"/>
      </w:tabs>
      <w:autoSpaceDE/>
      <w:autoSpaceDN/>
      <w:spacing w:line="360" w:lineRule="auto"/>
      <w:ind w:left="1219" w:hanging="862"/>
      <w:jc w:val="both"/>
      <w:outlineLvl w:val="3"/>
    </w:pPr>
    <w:rPr>
      <w:rFonts w:ascii="Arial" w:hAnsi="Arial"/>
      <w:b/>
      <w:sz w:val="20"/>
      <w:szCs w:val="20"/>
      <w:lang w:val="x-none" w:eastAsia="x-none"/>
    </w:rPr>
  </w:style>
  <w:style w:type="paragraph" w:styleId="Ttulo5">
    <w:name w:val="heading 5"/>
    <w:basedOn w:val="Normal"/>
    <w:next w:val="Normal"/>
    <w:link w:val="Ttulo5Char"/>
    <w:uiPriority w:val="9"/>
    <w:qFormat/>
    <w:rsid w:val="004B6B76"/>
    <w:pPr>
      <w:keepNext/>
      <w:widowControl/>
      <w:tabs>
        <w:tab w:val="left" w:pos="720"/>
        <w:tab w:val="num" w:pos="1368"/>
      </w:tabs>
      <w:adjustRightInd w:val="0"/>
      <w:spacing w:line="360" w:lineRule="auto"/>
      <w:ind w:left="1368" w:right="18" w:hanging="1008"/>
      <w:jc w:val="both"/>
      <w:outlineLvl w:val="4"/>
    </w:pPr>
    <w:rPr>
      <w:rFonts w:ascii="Arial" w:hAnsi="Arial"/>
      <w:b/>
      <w:bCs/>
      <w:sz w:val="20"/>
      <w:szCs w:val="20"/>
      <w:lang w:val="x-none" w:eastAsia="x-none"/>
    </w:rPr>
  </w:style>
  <w:style w:type="paragraph" w:styleId="Ttulo6">
    <w:name w:val="heading 6"/>
    <w:basedOn w:val="Normal"/>
    <w:next w:val="Normal"/>
    <w:link w:val="Ttulo6Char"/>
    <w:qFormat/>
    <w:rsid w:val="004B6B76"/>
    <w:pPr>
      <w:keepNext/>
      <w:widowControl/>
      <w:tabs>
        <w:tab w:val="left" w:pos="720"/>
        <w:tab w:val="num" w:pos="1512"/>
      </w:tabs>
      <w:adjustRightInd w:val="0"/>
      <w:spacing w:line="360" w:lineRule="auto"/>
      <w:ind w:left="1512" w:right="18" w:hanging="1152"/>
      <w:jc w:val="both"/>
      <w:outlineLvl w:val="5"/>
    </w:pPr>
    <w:rPr>
      <w:rFonts w:ascii="Arial" w:hAnsi="Arial"/>
      <w:b/>
      <w:iCs/>
      <w:sz w:val="20"/>
      <w:szCs w:val="20"/>
      <w:lang w:val="x-none" w:eastAsia="x-none"/>
    </w:rPr>
  </w:style>
  <w:style w:type="paragraph" w:styleId="Ttulo7">
    <w:name w:val="heading 7"/>
    <w:basedOn w:val="Normal"/>
    <w:next w:val="Normal"/>
    <w:link w:val="Ttulo7Char"/>
    <w:qFormat/>
    <w:rsid w:val="004B6B76"/>
    <w:pPr>
      <w:keepNext/>
      <w:widowControl/>
      <w:tabs>
        <w:tab w:val="num" w:pos="1656"/>
      </w:tabs>
      <w:autoSpaceDE/>
      <w:autoSpaceDN/>
      <w:spacing w:line="360" w:lineRule="auto"/>
      <w:ind w:left="1656" w:hanging="1296"/>
      <w:jc w:val="both"/>
      <w:outlineLvl w:val="6"/>
    </w:pPr>
    <w:rPr>
      <w:rFonts w:ascii="Arial" w:hAnsi="Arial"/>
      <w:sz w:val="20"/>
      <w:szCs w:val="24"/>
      <w:u w:val="single"/>
      <w:lang w:val="x-none" w:eastAsia="x-none"/>
    </w:rPr>
  </w:style>
  <w:style w:type="paragraph" w:styleId="Ttulo8">
    <w:name w:val="heading 8"/>
    <w:basedOn w:val="Normal"/>
    <w:next w:val="Normal"/>
    <w:link w:val="Ttulo8Char"/>
    <w:qFormat/>
    <w:rsid w:val="004B6B76"/>
    <w:pPr>
      <w:keepNext/>
      <w:widowControl/>
      <w:tabs>
        <w:tab w:val="num" w:pos="1800"/>
      </w:tabs>
      <w:autoSpaceDE/>
      <w:autoSpaceDN/>
      <w:spacing w:line="360" w:lineRule="auto"/>
      <w:ind w:left="1800" w:hanging="1440"/>
      <w:jc w:val="both"/>
      <w:outlineLvl w:val="7"/>
    </w:pPr>
    <w:rPr>
      <w:rFonts w:ascii="Arial" w:hAnsi="Arial"/>
      <w:b/>
      <w:bCs/>
      <w:color w:val="003366"/>
      <w:sz w:val="16"/>
      <w:szCs w:val="15"/>
      <w:lang w:val="x-none" w:eastAsia="x-none"/>
    </w:rPr>
  </w:style>
  <w:style w:type="paragraph" w:styleId="Ttulo9">
    <w:name w:val="heading 9"/>
    <w:basedOn w:val="Normal"/>
    <w:next w:val="Normal"/>
    <w:link w:val="Ttulo9Char"/>
    <w:qFormat/>
    <w:rsid w:val="004B6B76"/>
    <w:pPr>
      <w:keepNext/>
      <w:widowControl/>
      <w:tabs>
        <w:tab w:val="num" w:pos="1944"/>
      </w:tabs>
      <w:autoSpaceDE/>
      <w:autoSpaceDN/>
      <w:spacing w:beforeLines="20" w:before="48" w:afterLines="20" w:after="48" w:line="360" w:lineRule="auto"/>
      <w:ind w:left="1944" w:hanging="1584"/>
      <w:jc w:val="center"/>
      <w:outlineLvl w:val="8"/>
    </w:pPr>
    <w:rPr>
      <w:rFonts w:ascii="Arial" w:hAnsi="Arial"/>
      <w:b/>
      <w:color w:val="333399"/>
      <w:sz w:val="20"/>
      <w:szCs w:val="28"/>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6B76"/>
    <w:pPr>
      <w:tabs>
        <w:tab w:val="center" w:pos="4252"/>
        <w:tab w:val="right" w:pos="8504"/>
      </w:tabs>
    </w:pPr>
  </w:style>
  <w:style w:type="character" w:customStyle="1" w:styleId="CabealhoChar">
    <w:name w:val="Cabeçalho Char"/>
    <w:basedOn w:val="Fontepargpadro"/>
    <w:link w:val="Cabealho"/>
    <w:uiPriority w:val="99"/>
    <w:rsid w:val="004B6B76"/>
    <w:rPr>
      <w:rFonts w:ascii="Times New Roman" w:eastAsia="Times New Roman" w:hAnsi="Times New Roman" w:cs="Times New Roman"/>
      <w:lang w:val="pt-PT"/>
    </w:rPr>
  </w:style>
  <w:style w:type="paragraph" w:styleId="Rodap">
    <w:name w:val="footer"/>
    <w:basedOn w:val="Normal"/>
    <w:link w:val="RodapChar"/>
    <w:uiPriority w:val="99"/>
    <w:unhideWhenUsed/>
    <w:rsid w:val="004B6B76"/>
    <w:pPr>
      <w:tabs>
        <w:tab w:val="center" w:pos="4252"/>
        <w:tab w:val="right" w:pos="8504"/>
      </w:tabs>
    </w:pPr>
  </w:style>
  <w:style w:type="character" w:customStyle="1" w:styleId="RodapChar">
    <w:name w:val="Rodapé Char"/>
    <w:basedOn w:val="Fontepargpadro"/>
    <w:link w:val="Rodap"/>
    <w:uiPriority w:val="99"/>
    <w:rsid w:val="004B6B76"/>
    <w:rPr>
      <w:rFonts w:ascii="Times New Roman" w:eastAsia="Times New Roman" w:hAnsi="Times New Roman" w:cs="Times New Roman"/>
      <w:lang w:val="pt-PT"/>
    </w:rPr>
  </w:style>
  <w:style w:type="paragraph" w:styleId="PargrafodaLista">
    <w:name w:val="List Paragraph"/>
    <w:basedOn w:val="Normal"/>
    <w:uiPriority w:val="34"/>
    <w:qFormat/>
    <w:rsid w:val="004B6B76"/>
    <w:pPr>
      <w:ind w:left="622" w:hanging="300"/>
      <w:jc w:val="both"/>
    </w:pPr>
  </w:style>
  <w:style w:type="paragraph" w:styleId="NormalWeb">
    <w:name w:val="Normal (Web)"/>
    <w:basedOn w:val="Normal"/>
    <w:uiPriority w:val="99"/>
    <w:unhideWhenUsed/>
    <w:rsid w:val="004B6B76"/>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rsid w:val="004B6B76"/>
    <w:rPr>
      <w:rFonts w:ascii="Arial" w:eastAsia="Times New Roman" w:hAnsi="Arial" w:cs="Times New Roman"/>
      <w:b/>
      <w:caps/>
      <w:sz w:val="20"/>
      <w:szCs w:val="20"/>
      <w:lang w:val="x-none" w:eastAsia="x-none"/>
    </w:rPr>
  </w:style>
  <w:style w:type="character" w:customStyle="1" w:styleId="Ttulo2Char">
    <w:name w:val="Título 2 Char"/>
    <w:basedOn w:val="Fontepargpadro"/>
    <w:link w:val="Ttulo2"/>
    <w:uiPriority w:val="9"/>
    <w:rsid w:val="004B6B76"/>
    <w:rPr>
      <w:rFonts w:ascii="Arial" w:eastAsia="Times New Roman" w:hAnsi="Arial" w:cs="Times New Roman"/>
      <w:b/>
      <w:sz w:val="20"/>
      <w:szCs w:val="20"/>
      <w:lang w:val="x-none" w:eastAsia="x-none"/>
    </w:rPr>
  </w:style>
  <w:style w:type="character" w:customStyle="1" w:styleId="Ttulo3Char">
    <w:name w:val="Título 3 Char"/>
    <w:basedOn w:val="Fontepargpadro"/>
    <w:link w:val="Ttulo3"/>
    <w:uiPriority w:val="9"/>
    <w:rsid w:val="004B6B76"/>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uiPriority w:val="9"/>
    <w:rsid w:val="004B6B76"/>
    <w:rPr>
      <w:rFonts w:ascii="Arial" w:eastAsia="Times New Roman" w:hAnsi="Arial" w:cs="Times New Roman"/>
      <w:b/>
      <w:sz w:val="20"/>
      <w:szCs w:val="20"/>
      <w:lang w:val="x-none" w:eastAsia="x-none"/>
    </w:rPr>
  </w:style>
  <w:style w:type="character" w:customStyle="1" w:styleId="Ttulo5Char">
    <w:name w:val="Título 5 Char"/>
    <w:basedOn w:val="Fontepargpadro"/>
    <w:link w:val="Ttulo5"/>
    <w:uiPriority w:val="9"/>
    <w:rsid w:val="004B6B76"/>
    <w:rPr>
      <w:rFonts w:ascii="Arial" w:eastAsia="Times New Roman" w:hAnsi="Arial" w:cs="Times New Roman"/>
      <w:b/>
      <w:bCs/>
      <w:sz w:val="20"/>
      <w:szCs w:val="20"/>
      <w:lang w:val="x-none" w:eastAsia="x-none"/>
    </w:rPr>
  </w:style>
  <w:style w:type="character" w:customStyle="1" w:styleId="Ttulo6Char">
    <w:name w:val="Título 6 Char"/>
    <w:basedOn w:val="Fontepargpadro"/>
    <w:link w:val="Ttulo6"/>
    <w:rsid w:val="004B6B76"/>
    <w:rPr>
      <w:rFonts w:ascii="Arial" w:eastAsia="Times New Roman" w:hAnsi="Arial" w:cs="Times New Roman"/>
      <w:b/>
      <w:iCs/>
      <w:sz w:val="20"/>
      <w:szCs w:val="20"/>
      <w:lang w:val="x-none" w:eastAsia="x-none"/>
    </w:rPr>
  </w:style>
  <w:style w:type="character" w:customStyle="1" w:styleId="Ttulo7Char">
    <w:name w:val="Título 7 Char"/>
    <w:basedOn w:val="Fontepargpadro"/>
    <w:link w:val="Ttulo7"/>
    <w:rsid w:val="004B6B76"/>
    <w:rPr>
      <w:rFonts w:ascii="Arial" w:eastAsia="Times New Roman" w:hAnsi="Arial" w:cs="Times New Roman"/>
      <w:sz w:val="20"/>
      <w:szCs w:val="24"/>
      <w:u w:val="single"/>
      <w:lang w:val="x-none" w:eastAsia="x-none"/>
    </w:rPr>
  </w:style>
  <w:style w:type="character" w:customStyle="1" w:styleId="Ttulo8Char">
    <w:name w:val="Título 8 Char"/>
    <w:basedOn w:val="Fontepargpadro"/>
    <w:link w:val="Ttulo8"/>
    <w:rsid w:val="004B6B76"/>
    <w:rPr>
      <w:rFonts w:ascii="Arial" w:eastAsia="Times New Roman" w:hAnsi="Arial" w:cs="Times New Roman"/>
      <w:b/>
      <w:bCs/>
      <w:color w:val="003366"/>
      <w:sz w:val="16"/>
      <w:szCs w:val="15"/>
      <w:lang w:val="x-none" w:eastAsia="x-none"/>
    </w:rPr>
  </w:style>
  <w:style w:type="character" w:customStyle="1" w:styleId="Ttulo9Char">
    <w:name w:val="Título 9 Char"/>
    <w:basedOn w:val="Fontepargpadro"/>
    <w:link w:val="Ttulo9"/>
    <w:rsid w:val="004B6B76"/>
    <w:rPr>
      <w:rFonts w:ascii="Arial" w:eastAsia="Times New Roman" w:hAnsi="Arial" w:cs="Times New Roman"/>
      <w:b/>
      <w:color w:val="333399"/>
      <w:sz w:val="20"/>
      <w:szCs w:val="28"/>
      <w:lang w:val="en-US" w:eastAsia="x-none"/>
    </w:rPr>
  </w:style>
  <w:style w:type="paragraph" w:styleId="Textodebalo">
    <w:name w:val="Balloon Text"/>
    <w:basedOn w:val="Normal"/>
    <w:link w:val="TextodebaloChar"/>
    <w:uiPriority w:val="99"/>
    <w:unhideWhenUsed/>
    <w:rsid w:val="004B6B76"/>
    <w:pPr>
      <w:widowControl/>
      <w:autoSpaceDE/>
      <w:autoSpaceDN/>
    </w:pPr>
    <w:rPr>
      <w:rFonts w:ascii="Tahoma" w:eastAsia="Calibri" w:hAnsi="Tahoma"/>
      <w:sz w:val="16"/>
      <w:szCs w:val="16"/>
      <w:lang w:val="x-none" w:eastAsia="x-none"/>
    </w:rPr>
  </w:style>
  <w:style w:type="character" w:customStyle="1" w:styleId="TextodebaloChar">
    <w:name w:val="Texto de balão Char"/>
    <w:basedOn w:val="Fontepargpadro"/>
    <w:link w:val="Textodebalo"/>
    <w:uiPriority w:val="99"/>
    <w:rsid w:val="004B6B76"/>
    <w:rPr>
      <w:rFonts w:ascii="Tahoma" w:eastAsia="Calibri" w:hAnsi="Tahoma" w:cs="Times New Roman"/>
      <w:sz w:val="16"/>
      <w:szCs w:val="16"/>
      <w:lang w:val="x-none" w:eastAsia="x-none"/>
    </w:rPr>
  </w:style>
  <w:style w:type="character" w:styleId="Nmerodepgina">
    <w:name w:val="page number"/>
    <w:rsid w:val="004B6B76"/>
  </w:style>
  <w:style w:type="paragraph" w:styleId="SemEspaamento">
    <w:name w:val="No Spacing"/>
    <w:link w:val="SemEspaamentoChar"/>
    <w:uiPriority w:val="1"/>
    <w:qFormat/>
    <w:rsid w:val="004B6B7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qFormat/>
    <w:rsid w:val="004B6B76"/>
    <w:pPr>
      <w:widowControl/>
      <w:suppressAutoHyphens/>
      <w:autoSpaceDE/>
      <w:autoSpaceDN/>
      <w:jc w:val="center"/>
    </w:pPr>
    <w:rPr>
      <w:sz w:val="100"/>
      <w:szCs w:val="24"/>
      <w:lang w:val="x-none" w:eastAsia="ar-SA"/>
    </w:rPr>
  </w:style>
  <w:style w:type="character" w:customStyle="1" w:styleId="CorpodetextoChar">
    <w:name w:val="Corpo de texto Char"/>
    <w:basedOn w:val="Fontepargpadro"/>
    <w:link w:val="Corpodetexto"/>
    <w:rsid w:val="004B6B76"/>
    <w:rPr>
      <w:rFonts w:ascii="Times New Roman" w:eastAsia="Times New Roman" w:hAnsi="Times New Roman" w:cs="Times New Roman"/>
      <w:sz w:val="100"/>
      <w:szCs w:val="24"/>
      <w:lang w:val="x-none" w:eastAsia="ar-SA"/>
    </w:rPr>
  </w:style>
  <w:style w:type="paragraph" w:styleId="Recuodecorpodetexto">
    <w:name w:val="Body Text Indent"/>
    <w:basedOn w:val="Normal"/>
    <w:link w:val="RecuodecorpodetextoChar"/>
    <w:unhideWhenUsed/>
    <w:rsid w:val="004B6B76"/>
    <w:pPr>
      <w:widowControl/>
      <w:autoSpaceDE/>
      <w:autoSpaceDN/>
      <w:spacing w:after="120"/>
      <w:ind w:left="283"/>
    </w:pPr>
    <w:rPr>
      <w:sz w:val="20"/>
      <w:szCs w:val="20"/>
      <w:lang w:val="x-none" w:eastAsia="x-none"/>
    </w:rPr>
  </w:style>
  <w:style w:type="character" w:customStyle="1" w:styleId="RecuodecorpodetextoChar">
    <w:name w:val="Recuo de corpo de texto Char"/>
    <w:basedOn w:val="Fontepargpadro"/>
    <w:link w:val="Recuodecorpodetexto"/>
    <w:rsid w:val="004B6B76"/>
    <w:rPr>
      <w:rFonts w:ascii="Times New Roman" w:eastAsia="Times New Roman" w:hAnsi="Times New Roman" w:cs="Times New Roman"/>
      <w:sz w:val="20"/>
      <w:szCs w:val="20"/>
      <w:lang w:val="x-none" w:eastAsia="x-none"/>
    </w:rPr>
  </w:style>
  <w:style w:type="paragraph" w:customStyle="1" w:styleId="Corpodetexto21">
    <w:name w:val="Corpo de texto 21"/>
    <w:basedOn w:val="Normal"/>
    <w:rsid w:val="004B6B76"/>
    <w:pPr>
      <w:widowControl/>
      <w:autoSpaceDE/>
      <w:autoSpaceDN/>
      <w:spacing w:after="120" w:line="360" w:lineRule="auto"/>
      <w:jc w:val="both"/>
    </w:pPr>
    <w:rPr>
      <w:rFonts w:ascii="Garamond" w:hAnsi="Garamond"/>
      <w:b/>
      <w:sz w:val="20"/>
      <w:szCs w:val="20"/>
      <w:lang w:val="pt-BR" w:eastAsia="pt-BR"/>
    </w:rPr>
  </w:style>
  <w:style w:type="paragraph" w:customStyle="1" w:styleId="PXnormal">
    <w:name w:val="PXnormal"/>
    <w:basedOn w:val="Normal"/>
    <w:rsid w:val="004B6B76"/>
    <w:pPr>
      <w:autoSpaceDE/>
      <w:autoSpaceDN/>
      <w:spacing w:line="360" w:lineRule="auto"/>
      <w:jc w:val="both"/>
    </w:pPr>
    <w:rPr>
      <w:rFonts w:ascii="Arial" w:hAnsi="Arial"/>
      <w:snapToGrid w:val="0"/>
      <w:sz w:val="20"/>
      <w:szCs w:val="20"/>
      <w:lang w:val="pt-BR" w:eastAsia="pt-BR"/>
    </w:rPr>
  </w:style>
  <w:style w:type="paragraph" w:styleId="Corpodetexto2">
    <w:name w:val="Body Text 2"/>
    <w:basedOn w:val="Normal"/>
    <w:link w:val="Corpodetexto2Char"/>
    <w:rsid w:val="004B6B76"/>
    <w:pPr>
      <w:widowControl/>
      <w:autoSpaceDE/>
      <w:autoSpaceDN/>
      <w:spacing w:line="360" w:lineRule="auto"/>
      <w:jc w:val="both"/>
    </w:pPr>
    <w:rPr>
      <w:rFonts w:ascii="Arial" w:hAnsi="Arial"/>
      <w:b/>
      <w:bCs/>
      <w:sz w:val="20"/>
      <w:szCs w:val="24"/>
      <w:lang w:val="x-none" w:eastAsia="x-none"/>
    </w:rPr>
  </w:style>
  <w:style w:type="character" w:customStyle="1" w:styleId="Corpodetexto2Char">
    <w:name w:val="Corpo de texto 2 Char"/>
    <w:basedOn w:val="Fontepargpadro"/>
    <w:link w:val="Corpodetexto2"/>
    <w:rsid w:val="004B6B76"/>
    <w:rPr>
      <w:rFonts w:ascii="Arial" w:eastAsia="Times New Roman" w:hAnsi="Arial" w:cs="Times New Roman"/>
      <w:b/>
      <w:bCs/>
      <w:sz w:val="20"/>
      <w:szCs w:val="24"/>
      <w:lang w:val="x-none" w:eastAsia="x-none"/>
    </w:rPr>
  </w:style>
  <w:style w:type="paragraph" w:styleId="Corpodetexto3">
    <w:name w:val="Body Text 3"/>
    <w:basedOn w:val="Normal"/>
    <w:link w:val="Corpodetexto3Char"/>
    <w:rsid w:val="004B6B76"/>
    <w:pPr>
      <w:widowControl/>
      <w:autoSpaceDE/>
      <w:autoSpaceDN/>
      <w:spacing w:line="360" w:lineRule="auto"/>
      <w:jc w:val="both"/>
    </w:pPr>
    <w:rPr>
      <w:rFonts w:ascii="Arial" w:hAnsi="Arial"/>
      <w:color w:val="000000"/>
      <w:sz w:val="20"/>
      <w:szCs w:val="20"/>
      <w:lang w:val="x-none" w:eastAsia="x-none"/>
    </w:rPr>
  </w:style>
  <w:style w:type="character" w:customStyle="1" w:styleId="Corpodetexto3Char">
    <w:name w:val="Corpo de texto 3 Char"/>
    <w:basedOn w:val="Fontepargpadro"/>
    <w:link w:val="Corpodetexto3"/>
    <w:rsid w:val="004B6B76"/>
    <w:rPr>
      <w:rFonts w:ascii="Arial" w:eastAsia="Times New Roman" w:hAnsi="Arial" w:cs="Times New Roman"/>
      <w:color w:val="000000"/>
      <w:sz w:val="20"/>
      <w:szCs w:val="20"/>
      <w:lang w:val="x-none" w:eastAsia="x-none"/>
    </w:rPr>
  </w:style>
  <w:style w:type="paragraph" w:styleId="Commarcadores">
    <w:name w:val="List Bullet"/>
    <w:basedOn w:val="Normal"/>
    <w:autoRedefine/>
    <w:rsid w:val="004B6B76"/>
    <w:pPr>
      <w:widowControl/>
      <w:tabs>
        <w:tab w:val="num" w:pos="360"/>
      </w:tabs>
      <w:autoSpaceDE/>
      <w:autoSpaceDN/>
      <w:spacing w:before="20" w:after="20" w:line="360" w:lineRule="auto"/>
      <w:ind w:left="284" w:hanging="284"/>
      <w:jc w:val="both"/>
    </w:pPr>
    <w:rPr>
      <w:rFonts w:ascii="Arial" w:hAnsi="Arial"/>
      <w:sz w:val="20"/>
      <w:szCs w:val="20"/>
      <w:lang w:val="pt-BR" w:eastAsia="pt-BR"/>
    </w:rPr>
  </w:style>
  <w:style w:type="paragraph" w:styleId="Sumrio2">
    <w:name w:val="toc 2"/>
    <w:basedOn w:val="Normal"/>
    <w:next w:val="Normal"/>
    <w:autoRedefine/>
    <w:rsid w:val="004B6B76"/>
    <w:pPr>
      <w:widowControl/>
      <w:autoSpaceDE/>
      <w:autoSpaceDN/>
      <w:spacing w:line="360" w:lineRule="auto"/>
      <w:ind w:left="200"/>
    </w:pPr>
    <w:rPr>
      <w:smallCaps/>
      <w:sz w:val="20"/>
      <w:szCs w:val="20"/>
      <w:lang w:val="pt-BR" w:eastAsia="pt-BR"/>
    </w:rPr>
  </w:style>
  <w:style w:type="paragraph" w:customStyle="1" w:styleId="Address">
    <w:name w:val="Address"/>
    <w:basedOn w:val="Normal"/>
    <w:next w:val="Normal"/>
    <w:rsid w:val="004B6B76"/>
    <w:pPr>
      <w:widowControl/>
      <w:suppressAutoHyphens/>
      <w:autoSpaceDE/>
      <w:autoSpaceDN/>
      <w:spacing w:line="360" w:lineRule="auto"/>
      <w:jc w:val="both"/>
    </w:pPr>
    <w:rPr>
      <w:rFonts w:ascii="Tahoma" w:hAnsi="Tahoma"/>
      <w:i/>
      <w:sz w:val="20"/>
      <w:szCs w:val="20"/>
      <w:lang w:val="pt-BR" w:eastAsia="ar-SA"/>
    </w:rPr>
  </w:style>
  <w:style w:type="paragraph" w:customStyle="1" w:styleId="Tpicos">
    <w:name w:val="Tópicos"/>
    <w:basedOn w:val="Normal"/>
    <w:next w:val="Normal"/>
    <w:rsid w:val="004B6B76"/>
    <w:pPr>
      <w:widowControl/>
      <w:tabs>
        <w:tab w:val="left" w:pos="630"/>
      </w:tabs>
      <w:suppressAutoHyphens/>
      <w:autoSpaceDE/>
      <w:autoSpaceDN/>
      <w:spacing w:line="360" w:lineRule="auto"/>
      <w:jc w:val="both"/>
    </w:pPr>
    <w:rPr>
      <w:rFonts w:ascii="Tahoma" w:hAnsi="Tahoma"/>
      <w:sz w:val="20"/>
      <w:szCs w:val="20"/>
      <w:lang w:val="pt-BR" w:eastAsia="pt-BR"/>
    </w:rPr>
  </w:style>
  <w:style w:type="paragraph" w:customStyle="1" w:styleId="LumePadro">
    <w:name w:val="Lume Padrão"/>
    <w:rsid w:val="004B6B76"/>
    <w:pPr>
      <w:widowControl w:val="0"/>
      <w:suppressAutoHyphens/>
      <w:spacing w:after="0" w:line="240" w:lineRule="auto"/>
      <w:jc w:val="both"/>
    </w:pPr>
    <w:rPr>
      <w:rFonts w:ascii="Tahoma" w:eastAsia="Tahoma" w:hAnsi="Tahoma" w:cs="Times New Roman"/>
      <w:sz w:val="20"/>
      <w:szCs w:val="24"/>
      <w:lang w:val="en-US"/>
    </w:rPr>
  </w:style>
  <w:style w:type="paragraph" w:customStyle="1" w:styleId="txtbody">
    <w:name w:val="txtbody"/>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333399"/>
      <w:sz w:val="20"/>
      <w:szCs w:val="20"/>
      <w:lang w:val="pt-BR" w:eastAsia="pt-BR"/>
    </w:rPr>
  </w:style>
  <w:style w:type="paragraph" w:customStyle="1" w:styleId="lstckb">
    <w:name w:val="lstckb"/>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000000"/>
      <w:sz w:val="20"/>
      <w:szCs w:val="20"/>
      <w:lang w:val="pt-BR" w:eastAsia="pt-BR"/>
    </w:rPr>
  </w:style>
  <w:style w:type="paragraph" w:customStyle="1" w:styleId="lsttxt">
    <w:name w:val="lsttxt"/>
    <w:basedOn w:val="Normal"/>
    <w:rsid w:val="004B6B76"/>
    <w:pPr>
      <w:widowControl/>
      <w:autoSpaceDE/>
      <w:autoSpaceDN/>
      <w:spacing w:before="100" w:beforeAutospacing="1" w:after="100" w:afterAutospacing="1" w:line="360" w:lineRule="auto"/>
      <w:jc w:val="both"/>
    </w:pPr>
    <w:rPr>
      <w:rFonts w:ascii="Arial" w:eastAsia="Arial Unicode MS" w:hAnsi="Arial" w:cs="Arial"/>
      <w:color w:val="000000"/>
      <w:sz w:val="10"/>
      <w:szCs w:val="10"/>
      <w:lang w:val="pt-BR" w:eastAsia="pt-BR"/>
    </w:rPr>
  </w:style>
  <w:style w:type="paragraph" w:customStyle="1" w:styleId="txtw">
    <w:name w:val="txtw"/>
    <w:basedOn w:val="Normal"/>
    <w:rsid w:val="004B6B76"/>
    <w:pPr>
      <w:widowControl/>
      <w:autoSpaceDE/>
      <w:autoSpaceDN/>
      <w:spacing w:before="100" w:beforeAutospacing="1" w:after="100" w:afterAutospacing="1" w:line="360" w:lineRule="auto"/>
      <w:jc w:val="both"/>
    </w:pPr>
    <w:rPr>
      <w:rFonts w:ascii="Arial" w:eastAsia="Arial Unicode MS" w:hAnsi="Arial" w:cs="Arial"/>
      <w:b/>
      <w:bCs/>
      <w:color w:val="FFFFFF"/>
      <w:sz w:val="10"/>
      <w:szCs w:val="10"/>
      <w:lang w:val="pt-BR" w:eastAsia="pt-BR"/>
    </w:rPr>
  </w:style>
  <w:style w:type="character" w:customStyle="1" w:styleId="textosub">
    <w:name w:val="textosub"/>
    <w:rsid w:val="004B6B76"/>
  </w:style>
  <w:style w:type="character" w:customStyle="1" w:styleId="textosub1">
    <w:name w:val="textosub1"/>
    <w:rsid w:val="004B6B76"/>
  </w:style>
  <w:style w:type="paragraph" w:customStyle="1" w:styleId="BodyText21">
    <w:name w:val="Body Text 21"/>
    <w:basedOn w:val="Normal"/>
    <w:rsid w:val="004B6B76"/>
    <w:pPr>
      <w:autoSpaceDE/>
      <w:autoSpaceDN/>
      <w:spacing w:line="360" w:lineRule="auto"/>
      <w:jc w:val="both"/>
    </w:pPr>
    <w:rPr>
      <w:rFonts w:ascii="Arial" w:hAnsi="Arial"/>
      <w:sz w:val="20"/>
      <w:szCs w:val="20"/>
      <w:lang w:val="pt-BR" w:eastAsia="pt-BR"/>
    </w:rPr>
  </w:style>
  <w:style w:type="character" w:customStyle="1" w:styleId="goohl0">
    <w:name w:val="goohl0"/>
    <w:rsid w:val="004B6B76"/>
  </w:style>
  <w:style w:type="paragraph" w:customStyle="1" w:styleId="info1">
    <w:name w:val="info1"/>
    <w:basedOn w:val="Normal"/>
    <w:rsid w:val="004B6B76"/>
    <w:pPr>
      <w:widowControl/>
      <w:autoSpaceDE/>
      <w:autoSpaceDN/>
      <w:spacing w:before="100" w:beforeAutospacing="1" w:after="100" w:afterAutospacing="1" w:line="336" w:lineRule="auto"/>
      <w:jc w:val="both"/>
    </w:pPr>
    <w:rPr>
      <w:rFonts w:ascii="Tahoma" w:hAnsi="Tahoma"/>
      <w:color w:val="000000"/>
      <w:sz w:val="20"/>
      <w:szCs w:val="24"/>
      <w:lang w:val="pt-BR" w:eastAsia="pt-BR"/>
    </w:rPr>
  </w:style>
  <w:style w:type="paragraph" w:customStyle="1" w:styleId="corpodetabela">
    <w:name w:val="corpo de tabela"/>
    <w:basedOn w:val="Normal"/>
    <w:rsid w:val="004B6B76"/>
    <w:pPr>
      <w:widowControl/>
      <w:overflowPunct w:val="0"/>
      <w:adjustRightInd w:val="0"/>
      <w:spacing w:before="60" w:after="60" w:line="360" w:lineRule="auto"/>
      <w:jc w:val="both"/>
      <w:textAlignment w:val="baseline"/>
    </w:pPr>
    <w:rPr>
      <w:rFonts w:ascii="Arial" w:hAnsi="Arial"/>
      <w:sz w:val="20"/>
      <w:szCs w:val="20"/>
      <w:lang w:val="pt-BR" w:eastAsia="pt-BR"/>
    </w:rPr>
  </w:style>
  <w:style w:type="character" w:styleId="Hyperlink">
    <w:name w:val="Hyperlink"/>
    <w:rsid w:val="004B6B76"/>
    <w:rPr>
      <w:color w:val="0000FF"/>
      <w:u w:val="single"/>
    </w:rPr>
  </w:style>
  <w:style w:type="paragraph" w:styleId="Recuodecorpodetexto3">
    <w:name w:val="Body Text Indent 3"/>
    <w:basedOn w:val="Normal"/>
    <w:link w:val="Recuodecorpodetexto3Char"/>
    <w:rsid w:val="004B6B76"/>
    <w:pPr>
      <w:widowControl/>
      <w:autoSpaceDE/>
      <w:autoSpaceDN/>
      <w:spacing w:line="360" w:lineRule="auto"/>
      <w:ind w:left="3366"/>
      <w:jc w:val="both"/>
    </w:pPr>
    <w:rPr>
      <w:rFonts w:ascii="Arial" w:hAnsi="Arial"/>
      <w:b/>
      <w:bCs/>
      <w:sz w:val="20"/>
      <w:szCs w:val="24"/>
      <w:lang w:val="x-none" w:eastAsia="x-none"/>
    </w:rPr>
  </w:style>
  <w:style w:type="character" w:customStyle="1" w:styleId="Recuodecorpodetexto3Char">
    <w:name w:val="Recuo de corpo de texto 3 Char"/>
    <w:basedOn w:val="Fontepargpadro"/>
    <w:link w:val="Recuodecorpodetexto3"/>
    <w:rsid w:val="004B6B76"/>
    <w:rPr>
      <w:rFonts w:ascii="Arial" w:eastAsia="Times New Roman" w:hAnsi="Arial" w:cs="Times New Roman"/>
      <w:b/>
      <w:bCs/>
      <w:sz w:val="20"/>
      <w:szCs w:val="24"/>
      <w:lang w:val="x-none" w:eastAsia="x-none"/>
    </w:rPr>
  </w:style>
  <w:style w:type="paragraph" w:styleId="Ttulo">
    <w:name w:val="Title"/>
    <w:basedOn w:val="Normal"/>
    <w:link w:val="TtuloChar"/>
    <w:qFormat/>
    <w:rsid w:val="004B6B76"/>
    <w:pPr>
      <w:widowControl/>
      <w:autoSpaceDE/>
      <w:autoSpaceDN/>
      <w:spacing w:line="360" w:lineRule="auto"/>
      <w:jc w:val="center"/>
    </w:pPr>
    <w:rPr>
      <w:rFonts w:ascii="Tahoma" w:hAnsi="Tahoma"/>
      <w:b/>
      <w:sz w:val="28"/>
      <w:szCs w:val="20"/>
      <w:lang w:val="x-none" w:eastAsia="x-none"/>
    </w:rPr>
  </w:style>
  <w:style w:type="character" w:customStyle="1" w:styleId="TtuloChar">
    <w:name w:val="Título Char"/>
    <w:basedOn w:val="Fontepargpadro"/>
    <w:link w:val="Ttulo"/>
    <w:rsid w:val="004B6B76"/>
    <w:rPr>
      <w:rFonts w:ascii="Tahoma" w:eastAsia="Times New Roman" w:hAnsi="Tahoma" w:cs="Times New Roman"/>
      <w:b/>
      <w:sz w:val="28"/>
      <w:szCs w:val="20"/>
      <w:lang w:val="x-none" w:eastAsia="x-none"/>
    </w:rPr>
  </w:style>
  <w:style w:type="paragraph" w:styleId="Legenda">
    <w:name w:val="caption"/>
    <w:basedOn w:val="Normal"/>
    <w:next w:val="Normal"/>
    <w:qFormat/>
    <w:rsid w:val="004B6B76"/>
    <w:pPr>
      <w:widowControl/>
      <w:autoSpaceDE/>
      <w:autoSpaceDN/>
      <w:spacing w:before="120" w:line="360" w:lineRule="auto"/>
      <w:jc w:val="both"/>
    </w:pPr>
    <w:rPr>
      <w:rFonts w:ascii="Arial" w:hAnsi="Arial"/>
      <w:b/>
      <w:bCs/>
      <w:sz w:val="20"/>
      <w:szCs w:val="24"/>
      <w:lang w:val="pt-BR" w:eastAsia="pt-BR"/>
    </w:rPr>
  </w:style>
  <w:style w:type="paragraph" w:styleId="TextosemFormatao">
    <w:name w:val="Plain Text"/>
    <w:basedOn w:val="Normal"/>
    <w:link w:val="TextosemFormataoChar"/>
    <w:rsid w:val="004B6B76"/>
    <w:pPr>
      <w:widowControl/>
      <w:autoSpaceDE/>
      <w:autoSpaceDN/>
      <w:spacing w:line="360" w:lineRule="auto"/>
      <w:jc w:val="both"/>
    </w:pPr>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4B6B76"/>
    <w:rPr>
      <w:rFonts w:ascii="Courier New" w:eastAsia="Times New Roman" w:hAnsi="Courier New" w:cs="Times New Roman"/>
      <w:sz w:val="20"/>
      <w:szCs w:val="20"/>
      <w:lang w:val="x-none" w:eastAsia="x-none"/>
    </w:rPr>
  </w:style>
  <w:style w:type="character" w:styleId="Forte">
    <w:name w:val="Strong"/>
    <w:qFormat/>
    <w:rsid w:val="004B6B76"/>
    <w:rPr>
      <w:b/>
    </w:rPr>
  </w:style>
  <w:style w:type="character" w:styleId="nfase">
    <w:name w:val="Emphasis"/>
    <w:qFormat/>
    <w:rsid w:val="004B6B76"/>
    <w:rPr>
      <w:i/>
    </w:rPr>
  </w:style>
  <w:style w:type="paragraph" w:styleId="Recuodecorpodetexto2">
    <w:name w:val="Body Text Indent 2"/>
    <w:basedOn w:val="Normal"/>
    <w:link w:val="Recuodecorpodetexto2Char"/>
    <w:rsid w:val="004B6B76"/>
    <w:pPr>
      <w:widowControl/>
      <w:tabs>
        <w:tab w:val="left" w:pos="709"/>
      </w:tabs>
      <w:autoSpaceDE/>
      <w:autoSpaceDN/>
      <w:spacing w:line="360" w:lineRule="auto"/>
      <w:ind w:left="709"/>
      <w:jc w:val="both"/>
    </w:pPr>
    <w:rPr>
      <w:rFonts w:ascii="Arial" w:hAnsi="Arial"/>
      <w:bCs/>
      <w:sz w:val="20"/>
      <w:szCs w:val="28"/>
      <w:lang w:val="x-none" w:eastAsia="x-none"/>
    </w:rPr>
  </w:style>
  <w:style w:type="character" w:customStyle="1" w:styleId="Recuodecorpodetexto2Char">
    <w:name w:val="Recuo de corpo de texto 2 Char"/>
    <w:basedOn w:val="Fontepargpadro"/>
    <w:link w:val="Recuodecorpodetexto2"/>
    <w:rsid w:val="004B6B76"/>
    <w:rPr>
      <w:rFonts w:ascii="Arial" w:eastAsia="Times New Roman" w:hAnsi="Arial" w:cs="Times New Roman"/>
      <w:bCs/>
      <w:sz w:val="20"/>
      <w:szCs w:val="28"/>
      <w:lang w:val="x-none" w:eastAsia="x-none"/>
    </w:rPr>
  </w:style>
  <w:style w:type="paragraph" w:styleId="Textodenotaderodap">
    <w:name w:val="footnote text"/>
    <w:aliases w:val="nota de rodapé"/>
    <w:basedOn w:val="Normal"/>
    <w:link w:val="TextodenotaderodapChar"/>
    <w:rsid w:val="004B6B76"/>
    <w:pPr>
      <w:widowControl/>
      <w:autoSpaceDE/>
      <w:autoSpaceDN/>
      <w:spacing w:line="360" w:lineRule="auto"/>
      <w:jc w:val="both"/>
    </w:pPr>
    <w:rPr>
      <w:rFonts w:ascii="Tahoma" w:hAnsi="Tahoma"/>
      <w:sz w:val="20"/>
      <w:szCs w:val="20"/>
      <w:lang w:val="x-none" w:eastAsia="es-ES"/>
    </w:rPr>
  </w:style>
  <w:style w:type="character" w:customStyle="1" w:styleId="TextodenotaderodapChar">
    <w:name w:val="Texto de nota de rodapé Char"/>
    <w:aliases w:val="nota de rodapé Char"/>
    <w:basedOn w:val="Fontepargpadro"/>
    <w:link w:val="Textodenotaderodap"/>
    <w:rsid w:val="004B6B76"/>
    <w:rPr>
      <w:rFonts w:ascii="Tahoma" w:eastAsia="Times New Roman" w:hAnsi="Tahoma" w:cs="Times New Roman"/>
      <w:sz w:val="20"/>
      <w:szCs w:val="20"/>
      <w:lang w:val="x-none" w:eastAsia="es-ES"/>
    </w:rPr>
  </w:style>
  <w:style w:type="character" w:styleId="HiperlinkVisitado">
    <w:name w:val="FollowedHyperlink"/>
    <w:rsid w:val="004B6B76"/>
    <w:rPr>
      <w:color w:val="800080"/>
      <w:u w:val="single"/>
    </w:rPr>
  </w:style>
  <w:style w:type="paragraph" w:styleId="Pr-formataoHTML">
    <w:name w:val="HTML Preformatted"/>
    <w:basedOn w:val="Normal"/>
    <w:link w:val="Pr-formataoHTMLChar"/>
    <w:rsid w:val="004B6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pPr>
    <w:rPr>
      <w:rFonts w:ascii="Courier New" w:hAnsi="Courier New"/>
      <w:sz w:val="20"/>
      <w:szCs w:val="20"/>
      <w:lang w:val="x-none" w:eastAsia="x-none"/>
    </w:rPr>
  </w:style>
  <w:style w:type="character" w:customStyle="1" w:styleId="Pr-formataoHTMLChar">
    <w:name w:val="Pré-formatação HTML Char"/>
    <w:basedOn w:val="Fontepargpadro"/>
    <w:link w:val="Pr-formataoHTML"/>
    <w:rsid w:val="004B6B76"/>
    <w:rPr>
      <w:rFonts w:ascii="Courier New" w:eastAsia="Times New Roman" w:hAnsi="Courier New" w:cs="Times New Roman"/>
      <w:sz w:val="20"/>
      <w:szCs w:val="20"/>
      <w:lang w:val="x-none" w:eastAsia="x-none"/>
    </w:rPr>
  </w:style>
  <w:style w:type="paragraph" w:styleId="Sumrio1">
    <w:name w:val="toc 1"/>
    <w:basedOn w:val="Normal"/>
    <w:next w:val="Normal"/>
    <w:autoRedefine/>
    <w:rsid w:val="004B6B76"/>
    <w:pPr>
      <w:widowControl/>
      <w:autoSpaceDE/>
      <w:autoSpaceDN/>
      <w:spacing w:before="120" w:after="120" w:line="360" w:lineRule="auto"/>
      <w:jc w:val="center"/>
    </w:pPr>
    <w:rPr>
      <w:rFonts w:ascii="Arial" w:hAnsi="Arial" w:cs="Arial"/>
      <w:b/>
      <w:bCs/>
      <w:caps/>
      <w:sz w:val="28"/>
      <w:szCs w:val="28"/>
      <w:lang w:val="pt-BR" w:eastAsia="pt-BR"/>
    </w:rPr>
  </w:style>
  <w:style w:type="paragraph" w:styleId="Sumrio3">
    <w:name w:val="toc 3"/>
    <w:basedOn w:val="Normal"/>
    <w:next w:val="Normal"/>
    <w:autoRedefine/>
    <w:rsid w:val="004B6B76"/>
    <w:pPr>
      <w:widowControl/>
      <w:tabs>
        <w:tab w:val="right" w:leader="dot" w:pos="9062"/>
      </w:tabs>
      <w:autoSpaceDE/>
      <w:autoSpaceDN/>
      <w:spacing w:line="360" w:lineRule="auto"/>
      <w:ind w:left="400"/>
      <w:jc w:val="both"/>
    </w:pPr>
    <w:rPr>
      <w:i/>
      <w:iCs/>
      <w:sz w:val="20"/>
      <w:szCs w:val="20"/>
      <w:lang w:val="pt-BR" w:eastAsia="pt-BR"/>
    </w:rPr>
  </w:style>
  <w:style w:type="paragraph" w:styleId="Sumrio4">
    <w:name w:val="toc 4"/>
    <w:basedOn w:val="Normal"/>
    <w:next w:val="Normal"/>
    <w:autoRedefine/>
    <w:rsid w:val="004B6B76"/>
    <w:pPr>
      <w:widowControl/>
      <w:autoSpaceDE/>
      <w:autoSpaceDN/>
      <w:spacing w:line="360" w:lineRule="auto"/>
      <w:ind w:left="600"/>
    </w:pPr>
    <w:rPr>
      <w:sz w:val="18"/>
      <w:szCs w:val="18"/>
      <w:lang w:val="pt-BR" w:eastAsia="pt-BR"/>
    </w:rPr>
  </w:style>
  <w:style w:type="paragraph" w:styleId="Sumrio5">
    <w:name w:val="toc 5"/>
    <w:basedOn w:val="Normal"/>
    <w:next w:val="Normal"/>
    <w:autoRedefine/>
    <w:rsid w:val="004B6B76"/>
    <w:pPr>
      <w:widowControl/>
      <w:autoSpaceDE/>
      <w:autoSpaceDN/>
      <w:spacing w:line="360" w:lineRule="auto"/>
      <w:ind w:left="800"/>
    </w:pPr>
    <w:rPr>
      <w:sz w:val="18"/>
      <w:szCs w:val="18"/>
      <w:lang w:val="pt-BR" w:eastAsia="pt-BR"/>
    </w:rPr>
  </w:style>
  <w:style w:type="paragraph" w:styleId="Sumrio6">
    <w:name w:val="toc 6"/>
    <w:basedOn w:val="Normal"/>
    <w:next w:val="Normal"/>
    <w:autoRedefine/>
    <w:rsid w:val="004B6B76"/>
    <w:pPr>
      <w:widowControl/>
      <w:autoSpaceDE/>
      <w:autoSpaceDN/>
      <w:spacing w:line="360" w:lineRule="auto"/>
      <w:ind w:left="1000"/>
    </w:pPr>
    <w:rPr>
      <w:sz w:val="18"/>
      <w:szCs w:val="18"/>
      <w:lang w:val="pt-BR" w:eastAsia="pt-BR"/>
    </w:rPr>
  </w:style>
  <w:style w:type="paragraph" w:styleId="Sumrio7">
    <w:name w:val="toc 7"/>
    <w:basedOn w:val="Normal"/>
    <w:next w:val="Normal"/>
    <w:autoRedefine/>
    <w:rsid w:val="004B6B76"/>
    <w:pPr>
      <w:widowControl/>
      <w:autoSpaceDE/>
      <w:autoSpaceDN/>
      <w:spacing w:line="360" w:lineRule="auto"/>
      <w:ind w:left="1200"/>
    </w:pPr>
    <w:rPr>
      <w:sz w:val="18"/>
      <w:szCs w:val="18"/>
      <w:lang w:val="pt-BR" w:eastAsia="pt-BR"/>
    </w:rPr>
  </w:style>
  <w:style w:type="paragraph" w:styleId="Sumrio8">
    <w:name w:val="toc 8"/>
    <w:basedOn w:val="Normal"/>
    <w:next w:val="Normal"/>
    <w:autoRedefine/>
    <w:rsid w:val="004B6B76"/>
    <w:pPr>
      <w:widowControl/>
      <w:autoSpaceDE/>
      <w:autoSpaceDN/>
      <w:spacing w:line="360" w:lineRule="auto"/>
      <w:ind w:left="1400"/>
    </w:pPr>
    <w:rPr>
      <w:sz w:val="18"/>
      <w:szCs w:val="18"/>
      <w:lang w:val="pt-BR" w:eastAsia="pt-BR"/>
    </w:rPr>
  </w:style>
  <w:style w:type="paragraph" w:styleId="Sumrio9">
    <w:name w:val="toc 9"/>
    <w:basedOn w:val="Normal"/>
    <w:next w:val="Normal"/>
    <w:autoRedefine/>
    <w:rsid w:val="004B6B76"/>
    <w:pPr>
      <w:widowControl/>
      <w:autoSpaceDE/>
      <w:autoSpaceDN/>
      <w:spacing w:line="360" w:lineRule="auto"/>
      <w:ind w:left="1600"/>
    </w:pPr>
    <w:rPr>
      <w:sz w:val="18"/>
      <w:szCs w:val="18"/>
      <w:lang w:val="pt-BR" w:eastAsia="pt-BR"/>
    </w:rPr>
  </w:style>
  <w:style w:type="paragraph" w:styleId="Textoembloco">
    <w:name w:val="Block Text"/>
    <w:basedOn w:val="Normal"/>
    <w:rsid w:val="004B6B76"/>
    <w:pPr>
      <w:widowControl/>
      <w:autoSpaceDE/>
      <w:autoSpaceDN/>
      <w:spacing w:line="360" w:lineRule="auto"/>
      <w:ind w:left="180" w:right="198"/>
      <w:jc w:val="both"/>
    </w:pPr>
    <w:rPr>
      <w:rFonts w:ascii="Tahoma" w:hAnsi="Tahoma"/>
      <w:sz w:val="20"/>
      <w:szCs w:val="24"/>
      <w:lang w:val="pt-BR" w:eastAsia="pt-BR"/>
    </w:rPr>
  </w:style>
  <w:style w:type="paragraph" w:customStyle="1" w:styleId="Estilo1">
    <w:name w:val="Estilo1"/>
    <w:basedOn w:val="Normal"/>
    <w:rsid w:val="004B6B76"/>
    <w:pPr>
      <w:widowControl/>
      <w:autoSpaceDE/>
      <w:autoSpaceDN/>
      <w:spacing w:line="360" w:lineRule="auto"/>
      <w:jc w:val="both"/>
    </w:pPr>
    <w:rPr>
      <w:rFonts w:ascii="Tahoma" w:hAnsi="Tahoma"/>
      <w:sz w:val="26"/>
      <w:szCs w:val="20"/>
      <w:lang w:val="pt-BR" w:eastAsia="pt-BR"/>
    </w:rPr>
  </w:style>
  <w:style w:type="paragraph" w:styleId="Subttulo">
    <w:name w:val="Subtitle"/>
    <w:basedOn w:val="Normal"/>
    <w:link w:val="SubttuloChar"/>
    <w:qFormat/>
    <w:rsid w:val="004B6B76"/>
    <w:pPr>
      <w:widowControl/>
      <w:autoSpaceDE/>
      <w:autoSpaceDN/>
      <w:spacing w:line="360" w:lineRule="auto"/>
      <w:jc w:val="center"/>
    </w:pPr>
    <w:rPr>
      <w:rFonts w:ascii="Arial" w:hAnsi="Arial"/>
      <w:b/>
      <w:sz w:val="20"/>
      <w:szCs w:val="20"/>
      <w:lang w:val="x-none" w:eastAsia="es-ES"/>
    </w:rPr>
  </w:style>
  <w:style w:type="character" w:customStyle="1" w:styleId="SubttuloChar">
    <w:name w:val="Subtítulo Char"/>
    <w:basedOn w:val="Fontepargpadro"/>
    <w:link w:val="Subttulo"/>
    <w:rsid w:val="004B6B76"/>
    <w:rPr>
      <w:rFonts w:ascii="Arial" w:eastAsia="Times New Roman" w:hAnsi="Arial" w:cs="Times New Roman"/>
      <w:b/>
      <w:sz w:val="20"/>
      <w:szCs w:val="20"/>
      <w:lang w:val="x-none" w:eastAsia="es-ES"/>
    </w:rPr>
  </w:style>
  <w:style w:type="paragraph" w:customStyle="1" w:styleId="western">
    <w:name w:val="western"/>
    <w:basedOn w:val="Normal"/>
    <w:rsid w:val="004B6B76"/>
    <w:pPr>
      <w:widowControl/>
      <w:autoSpaceDE/>
      <w:autoSpaceDN/>
      <w:spacing w:before="100" w:beforeAutospacing="1" w:after="119"/>
    </w:pPr>
    <w:rPr>
      <w:sz w:val="20"/>
      <w:szCs w:val="24"/>
      <w:lang w:val="pt-BR" w:eastAsia="pt-BR"/>
    </w:rPr>
  </w:style>
  <w:style w:type="paragraph" w:customStyle="1" w:styleId="Sub-Tpico">
    <w:name w:val="Sub-Tópico"/>
    <w:basedOn w:val="Normal"/>
    <w:rsid w:val="004B6B76"/>
    <w:pPr>
      <w:widowControl/>
      <w:tabs>
        <w:tab w:val="left" w:pos="4536"/>
      </w:tabs>
      <w:autoSpaceDE/>
      <w:autoSpaceDN/>
      <w:jc w:val="both"/>
    </w:pPr>
    <w:rPr>
      <w:rFonts w:ascii="Tahoma" w:hAnsi="Tahoma"/>
      <w:b/>
      <w:sz w:val="20"/>
      <w:szCs w:val="20"/>
      <w:lang w:val="pt-BR" w:eastAsia="pt-BR"/>
    </w:rPr>
  </w:style>
  <w:style w:type="paragraph" w:customStyle="1" w:styleId="Notmal">
    <w:name w:val="Notmal"/>
    <w:basedOn w:val="Normal"/>
    <w:rsid w:val="004B6B76"/>
    <w:pPr>
      <w:widowControl/>
      <w:spacing w:after="120" w:line="360" w:lineRule="atLeast"/>
      <w:jc w:val="both"/>
    </w:pPr>
    <w:rPr>
      <w:sz w:val="26"/>
      <w:szCs w:val="26"/>
      <w:lang w:val="pt-BR" w:eastAsia="pt-BR"/>
    </w:rPr>
  </w:style>
  <w:style w:type="paragraph" w:customStyle="1" w:styleId="blockquote">
    <w:name w:val="blockquote"/>
    <w:basedOn w:val="Normal"/>
    <w:rsid w:val="004B6B76"/>
    <w:pPr>
      <w:widowControl/>
      <w:autoSpaceDE/>
      <w:autoSpaceDN/>
      <w:snapToGrid w:val="0"/>
      <w:spacing w:before="100" w:beforeAutospacing="1" w:after="100" w:afterAutospacing="1"/>
    </w:pPr>
    <w:rPr>
      <w:rFonts w:eastAsia="Arial Unicode MS"/>
      <w:sz w:val="20"/>
      <w:szCs w:val="24"/>
      <w:lang w:val="pt-BR" w:eastAsia="pt-BR"/>
    </w:rPr>
  </w:style>
  <w:style w:type="paragraph" w:customStyle="1" w:styleId="Default">
    <w:name w:val="Default"/>
    <w:qFormat/>
    <w:rsid w:val="004B6B76"/>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
    <w:name w:val="a"/>
    <w:rsid w:val="004B6B76"/>
  </w:style>
  <w:style w:type="character" w:customStyle="1" w:styleId="MquinadeescreverHTML3">
    <w:name w:val="Máquina de escrever HTML3"/>
    <w:rsid w:val="004B6B76"/>
    <w:rPr>
      <w:rFonts w:ascii="Courier New" w:eastAsia="Times New Roman" w:hAnsi="Courier New" w:cs="Courier New"/>
      <w:sz w:val="20"/>
      <w:szCs w:val="20"/>
    </w:rPr>
  </w:style>
  <w:style w:type="paragraph" w:styleId="ndicedeilustraes">
    <w:name w:val="table of figures"/>
    <w:basedOn w:val="Normal"/>
    <w:next w:val="Normal"/>
    <w:rsid w:val="004B6B76"/>
    <w:pPr>
      <w:widowControl/>
      <w:autoSpaceDE/>
      <w:autoSpaceDN/>
      <w:spacing w:line="360" w:lineRule="auto"/>
      <w:ind w:left="480" w:hanging="480"/>
      <w:jc w:val="both"/>
    </w:pPr>
    <w:rPr>
      <w:rFonts w:ascii="Tahoma" w:hAnsi="Tahoma"/>
      <w:sz w:val="20"/>
      <w:szCs w:val="24"/>
      <w:lang w:val="pt-BR" w:eastAsia="pt-BR"/>
    </w:rPr>
  </w:style>
  <w:style w:type="paragraph" w:customStyle="1" w:styleId="Figura">
    <w:name w:val="Figura"/>
    <w:basedOn w:val="Normal"/>
    <w:rsid w:val="004B6B76"/>
    <w:pPr>
      <w:widowControl/>
      <w:autoSpaceDE/>
      <w:autoSpaceDN/>
      <w:spacing w:line="360" w:lineRule="auto"/>
      <w:jc w:val="center"/>
    </w:pPr>
    <w:rPr>
      <w:rFonts w:ascii="Tahoma" w:hAnsi="Tahoma"/>
      <w:b/>
      <w:bCs/>
      <w:sz w:val="20"/>
      <w:szCs w:val="24"/>
      <w:lang w:val="en-US" w:eastAsia="pt-BR"/>
    </w:rPr>
  </w:style>
  <w:style w:type="paragraph" w:customStyle="1" w:styleId="Artigos">
    <w:name w:val="Artigos"/>
    <w:basedOn w:val="Corpodetexto"/>
    <w:autoRedefine/>
    <w:rsid w:val="004B6B76"/>
    <w:pPr>
      <w:suppressAutoHyphens w:val="0"/>
      <w:autoSpaceDE w:val="0"/>
      <w:autoSpaceDN w:val="0"/>
      <w:adjustRightInd w:val="0"/>
      <w:jc w:val="both"/>
    </w:pPr>
    <w:rPr>
      <w:rFonts w:ascii="Tahoma" w:hAnsi="Tahoma" w:cs="Tahoma"/>
      <w:b/>
      <w:bCs/>
      <w:sz w:val="20"/>
      <w:lang w:eastAsia="pt-BR"/>
    </w:rPr>
  </w:style>
  <w:style w:type="paragraph" w:customStyle="1" w:styleId="Quadro">
    <w:name w:val="Quadro"/>
    <w:basedOn w:val="Normal"/>
    <w:rsid w:val="004B6B76"/>
    <w:pPr>
      <w:widowControl/>
      <w:autoSpaceDE/>
      <w:autoSpaceDN/>
      <w:spacing w:line="360" w:lineRule="auto"/>
      <w:jc w:val="both"/>
    </w:pPr>
    <w:rPr>
      <w:rFonts w:ascii="Tahoma" w:hAnsi="Tahoma"/>
      <w:b/>
      <w:bCs/>
      <w:sz w:val="20"/>
      <w:szCs w:val="24"/>
      <w:lang w:val="pt-BR" w:eastAsia="pt-BR"/>
    </w:rPr>
  </w:style>
  <w:style w:type="paragraph" w:customStyle="1" w:styleId="StrongEmphasis">
    <w:name w:val="Strong Emphasis"/>
    <w:basedOn w:val="Normal"/>
    <w:next w:val="Normal"/>
    <w:rsid w:val="004B6B76"/>
    <w:pPr>
      <w:suppressAutoHyphens/>
      <w:autoSpaceDN/>
    </w:pPr>
    <w:rPr>
      <w:rFonts w:eastAsia="Lucida Sans Unicode" w:cs="Tahoma"/>
      <w:b/>
      <w:bCs/>
      <w:sz w:val="20"/>
      <w:szCs w:val="20"/>
      <w:lang w:val="pt-BR"/>
    </w:rPr>
  </w:style>
  <w:style w:type="paragraph" w:customStyle="1" w:styleId="titulo1">
    <w:name w:val="titulo1"/>
    <w:basedOn w:val="Normal"/>
    <w:autoRedefine/>
    <w:rsid w:val="004B6B76"/>
    <w:pPr>
      <w:widowControl/>
      <w:autoSpaceDE/>
      <w:autoSpaceDN/>
      <w:spacing w:line="360" w:lineRule="auto"/>
      <w:jc w:val="both"/>
    </w:pPr>
    <w:rPr>
      <w:rFonts w:ascii="Tahoma" w:eastAsia="Verdana" w:hAnsi="Tahoma" w:cs="Tahoma"/>
      <w:bCs/>
      <w:sz w:val="20"/>
      <w:szCs w:val="20"/>
      <w:lang w:val="pt-BR" w:eastAsia="pt-BR"/>
    </w:rPr>
  </w:style>
  <w:style w:type="paragraph" w:customStyle="1" w:styleId="LeiTtulo">
    <w:name w:val="Lei Título"/>
    <w:basedOn w:val="Normal"/>
    <w:next w:val="Normal"/>
    <w:rsid w:val="004B6B76"/>
    <w:pPr>
      <w:widowControl/>
      <w:autoSpaceDE/>
      <w:autoSpaceDN/>
      <w:spacing w:line="360" w:lineRule="auto"/>
      <w:jc w:val="both"/>
    </w:pPr>
    <w:rPr>
      <w:rFonts w:ascii="Tahoma" w:hAnsi="Tahoma"/>
      <w:b/>
      <w:caps/>
      <w:sz w:val="20"/>
      <w:szCs w:val="24"/>
      <w:lang w:val="pt-BR" w:eastAsia="pt-BR"/>
    </w:rPr>
  </w:style>
  <w:style w:type="paragraph" w:customStyle="1" w:styleId="LeiCaptulo">
    <w:name w:val="Lei Capítulo"/>
    <w:basedOn w:val="lsttxt"/>
    <w:rsid w:val="004B6B76"/>
    <w:pPr>
      <w:spacing w:before="0" w:beforeAutospacing="0" w:after="0" w:afterAutospacing="0"/>
    </w:pPr>
    <w:rPr>
      <w:rFonts w:ascii="Tahoma" w:hAnsi="Tahoma"/>
      <w:b/>
      <w:caps/>
      <w:sz w:val="20"/>
    </w:rPr>
  </w:style>
  <w:style w:type="paragraph" w:customStyle="1" w:styleId="LeiSeo">
    <w:name w:val="Lei Seção"/>
    <w:basedOn w:val="LeiTtulo"/>
    <w:rsid w:val="004B6B76"/>
    <w:rPr>
      <w:caps w:val="0"/>
    </w:rPr>
  </w:style>
  <w:style w:type="paragraph" w:customStyle="1" w:styleId="Artigo">
    <w:name w:val="Artigo"/>
    <w:basedOn w:val="Normal"/>
    <w:rsid w:val="004B6B76"/>
    <w:pPr>
      <w:widowControl/>
      <w:numPr>
        <w:numId w:val="1"/>
      </w:numPr>
      <w:autoSpaceDE/>
      <w:autoSpaceDN/>
      <w:spacing w:line="360" w:lineRule="auto"/>
      <w:jc w:val="both"/>
    </w:pPr>
    <w:rPr>
      <w:rFonts w:ascii="Tahoma" w:hAnsi="Tahoma"/>
      <w:b/>
      <w:bCs/>
      <w:sz w:val="20"/>
      <w:szCs w:val="24"/>
      <w:lang w:val="pt-BR" w:eastAsia="pt-BR"/>
    </w:rPr>
  </w:style>
  <w:style w:type="character" w:customStyle="1" w:styleId="ArtigoChar">
    <w:name w:val="Artigo Char"/>
    <w:rsid w:val="004B6B76"/>
    <w:rPr>
      <w:rFonts w:ascii="Tahoma" w:hAnsi="Tahoma"/>
      <w:b/>
      <w:bCs/>
      <w:szCs w:val="24"/>
      <w:lang w:val="pt-BR" w:eastAsia="pt-BR" w:bidi="ar-SA"/>
    </w:rPr>
  </w:style>
  <w:style w:type="paragraph" w:customStyle="1" w:styleId="EstiloArtigoNoNegrito">
    <w:name w:val="Estilo Artigo + Não Negrito"/>
    <w:basedOn w:val="Artigo"/>
    <w:rsid w:val="004B6B76"/>
    <w:rPr>
      <w:b w:val="0"/>
      <w:bCs w:val="0"/>
    </w:rPr>
  </w:style>
  <w:style w:type="character" w:customStyle="1" w:styleId="EstiloArtigoNoNegritoChar">
    <w:name w:val="Estilo Artigo + Não Negrito Char"/>
    <w:rsid w:val="004B6B76"/>
  </w:style>
  <w:style w:type="paragraph" w:customStyle="1" w:styleId="Ttulo11">
    <w:name w:val="Título 11"/>
    <w:basedOn w:val="Normal"/>
    <w:next w:val="Normal"/>
    <w:rsid w:val="004B6B76"/>
    <w:pPr>
      <w:keepNext/>
      <w:widowControl/>
      <w:tabs>
        <w:tab w:val="num" w:pos="720"/>
      </w:tabs>
      <w:suppressAutoHyphens/>
      <w:autoSpaceDE/>
      <w:autoSpaceDN/>
      <w:ind w:left="720" w:hanging="180"/>
      <w:jc w:val="both"/>
      <w:outlineLvl w:val="0"/>
    </w:pPr>
    <w:rPr>
      <w:rFonts w:ascii="Book Antiqua" w:hAnsi="Book Antiqua"/>
      <w:b/>
      <w:sz w:val="24"/>
      <w:szCs w:val="24"/>
      <w:lang w:val="pt-BR" w:eastAsia="ar-SA"/>
    </w:rPr>
  </w:style>
  <w:style w:type="character" w:customStyle="1" w:styleId="WW8Num4z0">
    <w:name w:val="WW8Num4z0"/>
    <w:rsid w:val="004B6B76"/>
    <w:rPr>
      <w:rFonts w:eastAsia="Times New Roman" w:cs="Times New Roman"/>
      <w:noProof w:val="0"/>
      <w:color w:val="auto"/>
      <w:sz w:val="24"/>
      <w:szCs w:val="24"/>
      <w:lang w:val="pt-BR"/>
    </w:rPr>
  </w:style>
  <w:style w:type="paragraph" w:customStyle="1" w:styleId="Ttulo41">
    <w:name w:val="Título 41"/>
    <w:basedOn w:val="Normal"/>
    <w:next w:val="Normal"/>
    <w:rsid w:val="004B6B76"/>
    <w:pPr>
      <w:keepNext/>
      <w:widowControl/>
      <w:tabs>
        <w:tab w:val="num" w:pos="2880"/>
      </w:tabs>
      <w:suppressAutoHyphens/>
      <w:autoSpaceDE/>
      <w:autoSpaceDN/>
      <w:ind w:left="2880" w:hanging="360"/>
      <w:jc w:val="center"/>
      <w:outlineLvl w:val="3"/>
    </w:pPr>
    <w:rPr>
      <w:rFonts w:ascii="Book Antiqua" w:hAnsi="Book Antiqua"/>
      <w:b/>
      <w:sz w:val="24"/>
      <w:szCs w:val="24"/>
      <w:lang w:val="pt-BR" w:eastAsia="ar-SA"/>
    </w:rPr>
  </w:style>
  <w:style w:type="character" w:customStyle="1" w:styleId="WW8Num1z0">
    <w:name w:val="WW8Num1z0"/>
    <w:rsid w:val="004B6B76"/>
    <w:rPr>
      <w:rFonts w:ascii="Symbol" w:hAnsi="Symbol"/>
    </w:rPr>
  </w:style>
  <w:style w:type="character" w:customStyle="1" w:styleId="WW8Num2z0">
    <w:name w:val="WW8Num2z0"/>
    <w:rsid w:val="004B6B76"/>
    <w:rPr>
      <w:rFonts w:ascii="Symbol" w:hAnsi="Symbol"/>
    </w:rPr>
  </w:style>
  <w:style w:type="character" w:customStyle="1" w:styleId="WW8Num3z0">
    <w:name w:val="WW8Num3z0"/>
    <w:rsid w:val="004B6B76"/>
    <w:rPr>
      <w:rFonts w:ascii="Symbol" w:hAnsi="Symbol"/>
    </w:rPr>
  </w:style>
  <w:style w:type="character" w:customStyle="1" w:styleId="WW8Num5z0">
    <w:name w:val="WW8Num5z0"/>
    <w:rsid w:val="004B6B76"/>
    <w:rPr>
      <w:rFonts w:ascii="Symbol" w:hAnsi="Symbol"/>
    </w:rPr>
  </w:style>
  <w:style w:type="character" w:customStyle="1" w:styleId="WW8Num5z2">
    <w:name w:val="WW8Num5z2"/>
    <w:rsid w:val="004B6B76"/>
    <w:rPr>
      <w:rFonts w:ascii="Wingdings" w:hAnsi="Wingdings"/>
    </w:rPr>
  </w:style>
  <w:style w:type="character" w:customStyle="1" w:styleId="WW8Num5z4">
    <w:name w:val="WW8Num5z4"/>
    <w:rsid w:val="004B6B76"/>
    <w:rPr>
      <w:rFonts w:ascii="Courier New" w:hAnsi="Courier New"/>
    </w:rPr>
  </w:style>
  <w:style w:type="character" w:customStyle="1" w:styleId="WW8Num6z0">
    <w:name w:val="WW8Num6z0"/>
    <w:rsid w:val="004B6B76"/>
    <w:rPr>
      <w:rFonts w:ascii="Symbol" w:hAnsi="Symbol"/>
    </w:rPr>
  </w:style>
  <w:style w:type="character" w:customStyle="1" w:styleId="WW8Num7z0">
    <w:name w:val="WW8Num7z0"/>
    <w:rsid w:val="004B6B76"/>
    <w:rPr>
      <w:rFonts w:ascii="Symbol" w:hAnsi="Symbol"/>
    </w:rPr>
  </w:style>
  <w:style w:type="character" w:customStyle="1" w:styleId="WW8Num8z0">
    <w:name w:val="WW8Num8z0"/>
    <w:rsid w:val="004B6B76"/>
    <w:rPr>
      <w:rFonts w:ascii="Symbol" w:hAnsi="Symbol"/>
    </w:rPr>
  </w:style>
  <w:style w:type="character" w:customStyle="1" w:styleId="WW8Num8z4">
    <w:name w:val="WW8Num8z4"/>
    <w:rsid w:val="004B6B76"/>
    <w:rPr>
      <w:rFonts w:ascii="Courier New" w:hAnsi="Courier New"/>
    </w:rPr>
  </w:style>
  <w:style w:type="character" w:customStyle="1" w:styleId="WW8Num8z5">
    <w:name w:val="WW8Num8z5"/>
    <w:rsid w:val="004B6B76"/>
    <w:rPr>
      <w:rFonts w:ascii="Wingdings" w:hAnsi="Wingdings"/>
    </w:rPr>
  </w:style>
  <w:style w:type="character" w:customStyle="1" w:styleId="WW8Num9z0">
    <w:name w:val="WW8Num9z0"/>
    <w:rsid w:val="004B6B76"/>
    <w:rPr>
      <w:rFonts w:ascii="Symbol" w:hAnsi="Symbol"/>
    </w:rPr>
  </w:style>
  <w:style w:type="character" w:customStyle="1" w:styleId="WW8Num9z1">
    <w:name w:val="WW8Num9z1"/>
    <w:rsid w:val="004B6B76"/>
    <w:rPr>
      <w:rFonts w:ascii="Courier New" w:hAnsi="Courier New"/>
    </w:rPr>
  </w:style>
  <w:style w:type="character" w:customStyle="1" w:styleId="WW8Num9z4">
    <w:name w:val="WW8Num9z4"/>
    <w:rsid w:val="004B6B76"/>
    <w:rPr>
      <w:rFonts w:ascii="Courier New" w:hAnsi="Courier New"/>
    </w:rPr>
  </w:style>
  <w:style w:type="character" w:customStyle="1" w:styleId="WW8Num9z5">
    <w:name w:val="WW8Num9z5"/>
    <w:rsid w:val="004B6B76"/>
    <w:rPr>
      <w:rFonts w:ascii="Wingdings" w:hAnsi="Wingdings"/>
    </w:rPr>
  </w:style>
  <w:style w:type="character" w:customStyle="1" w:styleId="WW8Num11z0">
    <w:name w:val="WW8Num11z0"/>
    <w:rsid w:val="004B6B76"/>
    <w:rPr>
      <w:rFonts w:ascii="Symbol" w:hAnsi="Symbol"/>
    </w:rPr>
  </w:style>
  <w:style w:type="character" w:customStyle="1" w:styleId="WW8Num11z1">
    <w:name w:val="WW8Num11z1"/>
    <w:rsid w:val="004B6B76"/>
    <w:rPr>
      <w:rFonts w:ascii="Courier New" w:hAnsi="Courier New"/>
    </w:rPr>
  </w:style>
  <w:style w:type="character" w:customStyle="1" w:styleId="WW8Num11z5">
    <w:name w:val="WW8Num11z5"/>
    <w:rsid w:val="004B6B76"/>
    <w:rPr>
      <w:rFonts w:ascii="Wingdings" w:hAnsi="Wingdings"/>
    </w:rPr>
  </w:style>
  <w:style w:type="character" w:customStyle="1" w:styleId="WW8Num12z0">
    <w:name w:val="WW8Num12z0"/>
    <w:rsid w:val="004B6B76"/>
    <w:rPr>
      <w:rFonts w:ascii="Symbol" w:hAnsi="Symbol"/>
    </w:rPr>
  </w:style>
  <w:style w:type="character" w:customStyle="1" w:styleId="WW8Num12z4">
    <w:name w:val="WW8Num12z4"/>
    <w:rsid w:val="004B6B76"/>
    <w:rPr>
      <w:rFonts w:ascii="Courier New" w:hAnsi="Courier New"/>
    </w:rPr>
  </w:style>
  <w:style w:type="character" w:customStyle="1" w:styleId="WW8Num12z5">
    <w:name w:val="WW8Num12z5"/>
    <w:rsid w:val="004B6B76"/>
    <w:rPr>
      <w:rFonts w:ascii="Wingdings" w:hAnsi="Wingdings"/>
    </w:rPr>
  </w:style>
  <w:style w:type="character" w:customStyle="1" w:styleId="WW8Num13z0">
    <w:name w:val="WW8Num13z0"/>
    <w:rsid w:val="004B6B76"/>
    <w:rPr>
      <w:rFonts w:ascii="Symbol" w:hAnsi="Symbol"/>
    </w:rPr>
  </w:style>
  <w:style w:type="character" w:customStyle="1" w:styleId="WW8Num14z0">
    <w:name w:val="WW8Num14z0"/>
    <w:rsid w:val="004B6B76"/>
    <w:rPr>
      <w:rFonts w:ascii="Symbol" w:hAnsi="Symbol"/>
    </w:rPr>
  </w:style>
  <w:style w:type="character" w:customStyle="1" w:styleId="Fontepargpadro3">
    <w:name w:val="Fonte parág. padrão3"/>
    <w:rsid w:val="004B6B76"/>
  </w:style>
  <w:style w:type="character" w:customStyle="1" w:styleId="WW8Num6z2">
    <w:name w:val="WW8Num6z2"/>
    <w:rsid w:val="004B6B76"/>
    <w:rPr>
      <w:rFonts w:ascii="Wingdings" w:hAnsi="Wingdings"/>
    </w:rPr>
  </w:style>
  <w:style w:type="character" w:customStyle="1" w:styleId="WW8Num6z4">
    <w:name w:val="WW8Num6z4"/>
    <w:rsid w:val="004B6B76"/>
    <w:rPr>
      <w:rFonts w:ascii="Courier New" w:hAnsi="Courier New"/>
    </w:rPr>
  </w:style>
  <w:style w:type="character" w:customStyle="1" w:styleId="WW8Num10z0">
    <w:name w:val="WW8Num10z0"/>
    <w:rsid w:val="004B6B76"/>
    <w:rPr>
      <w:b/>
    </w:rPr>
  </w:style>
  <w:style w:type="character" w:customStyle="1" w:styleId="WW8Num10z1">
    <w:name w:val="WW8Num10z1"/>
    <w:rsid w:val="004B6B76"/>
    <w:rPr>
      <w:rFonts w:ascii="Symbol" w:hAnsi="Symbol"/>
    </w:rPr>
  </w:style>
  <w:style w:type="character" w:customStyle="1" w:styleId="WW8Num10z4">
    <w:name w:val="WW8Num10z4"/>
    <w:rsid w:val="004B6B76"/>
    <w:rPr>
      <w:rFonts w:ascii="Courier New" w:hAnsi="Courier New"/>
    </w:rPr>
  </w:style>
  <w:style w:type="character" w:customStyle="1" w:styleId="WW8Num10z5">
    <w:name w:val="WW8Num10z5"/>
    <w:rsid w:val="004B6B76"/>
    <w:rPr>
      <w:rFonts w:ascii="Wingdings" w:hAnsi="Wingdings"/>
    </w:rPr>
  </w:style>
  <w:style w:type="character" w:customStyle="1" w:styleId="Absatz-Standardschriftart">
    <w:name w:val="Absatz-Standardschriftart"/>
    <w:rsid w:val="004B6B76"/>
  </w:style>
  <w:style w:type="character" w:customStyle="1" w:styleId="WW-Absatz-Standardschriftart">
    <w:name w:val="WW-Absatz-Standardschriftart"/>
    <w:rsid w:val="004B6B76"/>
  </w:style>
  <w:style w:type="character" w:customStyle="1" w:styleId="WW8Num3z1">
    <w:name w:val="WW8Num3z1"/>
    <w:rsid w:val="004B6B76"/>
    <w:rPr>
      <w:rFonts w:ascii="Courier New" w:hAnsi="Courier New"/>
    </w:rPr>
  </w:style>
  <w:style w:type="character" w:customStyle="1" w:styleId="WW8Num3z2">
    <w:name w:val="WW8Num3z2"/>
    <w:rsid w:val="004B6B76"/>
    <w:rPr>
      <w:rFonts w:ascii="Wingdings" w:hAnsi="Wingdings"/>
    </w:rPr>
  </w:style>
  <w:style w:type="character" w:customStyle="1" w:styleId="WW8Num4z1">
    <w:name w:val="WW8Num4z1"/>
    <w:rsid w:val="004B6B76"/>
    <w:rPr>
      <w:rFonts w:ascii="Courier New" w:eastAsia="Lucida Sans Unicode" w:hAnsi="Courier New" w:cs="Verdana"/>
      <w:noProof w:val="0"/>
      <w:color w:val="auto"/>
      <w:sz w:val="24"/>
      <w:szCs w:val="24"/>
      <w:lang w:val="pt-BR"/>
    </w:rPr>
  </w:style>
  <w:style w:type="character" w:customStyle="1" w:styleId="WW8Num4z2">
    <w:name w:val="WW8Num4z2"/>
    <w:rsid w:val="004B6B76"/>
    <w:rPr>
      <w:rFonts w:ascii="Wingdings" w:eastAsia="Lucida Sans Unicode" w:hAnsi="Wingdings" w:cs="Verdana"/>
      <w:noProof w:val="0"/>
      <w:color w:val="auto"/>
      <w:sz w:val="24"/>
      <w:szCs w:val="24"/>
      <w:lang w:val="pt-BR"/>
    </w:rPr>
  </w:style>
  <w:style w:type="character" w:customStyle="1" w:styleId="WW8Num5z1">
    <w:name w:val="WW8Num5z1"/>
    <w:rsid w:val="004B6B76"/>
    <w:rPr>
      <w:rFonts w:ascii="Courier New" w:hAnsi="Courier New"/>
    </w:rPr>
  </w:style>
  <w:style w:type="character" w:customStyle="1" w:styleId="WW8Num6z1">
    <w:name w:val="WW8Num6z1"/>
    <w:rsid w:val="004B6B76"/>
    <w:rPr>
      <w:rFonts w:ascii="Courier New" w:hAnsi="Courier New" w:cs="Courier New"/>
    </w:rPr>
  </w:style>
  <w:style w:type="character" w:customStyle="1" w:styleId="WW8Num7z1">
    <w:name w:val="WW8Num7z1"/>
    <w:rsid w:val="004B6B76"/>
    <w:rPr>
      <w:rFonts w:ascii="Courier New" w:hAnsi="Courier New"/>
    </w:rPr>
  </w:style>
  <w:style w:type="character" w:customStyle="1" w:styleId="WW8Num7z2">
    <w:name w:val="WW8Num7z2"/>
    <w:rsid w:val="004B6B76"/>
    <w:rPr>
      <w:rFonts w:ascii="Wingdings" w:hAnsi="Wingdings"/>
    </w:rPr>
  </w:style>
  <w:style w:type="character" w:customStyle="1" w:styleId="WW8Num8z1">
    <w:name w:val="WW8Num8z1"/>
    <w:rsid w:val="004B6B76"/>
    <w:rPr>
      <w:rFonts w:ascii="Courier New" w:hAnsi="Courier New"/>
    </w:rPr>
  </w:style>
  <w:style w:type="character" w:customStyle="1" w:styleId="WW8Num8z2">
    <w:name w:val="WW8Num8z2"/>
    <w:rsid w:val="004B6B76"/>
    <w:rPr>
      <w:rFonts w:ascii="Wingdings" w:hAnsi="Wingdings"/>
    </w:rPr>
  </w:style>
  <w:style w:type="character" w:customStyle="1" w:styleId="WW8Num9z2">
    <w:name w:val="WW8Num9z2"/>
    <w:rsid w:val="004B6B76"/>
    <w:rPr>
      <w:rFonts w:ascii="Wingdings" w:hAnsi="Wingdings"/>
    </w:rPr>
  </w:style>
  <w:style w:type="character" w:customStyle="1" w:styleId="WW8Num11z2">
    <w:name w:val="WW8Num11z2"/>
    <w:rsid w:val="004B6B76"/>
    <w:rPr>
      <w:rFonts w:ascii="Wingdings" w:hAnsi="Wingdings"/>
    </w:rPr>
  </w:style>
  <w:style w:type="character" w:customStyle="1" w:styleId="WW8Num11z4">
    <w:name w:val="WW8Num11z4"/>
    <w:rsid w:val="004B6B76"/>
    <w:rPr>
      <w:rFonts w:ascii="Courier New" w:hAnsi="Courier New"/>
    </w:rPr>
  </w:style>
  <w:style w:type="character" w:customStyle="1" w:styleId="WW8Num12z1">
    <w:name w:val="WW8Num12z1"/>
    <w:rsid w:val="004B6B76"/>
    <w:rPr>
      <w:rFonts w:ascii="Courier New" w:hAnsi="Courier New"/>
    </w:rPr>
  </w:style>
  <w:style w:type="character" w:customStyle="1" w:styleId="WW8Num12z2">
    <w:name w:val="WW8Num12z2"/>
    <w:rsid w:val="004B6B76"/>
    <w:rPr>
      <w:rFonts w:ascii="Wingdings" w:hAnsi="Wingdings"/>
    </w:rPr>
  </w:style>
  <w:style w:type="character" w:customStyle="1" w:styleId="WW8Num13z1">
    <w:name w:val="WW8Num13z1"/>
    <w:rsid w:val="004B6B76"/>
    <w:rPr>
      <w:rFonts w:ascii="Courier New" w:hAnsi="Courier New"/>
    </w:rPr>
  </w:style>
  <w:style w:type="character" w:customStyle="1" w:styleId="WW8Num13z2">
    <w:name w:val="WW8Num13z2"/>
    <w:rsid w:val="004B6B76"/>
    <w:rPr>
      <w:rFonts w:ascii="Wingdings" w:hAnsi="Wingdings"/>
    </w:rPr>
  </w:style>
  <w:style w:type="character" w:customStyle="1" w:styleId="WW8Num14z4">
    <w:name w:val="WW8Num14z4"/>
    <w:rsid w:val="004B6B76"/>
    <w:rPr>
      <w:rFonts w:ascii="Courier New" w:hAnsi="Courier New"/>
    </w:rPr>
  </w:style>
  <w:style w:type="character" w:customStyle="1" w:styleId="WW8Num14z5">
    <w:name w:val="WW8Num14z5"/>
    <w:rsid w:val="004B6B76"/>
    <w:rPr>
      <w:rFonts w:ascii="Wingdings" w:hAnsi="Wingdings"/>
    </w:rPr>
  </w:style>
  <w:style w:type="character" w:customStyle="1" w:styleId="WW8Num15z0">
    <w:name w:val="WW8Num15z0"/>
    <w:rsid w:val="004B6B76"/>
    <w:rPr>
      <w:rFonts w:eastAsia="Times New Roman" w:cs="Times New Roman"/>
      <w:noProof w:val="0"/>
      <w:color w:val="auto"/>
      <w:sz w:val="24"/>
      <w:szCs w:val="24"/>
      <w:lang w:val="pt-BR"/>
    </w:rPr>
  </w:style>
  <w:style w:type="character" w:customStyle="1" w:styleId="WW8Num15z1">
    <w:name w:val="WW8Num15z1"/>
    <w:rsid w:val="004B6B76"/>
    <w:rPr>
      <w:rFonts w:ascii="Courier New" w:eastAsia="Lucida Sans Unicode" w:hAnsi="Courier New" w:cs="Verdana"/>
      <w:noProof w:val="0"/>
      <w:color w:val="auto"/>
      <w:sz w:val="24"/>
      <w:szCs w:val="24"/>
      <w:lang w:val="pt-BR"/>
    </w:rPr>
  </w:style>
  <w:style w:type="character" w:customStyle="1" w:styleId="WW8Num15z4">
    <w:name w:val="WW8Num15z4"/>
    <w:rsid w:val="004B6B76"/>
    <w:rPr>
      <w:rFonts w:ascii="Courier New" w:hAnsi="Courier New"/>
    </w:rPr>
  </w:style>
  <w:style w:type="character" w:customStyle="1" w:styleId="WW8Num15z5">
    <w:name w:val="WW8Num15z5"/>
    <w:rsid w:val="004B6B76"/>
    <w:rPr>
      <w:rFonts w:ascii="Wingdings" w:hAnsi="Wingdings"/>
    </w:rPr>
  </w:style>
  <w:style w:type="character" w:customStyle="1" w:styleId="WW8Num16z0">
    <w:name w:val="WW8Num16z0"/>
    <w:rsid w:val="004B6B76"/>
    <w:rPr>
      <w:rFonts w:eastAsia="Lucida Sans Unicode" w:cs="Verdana"/>
      <w:noProof w:val="0"/>
      <w:color w:val="auto"/>
      <w:sz w:val="24"/>
      <w:szCs w:val="24"/>
      <w:lang w:val="pt-BR"/>
    </w:rPr>
  </w:style>
  <w:style w:type="character" w:customStyle="1" w:styleId="WW8Num16z1">
    <w:name w:val="WW8Num16z1"/>
    <w:rsid w:val="004B6B76"/>
    <w:rPr>
      <w:rFonts w:ascii="Courier New" w:hAnsi="Courier New"/>
    </w:rPr>
  </w:style>
  <w:style w:type="character" w:customStyle="1" w:styleId="WW8Num16z2">
    <w:name w:val="WW8Num16z2"/>
    <w:rsid w:val="004B6B76"/>
    <w:rPr>
      <w:rFonts w:ascii="Wingdings" w:hAnsi="Wingdings"/>
    </w:rPr>
  </w:style>
  <w:style w:type="character" w:customStyle="1" w:styleId="Fontepargpadro2">
    <w:name w:val="Fonte parág. padrão2"/>
    <w:rsid w:val="004B6B76"/>
  </w:style>
  <w:style w:type="character" w:customStyle="1" w:styleId="Fontepargpadro1">
    <w:name w:val="Fonte parág. padrão1"/>
    <w:rsid w:val="004B6B76"/>
  </w:style>
  <w:style w:type="character" w:customStyle="1" w:styleId="Marcadores">
    <w:name w:val="Marcadores"/>
    <w:rsid w:val="004B6B76"/>
    <w:rPr>
      <w:rFonts w:ascii="StarSymbol" w:eastAsia="StarSymbol" w:hAnsi="StarSymbol" w:cs="StarSymbol"/>
      <w:sz w:val="18"/>
      <w:szCs w:val="18"/>
    </w:rPr>
  </w:style>
  <w:style w:type="character" w:customStyle="1" w:styleId="RTFNum21">
    <w:name w:val="RTF_Num 2 1"/>
    <w:rsid w:val="004B6B76"/>
  </w:style>
  <w:style w:type="character" w:customStyle="1" w:styleId="RTFNum22">
    <w:name w:val="RTF_Num 2 2"/>
    <w:rsid w:val="004B6B76"/>
  </w:style>
  <w:style w:type="character" w:customStyle="1" w:styleId="RTFNum23">
    <w:name w:val="RTF_Num 2 3"/>
    <w:rsid w:val="004B6B76"/>
  </w:style>
  <w:style w:type="character" w:customStyle="1" w:styleId="RTFNum24">
    <w:name w:val="RTF_Num 2 4"/>
    <w:rsid w:val="004B6B76"/>
  </w:style>
  <w:style w:type="character" w:customStyle="1" w:styleId="RTFNum25">
    <w:name w:val="RTF_Num 2 5"/>
    <w:rsid w:val="004B6B76"/>
  </w:style>
  <w:style w:type="character" w:customStyle="1" w:styleId="RTFNum26">
    <w:name w:val="RTF_Num 2 6"/>
    <w:rsid w:val="004B6B76"/>
  </w:style>
  <w:style w:type="character" w:customStyle="1" w:styleId="RTFNum27">
    <w:name w:val="RTF_Num 2 7"/>
    <w:rsid w:val="004B6B76"/>
  </w:style>
  <w:style w:type="character" w:customStyle="1" w:styleId="RTFNum28">
    <w:name w:val="RTF_Num 2 8"/>
    <w:rsid w:val="004B6B76"/>
  </w:style>
  <w:style w:type="character" w:customStyle="1" w:styleId="RTFNum29">
    <w:name w:val="RTF_Num 2 9"/>
    <w:rsid w:val="004B6B76"/>
  </w:style>
  <w:style w:type="character" w:customStyle="1" w:styleId="WW8Num4z3">
    <w:name w:val="WW8Num4z3"/>
    <w:rsid w:val="004B6B76"/>
    <w:rPr>
      <w:rFonts w:ascii="Symbol" w:eastAsia="Lucida Sans Unicode" w:hAnsi="Symbol" w:cs="Verdana"/>
      <w:noProof w:val="0"/>
      <w:color w:val="auto"/>
      <w:sz w:val="24"/>
      <w:szCs w:val="24"/>
      <w:lang w:val="pt-BR"/>
    </w:rPr>
  </w:style>
  <w:style w:type="character" w:customStyle="1" w:styleId="WW8Num15z2">
    <w:name w:val="WW8Num15z2"/>
    <w:rsid w:val="004B6B76"/>
    <w:rPr>
      <w:rFonts w:ascii="Wingdings" w:eastAsia="Lucida Sans Unicode" w:hAnsi="Wingdings" w:cs="Verdana"/>
      <w:noProof w:val="0"/>
      <w:color w:val="auto"/>
      <w:sz w:val="24"/>
      <w:szCs w:val="24"/>
      <w:lang w:val="pt-BR"/>
    </w:rPr>
  </w:style>
  <w:style w:type="character" w:customStyle="1" w:styleId="WW8Num15z3">
    <w:name w:val="WW8Num15z3"/>
    <w:rsid w:val="004B6B76"/>
    <w:rPr>
      <w:rFonts w:ascii="Symbol" w:eastAsia="Lucida Sans Unicode" w:hAnsi="Symbol" w:cs="Verdana"/>
      <w:noProof w:val="0"/>
      <w:color w:val="auto"/>
      <w:sz w:val="24"/>
      <w:szCs w:val="24"/>
      <w:lang w:val="pt-BR"/>
    </w:rPr>
  </w:style>
  <w:style w:type="character" w:customStyle="1" w:styleId="WW8Num17z0">
    <w:name w:val="WW8Num17z0"/>
    <w:rsid w:val="004B6B76"/>
    <w:rPr>
      <w:rFonts w:eastAsia="Times New Roman" w:cs="Times New Roman"/>
      <w:noProof w:val="0"/>
      <w:color w:val="auto"/>
      <w:sz w:val="24"/>
      <w:szCs w:val="24"/>
      <w:lang w:val="pt-BR"/>
    </w:rPr>
  </w:style>
  <w:style w:type="character" w:customStyle="1" w:styleId="WW8Num17z1">
    <w:name w:val="WW8Num17z1"/>
    <w:rsid w:val="004B6B76"/>
    <w:rPr>
      <w:rFonts w:ascii="Courier New" w:eastAsia="Lucida Sans Unicode" w:hAnsi="Courier New" w:cs="Verdana"/>
      <w:noProof w:val="0"/>
      <w:color w:val="auto"/>
      <w:sz w:val="24"/>
      <w:szCs w:val="24"/>
      <w:lang w:val="pt-BR"/>
    </w:rPr>
  </w:style>
  <w:style w:type="character" w:customStyle="1" w:styleId="WW8Num17z2">
    <w:name w:val="WW8Num17z2"/>
    <w:rsid w:val="004B6B76"/>
    <w:rPr>
      <w:rFonts w:ascii="Wingdings" w:eastAsia="Lucida Sans Unicode" w:hAnsi="Wingdings" w:cs="Verdana"/>
      <w:noProof w:val="0"/>
      <w:color w:val="auto"/>
      <w:sz w:val="24"/>
      <w:szCs w:val="24"/>
      <w:lang w:val="pt-BR"/>
    </w:rPr>
  </w:style>
  <w:style w:type="character" w:customStyle="1" w:styleId="WW8Num17z3">
    <w:name w:val="WW8Num17z3"/>
    <w:rsid w:val="004B6B76"/>
    <w:rPr>
      <w:rFonts w:ascii="Symbol" w:eastAsia="Lucida Sans Unicode" w:hAnsi="Symbol" w:cs="Verdana"/>
      <w:noProof w:val="0"/>
      <w:color w:val="auto"/>
      <w:sz w:val="24"/>
      <w:szCs w:val="24"/>
      <w:lang w:val="pt-BR"/>
    </w:rPr>
  </w:style>
  <w:style w:type="character" w:customStyle="1" w:styleId="WW8Num19z0">
    <w:name w:val="WW8Num19z0"/>
    <w:rsid w:val="004B6B76"/>
    <w:rPr>
      <w:rFonts w:eastAsia="Times New Roman" w:cs="Times New Roman"/>
      <w:noProof w:val="0"/>
      <w:color w:val="auto"/>
      <w:sz w:val="24"/>
      <w:szCs w:val="24"/>
      <w:lang w:val="pt-BR"/>
    </w:rPr>
  </w:style>
  <w:style w:type="character" w:customStyle="1" w:styleId="WW8Num19z1">
    <w:name w:val="WW8Num19z1"/>
    <w:rsid w:val="004B6B76"/>
    <w:rPr>
      <w:rFonts w:ascii="Courier New" w:eastAsia="Lucida Sans Unicode" w:hAnsi="Courier New" w:cs="Verdana"/>
      <w:noProof w:val="0"/>
      <w:color w:val="auto"/>
      <w:sz w:val="24"/>
      <w:szCs w:val="24"/>
      <w:lang w:val="pt-BR"/>
    </w:rPr>
  </w:style>
  <w:style w:type="character" w:customStyle="1" w:styleId="WW8Num19z2">
    <w:name w:val="WW8Num19z2"/>
    <w:rsid w:val="004B6B76"/>
    <w:rPr>
      <w:rFonts w:ascii="Wingdings" w:eastAsia="Lucida Sans Unicode" w:hAnsi="Wingdings" w:cs="Verdana"/>
      <w:noProof w:val="0"/>
      <w:color w:val="auto"/>
      <w:sz w:val="24"/>
      <w:szCs w:val="24"/>
      <w:lang w:val="pt-BR"/>
    </w:rPr>
  </w:style>
  <w:style w:type="character" w:customStyle="1" w:styleId="WW8Num19z3">
    <w:name w:val="WW8Num19z3"/>
    <w:rsid w:val="004B6B76"/>
    <w:rPr>
      <w:rFonts w:ascii="Symbol" w:eastAsia="Lucida Sans Unicode" w:hAnsi="Symbol" w:cs="Verdana"/>
      <w:noProof w:val="0"/>
      <w:color w:val="auto"/>
      <w:sz w:val="24"/>
      <w:szCs w:val="24"/>
      <w:lang w:val="pt-BR"/>
    </w:rPr>
  </w:style>
  <w:style w:type="character" w:customStyle="1" w:styleId="WW8Num26z0">
    <w:name w:val="WW8Num26z0"/>
    <w:rsid w:val="004B6B76"/>
    <w:rPr>
      <w:rFonts w:ascii="Wingdings" w:eastAsia="Lucida Sans Unicode" w:hAnsi="Wingdings" w:cs="Verdana"/>
      <w:noProof w:val="0"/>
      <w:color w:val="auto"/>
      <w:sz w:val="24"/>
      <w:szCs w:val="24"/>
      <w:lang w:val="pt-BR"/>
    </w:rPr>
  </w:style>
  <w:style w:type="character" w:customStyle="1" w:styleId="WW8Num31z0">
    <w:name w:val="WW8Num31z0"/>
    <w:rsid w:val="004B6B76"/>
    <w:rPr>
      <w:rFonts w:eastAsia="Times New Roman" w:cs="Times New Roman"/>
      <w:noProof w:val="0"/>
      <w:color w:val="auto"/>
      <w:sz w:val="24"/>
      <w:szCs w:val="24"/>
      <w:lang w:val="pt-BR"/>
    </w:rPr>
  </w:style>
  <w:style w:type="character" w:customStyle="1" w:styleId="WW8Num31z1">
    <w:name w:val="WW8Num31z1"/>
    <w:rsid w:val="004B6B76"/>
    <w:rPr>
      <w:rFonts w:ascii="Courier New" w:eastAsia="Lucida Sans Unicode" w:hAnsi="Courier New" w:cs="Verdana"/>
      <w:noProof w:val="0"/>
      <w:color w:val="auto"/>
      <w:sz w:val="24"/>
      <w:szCs w:val="24"/>
      <w:lang w:val="pt-BR"/>
    </w:rPr>
  </w:style>
  <w:style w:type="character" w:customStyle="1" w:styleId="WW8Num31z2">
    <w:name w:val="WW8Num31z2"/>
    <w:rsid w:val="004B6B76"/>
    <w:rPr>
      <w:rFonts w:ascii="Wingdings" w:eastAsia="Lucida Sans Unicode" w:hAnsi="Wingdings" w:cs="Verdana"/>
      <w:noProof w:val="0"/>
      <w:color w:val="auto"/>
      <w:sz w:val="24"/>
      <w:szCs w:val="24"/>
      <w:lang w:val="pt-BR"/>
    </w:rPr>
  </w:style>
  <w:style w:type="character" w:customStyle="1" w:styleId="WW8Num31z3">
    <w:name w:val="WW8Num31z3"/>
    <w:rsid w:val="004B6B76"/>
    <w:rPr>
      <w:rFonts w:ascii="Symbol" w:eastAsia="Lucida Sans Unicode" w:hAnsi="Symbol" w:cs="Verdana"/>
      <w:noProof w:val="0"/>
      <w:color w:val="auto"/>
      <w:sz w:val="24"/>
      <w:szCs w:val="24"/>
      <w:lang w:val="pt-BR"/>
    </w:rPr>
  </w:style>
  <w:style w:type="character" w:customStyle="1" w:styleId="WW8Num36z0">
    <w:name w:val="WW8Num36z0"/>
    <w:rsid w:val="004B6B76"/>
    <w:rPr>
      <w:rFonts w:eastAsia="Times New Roman" w:cs="Times New Roman"/>
      <w:noProof w:val="0"/>
      <w:color w:val="auto"/>
      <w:sz w:val="24"/>
      <w:szCs w:val="24"/>
      <w:lang w:val="pt-BR"/>
    </w:rPr>
  </w:style>
  <w:style w:type="character" w:customStyle="1" w:styleId="WW8Num36z1">
    <w:name w:val="WW8Num36z1"/>
    <w:rsid w:val="004B6B76"/>
    <w:rPr>
      <w:rFonts w:ascii="Courier New" w:eastAsia="Lucida Sans Unicode" w:hAnsi="Courier New" w:cs="Verdana"/>
      <w:noProof w:val="0"/>
      <w:color w:val="auto"/>
      <w:sz w:val="24"/>
      <w:szCs w:val="24"/>
      <w:lang w:val="pt-BR"/>
    </w:rPr>
  </w:style>
  <w:style w:type="character" w:customStyle="1" w:styleId="WW8Num36z2">
    <w:name w:val="WW8Num36z2"/>
    <w:rsid w:val="004B6B76"/>
    <w:rPr>
      <w:rFonts w:ascii="Wingdings" w:eastAsia="Lucida Sans Unicode" w:hAnsi="Wingdings" w:cs="Verdana"/>
      <w:noProof w:val="0"/>
      <w:color w:val="auto"/>
      <w:sz w:val="24"/>
      <w:szCs w:val="24"/>
      <w:lang w:val="pt-BR"/>
    </w:rPr>
  </w:style>
  <w:style w:type="character" w:customStyle="1" w:styleId="WW8Num36z3">
    <w:name w:val="WW8Num36z3"/>
    <w:rsid w:val="004B6B76"/>
    <w:rPr>
      <w:rFonts w:ascii="Symbol" w:eastAsia="Lucida Sans Unicode" w:hAnsi="Symbol" w:cs="Verdana"/>
      <w:noProof w:val="0"/>
      <w:color w:val="auto"/>
      <w:sz w:val="24"/>
      <w:szCs w:val="24"/>
      <w:lang w:val="pt-BR"/>
    </w:rPr>
  </w:style>
  <w:style w:type="character" w:customStyle="1" w:styleId="WW8Num37z0">
    <w:name w:val="WW8Num37z0"/>
    <w:rsid w:val="004B6B76"/>
    <w:rPr>
      <w:rFonts w:eastAsia="Times New Roman" w:cs="Times New Roman"/>
      <w:noProof w:val="0"/>
      <w:color w:val="auto"/>
      <w:sz w:val="24"/>
      <w:szCs w:val="24"/>
      <w:lang w:val="pt-BR"/>
    </w:rPr>
  </w:style>
  <w:style w:type="character" w:customStyle="1" w:styleId="WW8Num37z1">
    <w:name w:val="WW8Num37z1"/>
    <w:rsid w:val="004B6B76"/>
    <w:rPr>
      <w:rFonts w:ascii="Courier New" w:eastAsia="Lucida Sans Unicode" w:hAnsi="Courier New" w:cs="Verdana"/>
      <w:noProof w:val="0"/>
      <w:color w:val="auto"/>
      <w:sz w:val="24"/>
      <w:szCs w:val="24"/>
      <w:lang w:val="pt-BR"/>
    </w:rPr>
  </w:style>
  <w:style w:type="character" w:customStyle="1" w:styleId="WW8Num37z2">
    <w:name w:val="WW8Num37z2"/>
    <w:rsid w:val="004B6B76"/>
    <w:rPr>
      <w:rFonts w:ascii="Wingdings" w:eastAsia="Lucida Sans Unicode" w:hAnsi="Wingdings" w:cs="Verdana"/>
      <w:noProof w:val="0"/>
      <w:color w:val="auto"/>
      <w:sz w:val="24"/>
      <w:szCs w:val="24"/>
      <w:lang w:val="pt-BR"/>
    </w:rPr>
  </w:style>
  <w:style w:type="character" w:customStyle="1" w:styleId="WW8Num37z3">
    <w:name w:val="WW8Num37z3"/>
    <w:rsid w:val="004B6B76"/>
    <w:rPr>
      <w:rFonts w:ascii="Symbol" w:eastAsia="Lucida Sans Unicode" w:hAnsi="Symbol" w:cs="Verdana"/>
      <w:noProof w:val="0"/>
      <w:color w:val="auto"/>
      <w:sz w:val="24"/>
      <w:szCs w:val="24"/>
      <w:lang w:val="pt-BR"/>
    </w:rPr>
  </w:style>
  <w:style w:type="character" w:customStyle="1" w:styleId="WW8Num38z0">
    <w:name w:val="WW8Num38z0"/>
    <w:rsid w:val="004B6B76"/>
    <w:rPr>
      <w:rFonts w:eastAsia="Times New Roman" w:cs="Times New Roman"/>
      <w:noProof w:val="0"/>
      <w:color w:val="auto"/>
      <w:sz w:val="24"/>
      <w:szCs w:val="24"/>
      <w:lang w:val="pt-BR"/>
    </w:rPr>
  </w:style>
  <w:style w:type="character" w:customStyle="1" w:styleId="WW8Num38z1">
    <w:name w:val="WW8Num38z1"/>
    <w:rsid w:val="004B6B76"/>
    <w:rPr>
      <w:rFonts w:ascii="Courier New" w:eastAsia="Lucida Sans Unicode" w:hAnsi="Courier New" w:cs="Verdana"/>
      <w:noProof w:val="0"/>
      <w:color w:val="auto"/>
      <w:sz w:val="24"/>
      <w:szCs w:val="24"/>
      <w:lang w:val="pt-BR"/>
    </w:rPr>
  </w:style>
  <w:style w:type="character" w:customStyle="1" w:styleId="WW8Num38z2">
    <w:name w:val="WW8Num38z2"/>
    <w:rsid w:val="004B6B76"/>
    <w:rPr>
      <w:rFonts w:ascii="Wingdings" w:eastAsia="Lucida Sans Unicode" w:hAnsi="Wingdings" w:cs="Verdana"/>
      <w:noProof w:val="0"/>
      <w:color w:val="auto"/>
      <w:sz w:val="24"/>
      <w:szCs w:val="24"/>
      <w:lang w:val="pt-BR"/>
    </w:rPr>
  </w:style>
  <w:style w:type="character" w:customStyle="1" w:styleId="WW8Num38z3">
    <w:name w:val="WW8Num38z3"/>
    <w:rsid w:val="004B6B76"/>
    <w:rPr>
      <w:rFonts w:ascii="Symbol" w:eastAsia="Lucida Sans Unicode" w:hAnsi="Symbol" w:cs="Verdana"/>
      <w:noProof w:val="0"/>
      <w:color w:val="auto"/>
      <w:sz w:val="24"/>
      <w:szCs w:val="24"/>
      <w:lang w:val="pt-BR"/>
    </w:rPr>
  </w:style>
  <w:style w:type="character" w:customStyle="1" w:styleId="WW8Num14z1">
    <w:name w:val="WW8Num14z1"/>
    <w:rsid w:val="004B6B76"/>
    <w:rPr>
      <w:rFonts w:ascii="Courier New" w:hAnsi="Courier New"/>
    </w:rPr>
  </w:style>
  <w:style w:type="character" w:customStyle="1" w:styleId="WW8Num14z7">
    <w:name w:val="WW8Num14z7"/>
    <w:rsid w:val="004B6B76"/>
    <w:rPr>
      <w:rFonts w:ascii="Courier New" w:hAnsi="Courier New"/>
    </w:rPr>
  </w:style>
  <w:style w:type="character" w:customStyle="1" w:styleId="WW8Num13z4">
    <w:name w:val="WW8Num13z4"/>
    <w:rsid w:val="004B6B76"/>
    <w:rPr>
      <w:rFonts w:ascii="Courier New" w:hAnsi="Courier New"/>
    </w:rPr>
  </w:style>
  <w:style w:type="character" w:customStyle="1" w:styleId="WW8Num13z5">
    <w:name w:val="WW8Num13z5"/>
    <w:rsid w:val="004B6B76"/>
    <w:rPr>
      <w:rFonts w:ascii="Wingdings" w:hAnsi="Wingdings"/>
    </w:rPr>
  </w:style>
  <w:style w:type="character" w:customStyle="1" w:styleId="Strong1">
    <w:name w:val="Strong1"/>
    <w:rsid w:val="004B6B76"/>
    <w:rPr>
      <w:b/>
      <w:bCs/>
    </w:rPr>
  </w:style>
  <w:style w:type="paragraph" w:customStyle="1" w:styleId="Captulo">
    <w:name w:val="Capítulo"/>
    <w:basedOn w:val="Normal"/>
    <w:next w:val="Corpodetexto"/>
    <w:rsid w:val="004B6B76"/>
    <w:pPr>
      <w:keepNext/>
      <w:widowControl/>
      <w:suppressAutoHyphens/>
      <w:autoSpaceDE/>
      <w:autoSpaceDN/>
      <w:spacing w:before="240" w:after="120"/>
    </w:pPr>
    <w:rPr>
      <w:rFonts w:ascii="Arial" w:eastAsia="Lucida Sans Unicode" w:hAnsi="Arial"/>
      <w:sz w:val="28"/>
      <w:szCs w:val="28"/>
      <w:lang w:val="pt-BR" w:eastAsia="ar-SA"/>
    </w:rPr>
  </w:style>
  <w:style w:type="paragraph" w:styleId="Lista">
    <w:name w:val="List"/>
    <w:basedOn w:val="Corpodetexto"/>
    <w:rsid w:val="004B6B76"/>
    <w:pPr>
      <w:spacing w:after="120"/>
      <w:jc w:val="left"/>
    </w:pPr>
    <w:rPr>
      <w:rFonts w:ascii="Arial" w:hAnsi="Arial"/>
      <w:sz w:val="24"/>
    </w:rPr>
  </w:style>
  <w:style w:type="paragraph" w:customStyle="1" w:styleId="Legenda3">
    <w:name w:val="Legenda3"/>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dice">
    <w:name w:val="Índice"/>
    <w:basedOn w:val="Normal"/>
    <w:rsid w:val="004B6B76"/>
    <w:pPr>
      <w:widowControl/>
      <w:suppressLineNumbers/>
      <w:suppressAutoHyphens/>
      <w:autoSpaceDE/>
      <w:autoSpaceDN/>
    </w:pPr>
    <w:rPr>
      <w:rFonts w:ascii="Arial" w:hAnsi="Arial"/>
      <w:sz w:val="24"/>
      <w:szCs w:val="24"/>
      <w:lang w:val="pt-BR" w:eastAsia="ar-SA"/>
    </w:rPr>
  </w:style>
  <w:style w:type="paragraph" w:customStyle="1" w:styleId="Legenda2">
    <w:name w:val="Legenda2"/>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Legenda1">
    <w:name w:val="Legenda1"/>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ormal1">
    <w:name w:val="Normal1"/>
    <w:basedOn w:val="Normal"/>
    <w:next w:val="Normal"/>
    <w:rsid w:val="004B6B76"/>
    <w:pPr>
      <w:suppressAutoHyphens/>
      <w:autoSpaceDN/>
      <w:spacing w:before="100" w:after="100"/>
    </w:pPr>
    <w:rPr>
      <w:rFonts w:eastAsia="Tahoma"/>
      <w:sz w:val="24"/>
      <w:szCs w:val="20"/>
      <w:lang w:val="pt-BR" w:eastAsia="ar-SA"/>
    </w:rPr>
  </w:style>
  <w:style w:type="paragraph" w:customStyle="1" w:styleId="Recuodecorpodetexto31">
    <w:name w:val="Recuo de corpo de texto 31"/>
    <w:basedOn w:val="Sumrio1"/>
    <w:rsid w:val="004B6B76"/>
    <w:pPr>
      <w:suppressLineNumbers/>
      <w:tabs>
        <w:tab w:val="right" w:leader="dot" w:pos="9637"/>
      </w:tabs>
      <w:suppressAutoHyphens/>
      <w:spacing w:before="60" w:after="60" w:line="240" w:lineRule="auto"/>
      <w:ind w:firstLine="705"/>
      <w:jc w:val="both"/>
    </w:pPr>
    <w:rPr>
      <w:b w:val="0"/>
      <w:bCs w:val="0"/>
      <w:caps w:val="0"/>
      <w:color w:val="000000"/>
      <w:spacing w:val="10"/>
      <w:sz w:val="24"/>
      <w:lang w:eastAsia="ar-SA"/>
    </w:rPr>
  </w:style>
  <w:style w:type="paragraph" w:customStyle="1" w:styleId="Heading">
    <w:name w:val="Heading"/>
    <w:basedOn w:val="Normal"/>
    <w:next w:val="Corpodetexto"/>
    <w:rsid w:val="004B6B76"/>
    <w:pPr>
      <w:keepNext/>
      <w:widowControl/>
      <w:suppressAutoHyphens/>
      <w:autoSpaceDE/>
      <w:autoSpaceDN/>
      <w:spacing w:before="240" w:after="120"/>
    </w:pPr>
    <w:rPr>
      <w:rFonts w:ascii="Arial" w:eastAsia="Lucida Sans Unicode" w:hAnsi="Arial"/>
      <w:sz w:val="24"/>
      <w:szCs w:val="28"/>
      <w:lang w:val="pt-BR" w:eastAsia="ar-SA"/>
    </w:rPr>
  </w:style>
  <w:style w:type="paragraph" w:customStyle="1" w:styleId="Legenda4">
    <w:name w:val="Legenda4"/>
    <w:basedOn w:val="Normal"/>
    <w:rsid w:val="004B6B76"/>
    <w:pPr>
      <w:widowControl/>
      <w:suppressAutoHyphens/>
      <w:autoSpaceDE/>
      <w:autoSpaceDN/>
      <w:spacing w:before="120" w:after="120"/>
    </w:pPr>
    <w:rPr>
      <w:rFonts w:ascii="Arial" w:hAnsi="Arial"/>
      <w:i/>
      <w:iCs/>
      <w:sz w:val="24"/>
      <w:szCs w:val="24"/>
      <w:lang w:val="pt-BR" w:eastAsia="ar-SA"/>
    </w:rPr>
  </w:style>
  <w:style w:type="paragraph" w:customStyle="1" w:styleId="Index">
    <w:name w:val="Index"/>
    <w:basedOn w:val="Normal"/>
    <w:rsid w:val="004B6B76"/>
    <w:pPr>
      <w:widowControl/>
      <w:suppressAutoHyphens/>
      <w:autoSpaceDE/>
      <w:autoSpaceDN/>
    </w:pPr>
    <w:rPr>
      <w:rFonts w:ascii="Arial" w:hAnsi="Arial"/>
      <w:sz w:val="24"/>
      <w:szCs w:val="24"/>
      <w:lang w:val="pt-BR" w:eastAsia="ar-SA"/>
    </w:rPr>
  </w:style>
  <w:style w:type="paragraph" w:customStyle="1" w:styleId="Ttulo21">
    <w:name w:val="Título 21"/>
    <w:basedOn w:val="Normal"/>
    <w:next w:val="Normal"/>
    <w:rsid w:val="004B6B76"/>
    <w:pPr>
      <w:keepNext/>
      <w:widowControl/>
      <w:tabs>
        <w:tab w:val="num" w:pos="1440"/>
      </w:tabs>
      <w:suppressAutoHyphens/>
      <w:autoSpaceDE/>
      <w:autoSpaceDN/>
      <w:ind w:left="1440" w:hanging="360"/>
      <w:jc w:val="both"/>
      <w:outlineLvl w:val="1"/>
    </w:pPr>
    <w:rPr>
      <w:rFonts w:ascii="Arial" w:hAnsi="Arial"/>
      <w:b/>
      <w:color w:val="000000"/>
      <w:sz w:val="24"/>
      <w:szCs w:val="20"/>
      <w:lang w:val="pt-BR" w:eastAsia="ar-SA"/>
    </w:rPr>
  </w:style>
  <w:style w:type="paragraph" w:customStyle="1" w:styleId="Ttulo31">
    <w:name w:val="Título 31"/>
    <w:basedOn w:val="Normal"/>
    <w:next w:val="Normal"/>
    <w:rsid w:val="004B6B76"/>
    <w:pPr>
      <w:keepNext/>
      <w:widowControl/>
      <w:tabs>
        <w:tab w:val="num" w:pos="2160"/>
      </w:tabs>
      <w:suppressAutoHyphens/>
      <w:autoSpaceDE/>
      <w:autoSpaceDN/>
      <w:ind w:left="2160" w:hanging="180"/>
      <w:jc w:val="both"/>
      <w:outlineLvl w:val="2"/>
    </w:pPr>
    <w:rPr>
      <w:rFonts w:ascii="Arial" w:hAnsi="Arial"/>
      <w:b/>
      <w:i/>
      <w:color w:val="000000"/>
      <w:sz w:val="24"/>
      <w:szCs w:val="20"/>
      <w:lang w:val="pt-BR" w:eastAsia="ar-SA"/>
    </w:rPr>
  </w:style>
  <w:style w:type="paragraph" w:customStyle="1" w:styleId="Ttulo51">
    <w:name w:val="Título 51"/>
    <w:basedOn w:val="Normal"/>
    <w:next w:val="Normal"/>
    <w:rsid w:val="004B6B76"/>
    <w:pPr>
      <w:keepNext/>
      <w:widowControl/>
      <w:tabs>
        <w:tab w:val="num" w:pos="3600"/>
      </w:tabs>
      <w:suppressAutoHyphens/>
      <w:autoSpaceDE/>
      <w:autoSpaceDN/>
      <w:ind w:left="3600" w:hanging="360"/>
      <w:jc w:val="center"/>
      <w:outlineLvl w:val="4"/>
    </w:pPr>
    <w:rPr>
      <w:rFonts w:ascii="Arial" w:hAnsi="Arial"/>
      <w:b/>
      <w:sz w:val="24"/>
      <w:szCs w:val="24"/>
      <w:lang w:val="pt-BR" w:eastAsia="ar-SA"/>
    </w:rPr>
  </w:style>
  <w:style w:type="paragraph" w:customStyle="1" w:styleId="Ttulo61">
    <w:name w:val="Título 61"/>
    <w:basedOn w:val="Normal"/>
    <w:next w:val="Normal"/>
    <w:rsid w:val="004B6B76"/>
    <w:pPr>
      <w:keepNext/>
      <w:widowControl/>
      <w:tabs>
        <w:tab w:val="num" w:pos="4320"/>
      </w:tabs>
      <w:suppressAutoHyphens/>
      <w:autoSpaceDE/>
      <w:autoSpaceDN/>
      <w:ind w:left="4320" w:hanging="180"/>
      <w:outlineLvl w:val="5"/>
    </w:pPr>
    <w:rPr>
      <w:rFonts w:ascii="Arial" w:hAnsi="Arial"/>
      <w:sz w:val="32"/>
      <w:szCs w:val="24"/>
      <w:lang w:val="pt-BR" w:eastAsia="ar-SA"/>
    </w:rPr>
  </w:style>
  <w:style w:type="paragraph" w:customStyle="1" w:styleId="Ttulo71">
    <w:name w:val="Título 71"/>
    <w:basedOn w:val="Normal"/>
    <w:next w:val="Normal"/>
    <w:rsid w:val="004B6B76"/>
    <w:pPr>
      <w:keepNext/>
      <w:widowControl/>
      <w:tabs>
        <w:tab w:val="num" w:pos="5040"/>
      </w:tabs>
      <w:suppressAutoHyphens/>
      <w:autoSpaceDE/>
      <w:autoSpaceDN/>
      <w:ind w:left="5040" w:hanging="360"/>
      <w:jc w:val="center"/>
      <w:outlineLvl w:val="6"/>
    </w:pPr>
    <w:rPr>
      <w:rFonts w:ascii="Arial" w:hAnsi="Arial"/>
      <w:b/>
      <w:sz w:val="32"/>
      <w:szCs w:val="24"/>
      <w:lang w:val="pt-BR" w:eastAsia="ar-SA"/>
    </w:rPr>
  </w:style>
  <w:style w:type="paragraph" w:customStyle="1" w:styleId="Ttulo81">
    <w:name w:val="Título 81"/>
    <w:basedOn w:val="Normal"/>
    <w:next w:val="Normal"/>
    <w:rsid w:val="004B6B76"/>
    <w:pPr>
      <w:keepNext/>
      <w:widowControl/>
      <w:tabs>
        <w:tab w:val="num" w:pos="5760"/>
      </w:tabs>
      <w:suppressAutoHyphens/>
      <w:autoSpaceDE/>
      <w:autoSpaceDN/>
      <w:spacing w:before="60" w:after="60"/>
      <w:ind w:left="708" w:hanging="360"/>
      <w:jc w:val="center"/>
      <w:outlineLvl w:val="7"/>
    </w:pPr>
    <w:rPr>
      <w:rFonts w:ascii="Arial" w:hAnsi="Arial"/>
      <w:b/>
      <w:sz w:val="24"/>
      <w:szCs w:val="24"/>
      <w:lang w:val="pt-BR" w:eastAsia="ar-SA"/>
    </w:rPr>
  </w:style>
  <w:style w:type="paragraph" w:customStyle="1" w:styleId="Ttulo91">
    <w:name w:val="Título 91"/>
    <w:basedOn w:val="Normal"/>
    <w:next w:val="Normal"/>
    <w:rsid w:val="004B6B76"/>
    <w:pPr>
      <w:keepNext/>
      <w:widowControl/>
      <w:tabs>
        <w:tab w:val="num" w:pos="6480"/>
      </w:tabs>
      <w:suppressAutoHyphens/>
      <w:autoSpaceDE/>
      <w:autoSpaceDN/>
      <w:ind w:left="6480" w:hanging="180"/>
      <w:jc w:val="both"/>
      <w:outlineLvl w:val="8"/>
    </w:pPr>
    <w:rPr>
      <w:rFonts w:ascii="Arial" w:hAnsi="Arial"/>
      <w:b/>
      <w:sz w:val="24"/>
      <w:szCs w:val="24"/>
      <w:lang w:val="pt-BR" w:eastAsia="ar-SA"/>
    </w:rPr>
  </w:style>
  <w:style w:type="paragraph" w:customStyle="1" w:styleId="Recuodecorpodetexto21">
    <w:name w:val="Recuo de corpo de texto 21"/>
    <w:basedOn w:val="Normal"/>
    <w:rsid w:val="004B6B76"/>
    <w:pPr>
      <w:widowControl/>
      <w:suppressAutoHyphens/>
      <w:autoSpaceDE/>
      <w:autoSpaceDN/>
      <w:spacing w:before="60" w:after="60"/>
      <w:ind w:firstLine="708"/>
      <w:jc w:val="both"/>
    </w:pPr>
    <w:rPr>
      <w:rFonts w:ascii="Arial" w:hAnsi="Arial"/>
      <w:color w:val="000000"/>
      <w:sz w:val="24"/>
      <w:szCs w:val="20"/>
      <w:lang w:val="pt-BR" w:eastAsia="ar-SA"/>
    </w:rPr>
  </w:style>
  <w:style w:type="paragraph" w:customStyle="1" w:styleId="DefinitionTerm">
    <w:name w:val="Definition Term"/>
    <w:basedOn w:val="Normal"/>
    <w:next w:val="DefinitionList"/>
    <w:rsid w:val="004B6B76"/>
    <w:pPr>
      <w:widowControl/>
      <w:suppressAutoHyphens/>
      <w:autoSpaceDE/>
      <w:autoSpaceDN/>
    </w:pPr>
    <w:rPr>
      <w:sz w:val="24"/>
      <w:szCs w:val="24"/>
      <w:lang w:val="pt-BR" w:eastAsia="ar-SA"/>
    </w:rPr>
  </w:style>
  <w:style w:type="paragraph" w:customStyle="1" w:styleId="DefinitionList">
    <w:name w:val="Definition List"/>
    <w:basedOn w:val="Normal"/>
    <w:next w:val="DefinitionTerm"/>
    <w:rsid w:val="004B6B76"/>
    <w:pPr>
      <w:widowControl/>
      <w:suppressAutoHyphens/>
      <w:autoSpaceDE/>
      <w:autoSpaceDN/>
      <w:ind w:left="360"/>
    </w:pPr>
    <w:rPr>
      <w:sz w:val="24"/>
      <w:szCs w:val="24"/>
      <w:lang w:val="pt-BR" w:eastAsia="ar-SA"/>
    </w:rPr>
  </w:style>
  <w:style w:type="paragraph" w:customStyle="1" w:styleId="Rodap1">
    <w:name w:val="Rodapé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Cabealho1">
    <w:name w:val="Cabeçalho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Framecontents">
    <w:name w:val="Frame contents"/>
    <w:basedOn w:val="Corpodetexto"/>
    <w:rsid w:val="004B6B76"/>
    <w:pPr>
      <w:spacing w:after="120"/>
      <w:jc w:val="left"/>
    </w:pPr>
    <w:rPr>
      <w:rFonts w:ascii="Arial" w:hAnsi="Arial"/>
      <w:sz w:val="24"/>
    </w:rPr>
  </w:style>
  <w:style w:type="paragraph" w:customStyle="1" w:styleId="TableContents">
    <w:name w:val="Table Contents"/>
    <w:basedOn w:val="Normal"/>
    <w:rsid w:val="004B6B76"/>
    <w:pPr>
      <w:widowControl/>
      <w:suppressAutoHyphens/>
      <w:autoSpaceDE/>
      <w:autoSpaceDN/>
    </w:pPr>
    <w:rPr>
      <w:rFonts w:ascii="Arial" w:hAnsi="Arial"/>
      <w:sz w:val="24"/>
      <w:szCs w:val="24"/>
      <w:lang w:val="pt-BR" w:eastAsia="ar-SA"/>
    </w:rPr>
  </w:style>
  <w:style w:type="paragraph" w:customStyle="1" w:styleId="TableHeading">
    <w:name w:val="Table Heading"/>
    <w:basedOn w:val="TableContents"/>
    <w:rsid w:val="004B6B76"/>
    <w:pPr>
      <w:jc w:val="center"/>
    </w:pPr>
    <w:rPr>
      <w:b/>
      <w:i/>
      <w:iCs/>
    </w:rPr>
  </w:style>
  <w:style w:type="paragraph" w:customStyle="1" w:styleId="Contedodoquadro">
    <w:name w:val="Conteúdo do quadro"/>
    <w:basedOn w:val="Corpodetexto"/>
    <w:rsid w:val="004B6B76"/>
    <w:pPr>
      <w:spacing w:after="120"/>
      <w:jc w:val="left"/>
    </w:pPr>
    <w:rPr>
      <w:rFonts w:ascii="Arial" w:hAnsi="Arial"/>
      <w:sz w:val="24"/>
    </w:rPr>
  </w:style>
  <w:style w:type="paragraph" w:customStyle="1" w:styleId="Contedodatabela">
    <w:name w:val="Conteúdo da tabela"/>
    <w:basedOn w:val="Normal"/>
    <w:rsid w:val="004B6B76"/>
    <w:pPr>
      <w:widowControl/>
      <w:suppressLineNumbers/>
      <w:suppressAutoHyphens/>
      <w:autoSpaceDE/>
      <w:autoSpaceDN/>
    </w:pPr>
    <w:rPr>
      <w:rFonts w:ascii="Arial" w:hAnsi="Arial"/>
      <w:sz w:val="24"/>
      <w:szCs w:val="24"/>
      <w:lang w:val="pt-BR" w:eastAsia="ar-SA"/>
    </w:rPr>
  </w:style>
  <w:style w:type="paragraph" w:customStyle="1" w:styleId="Ttulodatabela">
    <w:name w:val="Título da tabela"/>
    <w:basedOn w:val="Contedodatabela"/>
    <w:rsid w:val="004B6B76"/>
    <w:pPr>
      <w:jc w:val="center"/>
    </w:pPr>
    <w:rPr>
      <w:b/>
      <w:bCs/>
      <w:i/>
      <w:iCs/>
    </w:rPr>
  </w:style>
  <w:style w:type="character" w:customStyle="1" w:styleId="ArtigoChar1">
    <w:name w:val="Artigo Char1"/>
    <w:rsid w:val="004B6B76"/>
    <w:rPr>
      <w:rFonts w:ascii="Tahoma" w:hAnsi="Tahoma"/>
      <w:b/>
      <w:bCs/>
      <w:szCs w:val="24"/>
      <w:lang w:val="pt-BR" w:eastAsia="pt-BR" w:bidi="ar-SA"/>
    </w:rPr>
  </w:style>
  <w:style w:type="paragraph" w:customStyle="1" w:styleId="NormalWeb0">
    <w:name w:val="Normal Web"/>
    <w:basedOn w:val="Normal"/>
    <w:rsid w:val="004B6B76"/>
    <w:pPr>
      <w:widowControl/>
      <w:autoSpaceDE/>
      <w:autoSpaceDN/>
    </w:pPr>
    <w:rPr>
      <w:rFonts w:ascii="Arial" w:hAnsi="Arial" w:cs="Arial"/>
      <w:b/>
      <w:bCs/>
      <w:sz w:val="20"/>
      <w:szCs w:val="20"/>
      <w:lang w:val="pt-BR" w:eastAsia="pt-BR"/>
    </w:rPr>
  </w:style>
  <w:style w:type="paragraph" w:customStyle="1" w:styleId="ARTIGO0">
    <w:name w:val="ARTIGO"/>
    <w:basedOn w:val="Artigo"/>
    <w:qFormat/>
    <w:rsid w:val="004B6B76"/>
    <w:rPr>
      <w:b w:val="0"/>
      <w:color w:val="000000"/>
    </w:rPr>
  </w:style>
  <w:style w:type="paragraph" w:customStyle="1" w:styleId="ofcios">
    <w:name w:val="ofícios"/>
    <w:rsid w:val="004B6B76"/>
    <w:pPr>
      <w:spacing w:after="0" w:line="240" w:lineRule="auto"/>
      <w:ind w:right="567"/>
    </w:pPr>
    <w:rPr>
      <w:rFonts w:ascii="Times New Roman" w:eastAsia="Times New Roman" w:hAnsi="Times New Roman" w:cs="Times New Roman"/>
      <w:noProof/>
      <w:sz w:val="20"/>
      <w:szCs w:val="20"/>
      <w:lang w:eastAsia="pt-BR"/>
    </w:rPr>
  </w:style>
  <w:style w:type="character" w:customStyle="1" w:styleId="ARTIGOChar0">
    <w:name w:val="ARTIGO Char"/>
    <w:rsid w:val="004B6B76"/>
    <w:rPr>
      <w:rFonts w:ascii="Tahoma" w:hAnsi="Tahoma"/>
      <w:b/>
      <w:bCs/>
      <w:color w:val="000000"/>
      <w:szCs w:val="24"/>
      <w:lang w:val="pt-BR" w:eastAsia="pt-BR" w:bidi="ar-SA"/>
    </w:rPr>
  </w:style>
  <w:style w:type="paragraph" w:customStyle="1" w:styleId="Memoriais">
    <w:name w:val="Memoriais"/>
    <w:rsid w:val="004B6B76"/>
    <w:pPr>
      <w:spacing w:after="0" w:line="360" w:lineRule="auto"/>
      <w:ind w:left="851" w:hanging="851"/>
      <w:jc w:val="both"/>
    </w:pPr>
    <w:rPr>
      <w:rFonts w:ascii="Times New Roman" w:eastAsia="Times New Roman" w:hAnsi="Times New Roman" w:cs="Times New Roman"/>
      <w:sz w:val="28"/>
      <w:szCs w:val="20"/>
      <w:lang w:eastAsia="pt-BR"/>
    </w:rPr>
  </w:style>
  <w:style w:type="paragraph" w:customStyle="1" w:styleId="LeiSubseo">
    <w:name w:val="Lei Subseção"/>
    <w:basedOn w:val="LeiSeo"/>
    <w:rsid w:val="004B6B76"/>
  </w:style>
  <w:style w:type="paragraph" w:styleId="Textodecomentrio">
    <w:name w:val="annotation text"/>
    <w:basedOn w:val="Normal"/>
    <w:link w:val="TextodecomentrioChar"/>
    <w:semiHidden/>
    <w:rsid w:val="004B6B76"/>
    <w:pPr>
      <w:widowControl/>
      <w:autoSpaceDE/>
      <w:autoSpaceDN/>
    </w:pPr>
    <w:rPr>
      <w:sz w:val="20"/>
      <w:szCs w:val="20"/>
      <w:lang w:val="x-none" w:eastAsia="x-none"/>
    </w:rPr>
  </w:style>
  <w:style w:type="character" w:customStyle="1" w:styleId="TextodecomentrioChar">
    <w:name w:val="Texto de comentário Char"/>
    <w:basedOn w:val="Fontepargpadro"/>
    <w:link w:val="Textodecomentrio"/>
    <w:semiHidden/>
    <w:rsid w:val="004B6B76"/>
    <w:rPr>
      <w:rFonts w:ascii="Times New Roman" w:eastAsia="Times New Roman" w:hAnsi="Times New Roman" w:cs="Times New Roman"/>
      <w:sz w:val="20"/>
      <w:szCs w:val="20"/>
      <w:lang w:val="x-none" w:eastAsia="x-none"/>
    </w:rPr>
  </w:style>
  <w:style w:type="paragraph" w:customStyle="1" w:styleId="xl22">
    <w:name w:val="xl22"/>
    <w:basedOn w:val="Normal"/>
    <w:rsid w:val="004B6B76"/>
    <w:pPr>
      <w:widowControl/>
      <w:autoSpaceDE/>
      <w:autoSpaceDN/>
      <w:spacing w:before="100" w:beforeAutospacing="1" w:after="100" w:afterAutospacing="1"/>
      <w:jc w:val="center"/>
    </w:pPr>
    <w:rPr>
      <w:sz w:val="24"/>
      <w:szCs w:val="24"/>
      <w:lang w:val="pt-BR" w:eastAsia="pt-BR"/>
    </w:rPr>
  </w:style>
  <w:style w:type="paragraph" w:customStyle="1" w:styleId="ArialBleck">
    <w:name w:val="Arial Bleck"/>
    <w:basedOn w:val="Normal"/>
    <w:rsid w:val="004B6B76"/>
    <w:pPr>
      <w:widowControl/>
      <w:autoSpaceDE/>
      <w:autoSpaceDN/>
      <w:jc w:val="both"/>
    </w:pPr>
    <w:rPr>
      <w:rFonts w:ascii="Arial" w:hAnsi="Arial" w:cs="Arial"/>
      <w:sz w:val="23"/>
      <w:szCs w:val="23"/>
      <w:lang w:val="pt-BR" w:eastAsia="pt-BR"/>
    </w:rPr>
  </w:style>
  <w:style w:type="character" w:styleId="MquinadeescreverHTML">
    <w:name w:val="HTML Typewriter"/>
    <w:rsid w:val="004B6B76"/>
    <w:rPr>
      <w:rFonts w:ascii="Courier New" w:eastAsia="Times New Roman" w:hAnsi="Courier New" w:cs="Courier New"/>
      <w:sz w:val="20"/>
      <w:szCs w:val="20"/>
    </w:rPr>
  </w:style>
  <w:style w:type="character" w:customStyle="1" w:styleId="livro1">
    <w:name w:val="livro1"/>
    <w:rsid w:val="004B6B76"/>
    <w:rPr>
      <w:rFonts w:ascii="Arial" w:hAnsi="Arial" w:cs="Arial" w:hint="default"/>
      <w:b/>
      <w:bCs/>
      <w:i w:val="0"/>
      <w:iCs w:val="0"/>
      <w:color w:val="000000"/>
      <w:sz w:val="13"/>
      <w:szCs w:val="13"/>
    </w:rPr>
  </w:style>
  <w:style w:type="character" w:customStyle="1" w:styleId="sessao1">
    <w:name w:val="sessao1"/>
    <w:rsid w:val="004B6B76"/>
    <w:rPr>
      <w:rFonts w:ascii="Arial" w:hAnsi="Arial" w:cs="Arial" w:hint="default"/>
      <w:b/>
      <w:bCs/>
      <w:color w:val="004B99"/>
    </w:rPr>
  </w:style>
  <w:style w:type="character" w:customStyle="1" w:styleId="conselheirofala1">
    <w:name w:val="conselheirofala1"/>
    <w:rsid w:val="004B6B76"/>
    <w:rPr>
      <w:rFonts w:ascii="Arial" w:hAnsi="Arial" w:cs="Arial" w:hint="default"/>
      <w:i w:val="0"/>
      <w:iCs w:val="0"/>
      <w:color w:val="004B99"/>
      <w:sz w:val="16"/>
      <w:szCs w:val="16"/>
    </w:rPr>
  </w:style>
  <w:style w:type="character" w:customStyle="1" w:styleId="texto1">
    <w:name w:val="texto1"/>
    <w:rsid w:val="004B6B76"/>
    <w:rPr>
      <w:rFonts w:ascii="Verdana" w:hAnsi="Verdana" w:hint="default"/>
      <w:i w:val="0"/>
      <w:iCs w:val="0"/>
      <w:color w:val="000000"/>
      <w:sz w:val="13"/>
      <w:szCs w:val="13"/>
    </w:rPr>
  </w:style>
  <w:style w:type="character" w:customStyle="1" w:styleId="citacaooulei1">
    <w:name w:val="citacaooulei1"/>
    <w:rsid w:val="004B6B76"/>
    <w:rPr>
      <w:rFonts w:ascii="Verdana" w:hAnsi="Verdana" w:hint="default"/>
      <w:i/>
      <w:iCs/>
      <w:color w:val="277798"/>
      <w:sz w:val="13"/>
      <w:szCs w:val="13"/>
    </w:rPr>
  </w:style>
  <w:style w:type="character" w:customStyle="1" w:styleId="decisaotitulo1">
    <w:name w:val="decisaotitulo1"/>
    <w:rsid w:val="004B6B76"/>
    <w:rPr>
      <w:rFonts w:ascii="Arial" w:hAnsi="Arial" w:cs="Arial" w:hint="default"/>
      <w:i w:val="0"/>
      <w:iCs w:val="0"/>
      <w:color w:val="004B99"/>
      <w:sz w:val="16"/>
      <w:szCs w:val="16"/>
    </w:rPr>
  </w:style>
  <w:style w:type="character" w:customStyle="1" w:styleId="decisaotexto1">
    <w:name w:val="decisaotexto1"/>
    <w:rsid w:val="004B6B76"/>
    <w:rPr>
      <w:rFonts w:ascii="Verdana" w:hAnsi="Verdana" w:hint="default"/>
      <w:b/>
      <w:bCs/>
      <w:color w:val="000000"/>
      <w:sz w:val="13"/>
      <w:szCs w:val="13"/>
    </w:rPr>
  </w:style>
  <w:style w:type="paragraph" w:customStyle="1" w:styleId="ecmsonormal">
    <w:name w:val="ec_msonormal"/>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cmsobodytext2">
    <w:name w:val="ec_msobodytext2"/>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prodnome2">
    <w:name w:val="prodnome2"/>
    <w:rsid w:val="004B6B76"/>
    <w:rPr>
      <w:rFonts w:ascii="Arial" w:hAnsi="Arial" w:cs="Arial" w:hint="default"/>
      <w:b/>
      <w:bCs/>
      <w:color w:val="666666"/>
      <w:sz w:val="24"/>
      <w:szCs w:val="24"/>
    </w:rPr>
  </w:style>
  <w:style w:type="character" w:customStyle="1" w:styleId="text1">
    <w:name w:val="text1"/>
    <w:rsid w:val="004B6B76"/>
    <w:rPr>
      <w:rFonts w:ascii="Arial" w:hAnsi="Arial" w:cs="Arial" w:hint="default"/>
      <w:color w:val="000000"/>
      <w:sz w:val="17"/>
      <w:szCs w:val="17"/>
    </w:rPr>
  </w:style>
  <w:style w:type="character" w:customStyle="1" w:styleId="style431">
    <w:name w:val="style431"/>
    <w:rsid w:val="004B6B76"/>
    <w:rPr>
      <w:color w:val="666666"/>
    </w:rPr>
  </w:style>
  <w:style w:type="character" w:customStyle="1" w:styleId="estilo281">
    <w:name w:val="estilo281"/>
    <w:rsid w:val="004B6B76"/>
    <w:rPr>
      <w:rFonts w:ascii="Arial" w:hAnsi="Arial" w:cs="Arial" w:hint="default"/>
      <w:color w:val="333333"/>
      <w:sz w:val="36"/>
      <w:szCs w:val="36"/>
    </w:rPr>
  </w:style>
  <w:style w:type="character" w:styleId="Refdenotaderodap">
    <w:name w:val="footnote reference"/>
    <w:rsid w:val="004B6B76"/>
    <w:rPr>
      <w:vertAlign w:val="superscript"/>
    </w:rPr>
  </w:style>
  <w:style w:type="character" w:styleId="Refdecomentrio">
    <w:name w:val="annotation reference"/>
    <w:rsid w:val="004B6B76"/>
    <w:rPr>
      <w:sz w:val="16"/>
    </w:rPr>
  </w:style>
  <w:style w:type="paragraph" w:customStyle="1" w:styleId="Preformatted">
    <w:name w:val="Preformatted"/>
    <w:basedOn w:val="Normal"/>
    <w:rsid w:val="004B6B7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napToGrid w:val="0"/>
      <w:sz w:val="20"/>
      <w:szCs w:val="20"/>
      <w:lang w:val="pt-BR" w:eastAsia="pt-BR"/>
    </w:rPr>
  </w:style>
  <w:style w:type="paragraph" w:styleId="MapadoDocumento">
    <w:name w:val="Document Map"/>
    <w:basedOn w:val="Normal"/>
    <w:link w:val="MapadoDocumentoChar"/>
    <w:rsid w:val="004B6B76"/>
    <w:pPr>
      <w:shd w:val="clear" w:color="auto" w:fill="000080"/>
      <w:autoSpaceDE/>
      <w:autoSpaceDN/>
    </w:pPr>
    <w:rPr>
      <w:rFonts w:ascii="Tahoma" w:hAnsi="Tahoma"/>
      <w:snapToGrid w:val="0"/>
      <w:szCs w:val="20"/>
      <w:lang w:val="x-none" w:eastAsia="x-none"/>
    </w:rPr>
  </w:style>
  <w:style w:type="character" w:customStyle="1" w:styleId="MapadoDocumentoChar">
    <w:name w:val="Mapa do Documento Char"/>
    <w:basedOn w:val="Fontepargpadro"/>
    <w:link w:val="MapadoDocumento"/>
    <w:rsid w:val="004B6B76"/>
    <w:rPr>
      <w:rFonts w:ascii="Tahoma" w:eastAsia="Times New Roman" w:hAnsi="Tahoma" w:cs="Times New Roman"/>
      <w:snapToGrid w:val="0"/>
      <w:szCs w:val="20"/>
      <w:shd w:val="clear" w:color="auto" w:fill="000080"/>
      <w:lang w:val="x-none" w:eastAsia="x-none"/>
    </w:rPr>
  </w:style>
  <w:style w:type="paragraph" w:customStyle="1" w:styleId="xl24">
    <w:name w:val="xl24"/>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25">
    <w:name w:val="xl25"/>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26">
    <w:name w:val="xl26"/>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7">
    <w:name w:val="xl27"/>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8">
    <w:name w:val="xl28"/>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pPr>
    <w:rPr>
      <w:rFonts w:ascii="Arial" w:hAnsi="Arial" w:cs="Arial"/>
      <w:b/>
      <w:bCs/>
      <w:sz w:val="24"/>
      <w:szCs w:val="24"/>
      <w:lang w:val="pt-BR" w:eastAsia="pt-BR"/>
    </w:rPr>
  </w:style>
  <w:style w:type="paragraph" w:customStyle="1" w:styleId="xl29">
    <w:name w:val="xl29"/>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0">
    <w:name w:val="xl30"/>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1">
    <w:name w:val="xl31"/>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2">
    <w:name w:val="xl3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3">
    <w:name w:val="xl3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4">
    <w:name w:val="xl34"/>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5">
    <w:name w:val="xl35"/>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6">
    <w:name w:val="xl36"/>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7">
    <w:name w:val="xl37"/>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8">
    <w:name w:val="xl38"/>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9">
    <w:name w:val="xl39"/>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0">
    <w:name w:val="xl40"/>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1">
    <w:name w:val="xl41"/>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2">
    <w:name w:val="xl4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43">
    <w:name w:val="xl4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4">
    <w:name w:val="xl44"/>
    <w:basedOn w:val="Normal"/>
    <w:rsid w:val="004B6B76"/>
    <w:pPr>
      <w:widowControl/>
      <w:pBdr>
        <w:top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5">
    <w:name w:val="xl45"/>
    <w:basedOn w:val="Normal"/>
    <w:rsid w:val="004B6B76"/>
    <w:pPr>
      <w:widowControl/>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6">
    <w:name w:val="xl46"/>
    <w:basedOn w:val="Normal"/>
    <w:rsid w:val="004B6B76"/>
    <w:pPr>
      <w:widowControl/>
      <w:pBdr>
        <w:bottom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styleId="Assuntodocomentrio">
    <w:name w:val="annotation subject"/>
    <w:basedOn w:val="Textodecomentrio"/>
    <w:next w:val="Textodecomentrio"/>
    <w:link w:val="AssuntodocomentrioChar"/>
    <w:rsid w:val="004B6B76"/>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4B6B76"/>
    <w:rPr>
      <w:rFonts w:ascii="Arial" w:eastAsia="Times New Roman" w:hAnsi="Arial" w:cs="Times New Roman"/>
      <w:b/>
      <w:bCs/>
      <w:snapToGrid w:val="0"/>
      <w:sz w:val="20"/>
      <w:szCs w:val="20"/>
      <w:lang w:val="x-none" w:eastAsia="x-none"/>
    </w:rPr>
  </w:style>
  <w:style w:type="paragraph" w:customStyle="1" w:styleId="FR4">
    <w:name w:val="FR4"/>
    <w:rsid w:val="004B6B76"/>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B6B76"/>
    <w:pPr>
      <w:tabs>
        <w:tab w:val="left" w:pos="720"/>
      </w:tabs>
      <w:autoSpaceDE/>
      <w:autoSpaceDN/>
      <w:spacing w:line="240" w:lineRule="atLeast"/>
      <w:jc w:val="both"/>
    </w:pPr>
    <w:rPr>
      <w:snapToGrid w:val="0"/>
      <w:sz w:val="24"/>
      <w:szCs w:val="20"/>
      <w:lang w:val="pt-BR" w:eastAsia="pt-BR"/>
    </w:rPr>
  </w:style>
  <w:style w:type="paragraph" w:customStyle="1" w:styleId="p33">
    <w:name w:val="p33"/>
    <w:basedOn w:val="Normal"/>
    <w:rsid w:val="004B6B76"/>
    <w:pPr>
      <w:autoSpaceDE/>
      <w:autoSpaceDN/>
      <w:spacing w:line="260" w:lineRule="atLeast"/>
    </w:pPr>
    <w:rPr>
      <w:snapToGrid w:val="0"/>
      <w:sz w:val="24"/>
      <w:szCs w:val="20"/>
      <w:lang w:val="pt-BR" w:eastAsia="pt-BR"/>
    </w:rPr>
  </w:style>
  <w:style w:type="paragraph" w:customStyle="1" w:styleId="p6">
    <w:name w:val="p6"/>
    <w:basedOn w:val="Normal"/>
    <w:rsid w:val="004B6B76"/>
    <w:pPr>
      <w:tabs>
        <w:tab w:val="left" w:pos="4400"/>
      </w:tabs>
      <w:autoSpaceDE/>
      <w:autoSpaceDN/>
      <w:spacing w:line="240" w:lineRule="atLeast"/>
      <w:ind w:left="2960"/>
      <w:jc w:val="both"/>
    </w:pPr>
    <w:rPr>
      <w:snapToGrid w:val="0"/>
      <w:sz w:val="24"/>
      <w:szCs w:val="20"/>
      <w:lang w:val="pt-BR" w:eastAsia="pt-BR"/>
    </w:rPr>
  </w:style>
  <w:style w:type="paragraph" w:customStyle="1" w:styleId="Blockquote0">
    <w:name w:val="Blockquote"/>
    <w:basedOn w:val="Normal"/>
    <w:rsid w:val="004B6B76"/>
    <w:pPr>
      <w:widowControl/>
      <w:autoSpaceDE/>
      <w:autoSpaceDN/>
      <w:snapToGrid w:val="0"/>
      <w:spacing w:before="100" w:after="100"/>
      <w:ind w:left="360" w:right="360"/>
    </w:pPr>
    <w:rPr>
      <w:sz w:val="24"/>
      <w:szCs w:val="20"/>
      <w:lang w:val="pt-BR" w:eastAsia="pt-BR"/>
    </w:rPr>
  </w:style>
  <w:style w:type="paragraph" w:customStyle="1" w:styleId="Corpodotexto">
    <w:name w:val="Corpo do texto"/>
    <w:basedOn w:val="Normal"/>
    <w:rsid w:val="004B6B76"/>
    <w:pPr>
      <w:widowControl/>
      <w:autoSpaceDE/>
      <w:autoSpaceDN/>
      <w:spacing w:line="360" w:lineRule="auto"/>
      <w:jc w:val="both"/>
    </w:pPr>
    <w:rPr>
      <w:rFonts w:ascii="Arial"/>
      <w:snapToGrid w:val="0"/>
      <w:sz w:val="24"/>
      <w:szCs w:val="20"/>
      <w:lang w:eastAsia="pt-BR"/>
    </w:rPr>
  </w:style>
  <w:style w:type="paragraph" w:customStyle="1" w:styleId="Avanocorpodotexto">
    <w:name w:val="Avanço corpo do texto"/>
    <w:basedOn w:val="Normal"/>
    <w:rsid w:val="004B6B76"/>
    <w:pPr>
      <w:widowControl/>
      <w:tabs>
        <w:tab w:val="left" w:pos="1200"/>
      </w:tabs>
      <w:autoSpaceDE/>
      <w:autoSpaceDN/>
    </w:pPr>
    <w:rPr>
      <w:rFonts w:ascii="Arial"/>
      <w:snapToGrid w:val="0"/>
      <w:sz w:val="24"/>
      <w:szCs w:val="20"/>
      <w:lang w:eastAsia="pt-BR"/>
    </w:rPr>
  </w:style>
  <w:style w:type="character" w:customStyle="1" w:styleId="notaderodapCharChar">
    <w:name w:val="nota de rodapé Char Char"/>
    <w:rsid w:val="004B6B76"/>
    <w:rPr>
      <w:rFonts w:ascii="Tahoma" w:hAnsi="Tahoma"/>
      <w:lang w:val="pt-BR" w:eastAsia="es-ES" w:bidi="ar-SA"/>
    </w:rPr>
  </w:style>
  <w:style w:type="character" w:customStyle="1" w:styleId="CharChar25">
    <w:name w:val="Char Char25"/>
    <w:rsid w:val="004B6B76"/>
    <w:rPr>
      <w:rFonts w:ascii="Arial" w:hAnsi="Arial" w:cs="Arial"/>
      <w:b/>
      <w:bCs/>
      <w:kern w:val="32"/>
      <w:sz w:val="32"/>
      <w:szCs w:val="32"/>
      <w:lang w:val="pt-BR" w:eastAsia="pt-BR" w:bidi="ar-SA"/>
    </w:rPr>
  </w:style>
  <w:style w:type="character" w:customStyle="1" w:styleId="WW-Absatz-Standardschriftart1">
    <w:name w:val="WW-Absatz-Standardschriftart1"/>
    <w:rsid w:val="004B6B76"/>
  </w:style>
  <w:style w:type="character" w:customStyle="1" w:styleId="WW-Absatz-Standardschriftart11">
    <w:name w:val="WW-Absatz-Standardschriftart11"/>
    <w:rsid w:val="004B6B76"/>
  </w:style>
  <w:style w:type="character" w:customStyle="1" w:styleId="WW-Absatz-Standardschriftart111">
    <w:name w:val="WW-Absatz-Standardschriftart111"/>
    <w:rsid w:val="004B6B76"/>
  </w:style>
  <w:style w:type="character" w:customStyle="1" w:styleId="WW-Absatz-Standardschriftart1111">
    <w:name w:val="WW-Absatz-Standardschriftart1111"/>
    <w:rsid w:val="004B6B76"/>
  </w:style>
  <w:style w:type="character" w:customStyle="1" w:styleId="WW-Absatz-Standardschriftart11111">
    <w:name w:val="WW-Absatz-Standardschriftart11111"/>
    <w:rsid w:val="004B6B76"/>
  </w:style>
  <w:style w:type="character" w:customStyle="1" w:styleId="WW-Absatz-Standardschriftart111111">
    <w:name w:val="WW-Absatz-Standardschriftart111111"/>
    <w:rsid w:val="004B6B76"/>
  </w:style>
  <w:style w:type="character" w:customStyle="1" w:styleId="WW-DefaultParagraphFont">
    <w:name w:val="WW-Default Paragraph Font"/>
    <w:rsid w:val="004B6B76"/>
  </w:style>
  <w:style w:type="character" w:customStyle="1" w:styleId="Caracteresdenumerao">
    <w:name w:val="Caracteres de numeração"/>
    <w:rsid w:val="004B6B76"/>
  </w:style>
  <w:style w:type="character" w:customStyle="1" w:styleId="WW-Caracteresdenumerao">
    <w:name w:val="WW-Caracteres de numeração"/>
    <w:rsid w:val="004B6B76"/>
  </w:style>
  <w:style w:type="character" w:customStyle="1" w:styleId="WW-Caracteresdenumerao1">
    <w:name w:val="WW-Caracteres de numeração1"/>
    <w:rsid w:val="004B6B76"/>
  </w:style>
  <w:style w:type="character" w:customStyle="1" w:styleId="WW-Caracteresdenumerao11">
    <w:name w:val="WW-Caracteres de numeração11"/>
    <w:rsid w:val="004B6B76"/>
  </w:style>
  <w:style w:type="character" w:customStyle="1" w:styleId="WW-Caracteresdenumerao111">
    <w:name w:val="WW-Caracteres de numeração111"/>
    <w:rsid w:val="004B6B76"/>
  </w:style>
  <w:style w:type="character" w:customStyle="1" w:styleId="WW-Caracteresdenumerao1111">
    <w:name w:val="WW-Caracteres de numeração1111"/>
    <w:rsid w:val="004B6B76"/>
  </w:style>
  <w:style w:type="character" w:customStyle="1" w:styleId="WW-Caracteresdenumerao11111">
    <w:name w:val="WW-Caracteres de numeração11111"/>
    <w:rsid w:val="004B6B76"/>
  </w:style>
  <w:style w:type="character" w:customStyle="1" w:styleId="WW-Caracteresdenumerao111111">
    <w:name w:val="WW-Caracteres de numeração111111"/>
    <w:rsid w:val="004B6B76"/>
  </w:style>
  <w:style w:type="character" w:customStyle="1" w:styleId="WW-WW8Num1z0">
    <w:name w:val="WW-WW8Num1z0"/>
    <w:rsid w:val="004B6B76"/>
    <w:rPr>
      <w:rFonts w:ascii="StarSymbol" w:hAnsi="StarSymbol"/>
      <w:sz w:val="18"/>
    </w:rPr>
  </w:style>
  <w:style w:type="character" w:customStyle="1" w:styleId="WW-WW8Num2z0">
    <w:name w:val="WW-WW8Num2z0"/>
    <w:rsid w:val="004B6B76"/>
    <w:rPr>
      <w:rFonts w:ascii="StarSymbol" w:hAnsi="StarSymbol"/>
      <w:sz w:val="18"/>
    </w:rPr>
  </w:style>
  <w:style w:type="character" w:customStyle="1" w:styleId="WW-WW8Num3z0">
    <w:name w:val="WW-WW8Num3z0"/>
    <w:rsid w:val="004B6B76"/>
    <w:rPr>
      <w:rFonts w:ascii="StarSymbol" w:hAnsi="StarSymbol"/>
      <w:sz w:val="18"/>
    </w:rPr>
  </w:style>
  <w:style w:type="character" w:customStyle="1" w:styleId="WW-WW8Num1z01">
    <w:name w:val="WW-WW8Num1z01"/>
    <w:rsid w:val="004B6B76"/>
    <w:rPr>
      <w:rFonts w:ascii="StarSymbol" w:hAnsi="StarSymbol"/>
      <w:sz w:val="18"/>
    </w:rPr>
  </w:style>
  <w:style w:type="character" w:customStyle="1" w:styleId="WW-WW8Num2z01">
    <w:name w:val="WW-WW8Num2z01"/>
    <w:rsid w:val="004B6B76"/>
    <w:rPr>
      <w:rFonts w:ascii="StarSymbol" w:hAnsi="StarSymbol"/>
      <w:sz w:val="18"/>
    </w:rPr>
  </w:style>
  <w:style w:type="character" w:customStyle="1" w:styleId="WW-WW8Num3z01">
    <w:name w:val="WW-WW8Num3z01"/>
    <w:rsid w:val="004B6B76"/>
    <w:rPr>
      <w:rFonts w:ascii="StarSymbol" w:hAnsi="StarSymbol"/>
      <w:sz w:val="18"/>
    </w:rPr>
  </w:style>
  <w:style w:type="character" w:customStyle="1" w:styleId="WW-WW8Num1z02">
    <w:name w:val="WW-WW8Num1z02"/>
    <w:rsid w:val="004B6B76"/>
    <w:rPr>
      <w:rFonts w:ascii="StarSymbol" w:hAnsi="StarSymbol"/>
      <w:sz w:val="18"/>
    </w:rPr>
  </w:style>
  <w:style w:type="character" w:customStyle="1" w:styleId="WW-WW8Num2z02">
    <w:name w:val="WW-WW8Num2z02"/>
    <w:rsid w:val="004B6B76"/>
    <w:rPr>
      <w:rFonts w:ascii="StarSymbol" w:hAnsi="StarSymbol"/>
      <w:sz w:val="18"/>
    </w:rPr>
  </w:style>
  <w:style w:type="character" w:customStyle="1" w:styleId="WW-WW8Num3z02">
    <w:name w:val="WW-WW8Num3z02"/>
    <w:rsid w:val="004B6B76"/>
    <w:rPr>
      <w:rFonts w:ascii="StarSymbol" w:hAnsi="StarSymbol"/>
      <w:sz w:val="18"/>
    </w:rPr>
  </w:style>
  <w:style w:type="character" w:customStyle="1" w:styleId="WW-WW8Num1z03">
    <w:name w:val="WW-WW8Num1z03"/>
    <w:rsid w:val="004B6B76"/>
    <w:rPr>
      <w:rFonts w:ascii="StarSymbol" w:hAnsi="StarSymbol"/>
      <w:sz w:val="18"/>
    </w:rPr>
  </w:style>
  <w:style w:type="character" w:customStyle="1" w:styleId="WW-WW8Num2z03">
    <w:name w:val="WW-WW8Num2z03"/>
    <w:rsid w:val="004B6B76"/>
    <w:rPr>
      <w:rFonts w:ascii="StarSymbol" w:hAnsi="StarSymbol"/>
      <w:sz w:val="18"/>
    </w:rPr>
  </w:style>
  <w:style w:type="character" w:customStyle="1" w:styleId="WW-WW8Num3z03">
    <w:name w:val="WW-WW8Num3z03"/>
    <w:rsid w:val="004B6B76"/>
    <w:rPr>
      <w:rFonts w:ascii="StarSymbol" w:hAnsi="StarSymbol"/>
      <w:sz w:val="18"/>
    </w:rPr>
  </w:style>
  <w:style w:type="paragraph" w:customStyle="1" w:styleId="Contedodetabela">
    <w:name w:val="Conteúdo de tabela"/>
    <w:basedOn w:val="Corpodetexto"/>
    <w:rsid w:val="004B6B76"/>
    <w:pPr>
      <w:widowControl w:val="0"/>
      <w:spacing w:after="120"/>
      <w:jc w:val="left"/>
    </w:pPr>
    <w:rPr>
      <w:sz w:val="20"/>
      <w:szCs w:val="20"/>
      <w:lang w:val="en-US" w:eastAsia="pt-BR"/>
    </w:rPr>
  </w:style>
  <w:style w:type="paragraph" w:customStyle="1" w:styleId="Ttulodetabela">
    <w:name w:val="Título de tabela"/>
    <w:basedOn w:val="Contedodetabela"/>
    <w:rsid w:val="004B6B76"/>
    <w:pPr>
      <w:jc w:val="center"/>
    </w:pPr>
    <w:rPr>
      <w:b/>
      <w:i/>
    </w:rPr>
  </w:style>
  <w:style w:type="paragraph" w:customStyle="1" w:styleId="P30">
    <w:name w:val="P30"/>
    <w:basedOn w:val="Normal"/>
    <w:rsid w:val="004B6B76"/>
    <w:pPr>
      <w:widowControl/>
      <w:autoSpaceDE/>
      <w:autoSpaceDN/>
      <w:snapToGrid w:val="0"/>
      <w:jc w:val="both"/>
    </w:pPr>
    <w:rPr>
      <w:b/>
      <w:sz w:val="24"/>
      <w:szCs w:val="20"/>
      <w:lang w:val="pt-BR" w:eastAsia="pt-BR"/>
    </w:rPr>
  </w:style>
  <w:style w:type="paragraph" w:customStyle="1" w:styleId="Corpodetexto211">
    <w:name w:val="Corpo de texto 211"/>
    <w:basedOn w:val="Normal"/>
    <w:rsid w:val="004B6B76"/>
    <w:pPr>
      <w:suppressAutoHyphens/>
      <w:autoSpaceDE/>
      <w:autoSpaceDN/>
      <w:jc w:val="both"/>
    </w:pPr>
    <w:rPr>
      <w:b/>
      <w:bCs/>
      <w:sz w:val="24"/>
      <w:szCs w:val="24"/>
      <w:lang w:val="pt-BR" w:eastAsia="ar-SA"/>
    </w:rPr>
  </w:style>
  <w:style w:type="paragraph" w:customStyle="1" w:styleId="Corpodetexto31">
    <w:name w:val="Corpo de texto 31"/>
    <w:basedOn w:val="Normal"/>
    <w:rsid w:val="004B6B76"/>
    <w:pPr>
      <w:widowControl/>
      <w:suppressAutoHyphens/>
      <w:autoSpaceDE/>
      <w:autoSpaceDN/>
      <w:spacing w:after="120"/>
    </w:pPr>
    <w:rPr>
      <w:sz w:val="16"/>
      <w:szCs w:val="16"/>
      <w:lang w:val="pt-BR" w:eastAsia="ar-SA"/>
    </w:rPr>
  </w:style>
  <w:style w:type="paragraph" w:customStyle="1" w:styleId="Cabealhoencabezado">
    <w:name w:val="Cabeçalho.encabezado"/>
    <w:basedOn w:val="Normal"/>
    <w:rsid w:val="004B6B76"/>
    <w:pPr>
      <w:widowControl/>
      <w:tabs>
        <w:tab w:val="center" w:pos="4419"/>
        <w:tab w:val="right" w:pos="8838"/>
      </w:tabs>
      <w:suppressAutoHyphens/>
      <w:autoSpaceDE/>
      <w:autoSpaceDN/>
    </w:pPr>
    <w:rPr>
      <w:rFonts w:ascii="Arial" w:hAnsi="Arial"/>
      <w:sz w:val="24"/>
      <w:szCs w:val="20"/>
      <w:lang w:val="pt-BR" w:eastAsia="ar-SA"/>
    </w:rPr>
  </w:style>
  <w:style w:type="paragraph" w:customStyle="1" w:styleId="WW-Padro">
    <w:name w:val="WW-Padrão"/>
    <w:rsid w:val="004B6B76"/>
    <w:pPr>
      <w:suppressAutoHyphens/>
      <w:spacing w:after="0" w:line="240" w:lineRule="auto"/>
    </w:pPr>
    <w:rPr>
      <w:rFonts w:ascii="Times New Roman" w:eastAsia="Arial" w:hAnsi="Times New Roman" w:cs="Times New Roman"/>
      <w:sz w:val="24"/>
      <w:szCs w:val="20"/>
      <w:lang w:eastAsia="ar-SA"/>
    </w:rPr>
  </w:style>
  <w:style w:type="paragraph" w:customStyle="1" w:styleId="cabealhoencabezado0">
    <w:name w:val="cabealhoencabezado0"/>
    <w:basedOn w:val="Normal"/>
    <w:rsid w:val="004B6B76"/>
    <w:pPr>
      <w:widowControl/>
      <w:suppressAutoHyphens/>
      <w:autoSpaceDE/>
      <w:autoSpaceDN/>
      <w:spacing w:before="100" w:after="100"/>
    </w:pPr>
    <w:rPr>
      <w:color w:val="000000"/>
      <w:sz w:val="24"/>
      <w:szCs w:val="24"/>
      <w:lang w:val="pt-BR" w:eastAsia="ar-SA"/>
    </w:rPr>
  </w:style>
  <w:style w:type="paragraph" w:customStyle="1" w:styleId="FR1">
    <w:name w:val="FR1"/>
    <w:rsid w:val="004B6B76"/>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table" w:styleId="Tabelacomgrade">
    <w:name w:val="Table Grid"/>
    <w:basedOn w:val="Tabelanormal"/>
    <w:uiPriority w:val="39"/>
    <w:rsid w:val="004B6B76"/>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mEspaamento1">
    <w:name w:val="Sem Espaçamento1"/>
    <w:rsid w:val="004B6B76"/>
    <w:pPr>
      <w:spacing w:after="0" w:line="240" w:lineRule="auto"/>
    </w:pPr>
    <w:rPr>
      <w:rFonts w:ascii="Times New Roman" w:eastAsia="Times New Roman" w:hAnsi="Times New Roman" w:cs="Times New Roman"/>
      <w:sz w:val="24"/>
      <w:szCs w:val="24"/>
      <w:lang w:eastAsia="pt-BR"/>
    </w:rPr>
  </w:style>
  <w:style w:type="character" w:customStyle="1" w:styleId="fontstyle01">
    <w:name w:val="fontstyle01"/>
    <w:rsid w:val="004B6B76"/>
    <w:rPr>
      <w:rFonts w:ascii="Courier" w:hAnsi="Courier" w:hint="default"/>
      <w:b w:val="0"/>
      <w:bCs w:val="0"/>
      <w:i w:val="0"/>
      <w:iCs w:val="0"/>
      <w:color w:val="000000"/>
      <w:sz w:val="20"/>
      <w:szCs w:val="20"/>
    </w:rPr>
  </w:style>
  <w:style w:type="table" w:customStyle="1" w:styleId="TabeladeGradeClara1">
    <w:name w:val="Tabela de Grade Clara1"/>
    <w:basedOn w:val="Tabelanormal"/>
    <w:uiPriority w:val="40"/>
    <w:rsid w:val="004B6B76"/>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4B6B76"/>
    <w:pPr>
      <w:adjustRightInd w:val="0"/>
      <w:spacing w:line="210" w:lineRule="exact"/>
      <w:ind w:left="69"/>
    </w:pPr>
    <w:rPr>
      <w:rFonts w:ascii="Arial" w:hAnsi="Arial" w:cs="Arial"/>
      <w:sz w:val="24"/>
      <w:szCs w:val="24"/>
      <w:lang w:val="pt-BR" w:eastAsia="pt-BR"/>
    </w:rPr>
  </w:style>
  <w:style w:type="table" w:customStyle="1" w:styleId="TableNormal">
    <w:name w:val="Table Normal"/>
    <w:uiPriority w:val="2"/>
    <w:semiHidden/>
    <w:unhideWhenUsed/>
    <w:qFormat/>
    <w:rsid w:val="004B6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adeClara1">
    <w:name w:val="Grade Clara1"/>
    <w:basedOn w:val="Tabelanormal"/>
    <w:uiPriority w:val="62"/>
    <w:rsid w:val="004B6B76"/>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ook Antiqua" w:eastAsia="Times New Roman" w:hAnsi="Book Antiqu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arkedcontent">
    <w:name w:val="markedcontent"/>
    <w:rsid w:val="004B6B76"/>
  </w:style>
  <w:style w:type="numbering" w:customStyle="1" w:styleId="Semlista1">
    <w:name w:val="Sem lista1"/>
    <w:next w:val="Semlista"/>
    <w:uiPriority w:val="99"/>
    <w:semiHidden/>
    <w:unhideWhenUsed/>
    <w:rsid w:val="004B6B76"/>
  </w:style>
  <w:style w:type="character" w:customStyle="1" w:styleId="SemEspaamentoChar">
    <w:name w:val="Sem Espaçamento Char"/>
    <w:link w:val="SemEspaamento"/>
    <w:uiPriority w:val="1"/>
    <w:locked/>
    <w:rsid w:val="004B6B76"/>
    <w:rPr>
      <w:rFonts w:ascii="Times New Roman" w:eastAsia="Times New Roman" w:hAnsi="Times New Roman" w:cs="Times New Roman"/>
      <w:sz w:val="24"/>
      <w:szCs w:val="24"/>
      <w:lang w:eastAsia="pt-BR"/>
    </w:rPr>
  </w:style>
  <w:style w:type="paragraph" w:customStyle="1" w:styleId="Nivel01">
    <w:name w:val="Nivel 01"/>
    <w:basedOn w:val="Ttulo1"/>
    <w:next w:val="Normal"/>
    <w:qFormat/>
    <w:rsid w:val="004B6B76"/>
    <w:pPr>
      <w:keepLines/>
      <w:numPr>
        <w:numId w:val="7"/>
      </w:numPr>
      <w:tabs>
        <w:tab w:val="left" w:pos="567"/>
      </w:tabs>
      <w:autoSpaceDE/>
      <w:autoSpaceDN/>
      <w:adjustRightInd/>
      <w:spacing w:before="240" w:line="240" w:lineRule="auto"/>
      <w:ind w:left="0" w:firstLine="0"/>
    </w:pPr>
    <w:rPr>
      <w:rFonts w:eastAsia="MS Gothic" w:cs="Arial"/>
      <w:bCs/>
      <w:caps w:val="0"/>
      <w:lang w:val="pt-BR" w:eastAsia="pt-BR"/>
    </w:rPr>
  </w:style>
  <w:style w:type="paragraph" w:customStyle="1" w:styleId="Nivel2">
    <w:name w:val="Nivel 2"/>
    <w:basedOn w:val="Normal"/>
    <w:qFormat/>
    <w:rsid w:val="004B6B76"/>
    <w:pPr>
      <w:widowControl/>
      <w:numPr>
        <w:ilvl w:val="1"/>
        <w:numId w:val="7"/>
      </w:numPr>
      <w:autoSpaceDE/>
      <w:autoSpaceDN/>
      <w:spacing w:before="120" w:after="120" w:line="276" w:lineRule="auto"/>
      <w:ind w:left="0" w:firstLine="0"/>
      <w:jc w:val="both"/>
    </w:pPr>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4B6B76"/>
    <w:pPr>
      <w:widowControl/>
      <w:numPr>
        <w:ilvl w:val="2"/>
        <w:numId w:val="7"/>
      </w:numPr>
      <w:autoSpaceDE/>
      <w:autoSpaceDN/>
      <w:spacing w:before="120" w:after="120" w:line="276" w:lineRule="auto"/>
      <w:jc w:val="both"/>
    </w:pPr>
    <w:rPr>
      <w:rFonts w:ascii="Arial" w:eastAsia="MS Mincho" w:hAnsi="Arial" w:cs="Arial"/>
      <w:color w:val="000000"/>
      <w:sz w:val="20"/>
      <w:szCs w:val="20"/>
      <w:lang w:val="pt-BR" w:eastAsia="pt-BR"/>
    </w:rPr>
  </w:style>
  <w:style w:type="paragraph" w:customStyle="1" w:styleId="Nivel4">
    <w:name w:val="Nivel 4"/>
    <w:basedOn w:val="Nivel3"/>
    <w:link w:val="Nivel4Char"/>
    <w:qFormat/>
    <w:rsid w:val="004B6B76"/>
    <w:pPr>
      <w:numPr>
        <w:ilvl w:val="3"/>
      </w:numPr>
      <w:ind w:left="851" w:firstLine="0"/>
    </w:pPr>
    <w:rPr>
      <w:color w:val="auto"/>
    </w:rPr>
  </w:style>
  <w:style w:type="paragraph" w:customStyle="1" w:styleId="Nivel5">
    <w:name w:val="Nivel 5"/>
    <w:basedOn w:val="Nivel4"/>
    <w:qFormat/>
    <w:rsid w:val="004B6B76"/>
    <w:pPr>
      <w:numPr>
        <w:ilvl w:val="4"/>
      </w:numPr>
      <w:ind w:left="1276" w:firstLine="0"/>
    </w:pPr>
  </w:style>
  <w:style w:type="character" w:customStyle="1" w:styleId="Nivel4Char">
    <w:name w:val="Nivel 4 Char"/>
    <w:link w:val="Nivel4"/>
    <w:rsid w:val="004B6B76"/>
    <w:rPr>
      <w:rFonts w:ascii="Arial" w:eastAsia="MS Mincho" w:hAnsi="Arial" w:cs="Arial"/>
      <w:sz w:val="20"/>
      <w:szCs w:val="20"/>
      <w:lang w:eastAsia="pt-BR"/>
    </w:rPr>
  </w:style>
  <w:style w:type="character" w:customStyle="1" w:styleId="Nivel3Char">
    <w:name w:val="Nivel 3 Char"/>
    <w:link w:val="Nivel3"/>
    <w:rsid w:val="004B6B76"/>
    <w:rPr>
      <w:rFonts w:ascii="Arial" w:eastAsia="MS Mincho" w:hAnsi="Arial" w:cs="Arial"/>
      <w:color w:val="000000"/>
      <w:sz w:val="20"/>
      <w:szCs w:val="20"/>
      <w:lang w:eastAsia="pt-BR"/>
    </w:rPr>
  </w:style>
  <w:style w:type="paragraph" w:customStyle="1" w:styleId="Standard">
    <w:name w:val="Standard"/>
    <w:rsid w:val="002D2E83"/>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customStyle="1" w:styleId="Textbody">
    <w:name w:val="Text body"/>
    <w:basedOn w:val="Standard"/>
    <w:rsid w:val="002D2E83"/>
    <w:pPr>
      <w:spacing w:after="140" w:line="276" w:lineRule="auto"/>
    </w:pPr>
  </w:style>
  <w:style w:type="numbering" w:customStyle="1" w:styleId="WWNum26">
    <w:name w:val="WWNum26"/>
    <w:basedOn w:val="Semlista"/>
    <w:rsid w:val="002D2E83"/>
    <w:pPr>
      <w:numPr>
        <w:numId w:val="9"/>
      </w:numPr>
    </w:pPr>
  </w:style>
  <w:style w:type="character" w:styleId="MenoPendente">
    <w:name w:val="Unresolved Mention"/>
    <w:basedOn w:val="Fontepargpadro"/>
    <w:uiPriority w:val="99"/>
    <w:semiHidden/>
    <w:unhideWhenUsed/>
    <w:rsid w:val="0078446B"/>
    <w:rPr>
      <w:color w:val="605E5C"/>
      <w:shd w:val="clear" w:color="auto" w:fill="E1DFDD"/>
    </w:rPr>
  </w:style>
  <w:style w:type="character" w:customStyle="1" w:styleId="Textodocorpo2">
    <w:name w:val="Texto do corpo (2)_"/>
    <w:basedOn w:val="Fontepargpadro"/>
    <w:link w:val="Textodocorpo20"/>
    <w:rsid w:val="00C1446D"/>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C1446D"/>
    <w:pPr>
      <w:shd w:val="clear" w:color="auto" w:fill="FFFFFF"/>
      <w:autoSpaceDE/>
      <w:autoSpaceDN/>
      <w:spacing w:before="780" w:line="466" w:lineRule="exact"/>
      <w:jc w:val="center"/>
    </w:pPr>
    <w:rPr>
      <w:rFonts w:ascii="Arial" w:eastAsia="Arial" w:hAnsi="Arial" w:cs="Arial"/>
      <w:b/>
      <w:bCs/>
      <w:sz w:val="27"/>
      <w:szCs w:val="27"/>
      <w:lang w:val="pt-BR"/>
    </w:rPr>
  </w:style>
  <w:style w:type="character" w:customStyle="1" w:styleId="Textodocorpo2155pt">
    <w:name w:val="Texto do corpo (2) + 15;5 pt"/>
    <w:basedOn w:val="Textodocorpo2"/>
    <w:rsid w:val="00C1446D"/>
    <w:rPr>
      <w:rFonts w:ascii="Arial" w:eastAsia="Arial" w:hAnsi="Arial" w:cs="Arial"/>
      <w:b/>
      <w:bCs/>
      <w:color w:val="000000"/>
      <w:spacing w:val="0"/>
      <w:w w:val="100"/>
      <w:position w:val="0"/>
      <w:sz w:val="31"/>
      <w:szCs w:val="31"/>
      <w:shd w:val="clear" w:color="auto" w:fill="FFFFFF"/>
      <w:lang w:val="pt-BR"/>
    </w:rPr>
  </w:style>
  <w:style w:type="character" w:customStyle="1" w:styleId="vtex-store-components-3-x-productbrand">
    <w:name w:val="vtex-store-components-3-x-productbrand"/>
    <w:basedOn w:val="Fontepargpadro"/>
    <w:rsid w:val="00C1446D"/>
  </w:style>
  <w:style w:type="character" w:customStyle="1" w:styleId="Textodocorpo">
    <w:name w:val="Texto do corpo_"/>
    <w:basedOn w:val="Fontepargpadro"/>
    <w:link w:val="Textodocorpo0"/>
    <w:rsid w:val="00397D67"/>
    <w:rPr>
      <w:rFonts w:ascii="Arial" w:eastAsia="Arial" w:hAnsi="Arial" w:cs="Arial"/>
      <w:sz w:val="19"/>
      <w:szCs w:val="19"/>
      <w:shd w:val="clear" w:color="auto" w:fill="FFFFFF"/>
    </w:rPr>
  </w:style>
  <w:style w:type="paragraph" w:customStyle="1" w:styleId="Textodocorpo0">
    <w:name w:val="Texto do corpo"/>
    <w:basedOn w:val="Normal"/>
    <w:link w:val="Textodocorpo"/>
    <w:rsid w:val="00397D67"/>
    <w:pPr>
      <w:shd w:val="clear" w:color="auto" w:fill="FFFFFF"/>
      <w:autoSpaceDE/>
      <w:autoSpaceDN/>
      <w:spacing w:line="230" w:lineRule="exact"/>
      <w:jc w:val="both"/>
    </w:pPr>
    <w:rPr>
      <w:rFonts w:ascii="Arial" w:eastAsia="Arial" w:hAnsi="Arial" w:cs="Arial"/>
      <w:sz w:val="19"/>
      <w:szCs w:val="19"/>
      <w:lang w:val="pt-BR"/>
    </w:rPr>
  </w:style>
  <w:style w:type="character" w:customStyle="1" w:styleId="Textodocorpo4">
    <w:name w:val="Texto do corpo (4)_"/>
    <w:basedOn w:val="Fontepargpadro"/>
    <w:link w:val="Textodocorpo40"/>
    <w:rsid w:val="00397D67"/>
    <w:rPr>
      <w:rFonts w:ascii="Arial" w:eastAsia="Arial" w:hAnsi="Arial" w:cs="Arial"/>
      <w:b/>
      <w:bCs/>
      <w:shd w:val="clear" w:color="auto" w:fill="FFFFFF"/>
    </w:rPr>
  </w:style>
  <w:style w:type="paragraph" w:customStyle="1" w:styleId="Textodocorpo40">
    <w:name w:val="Texto do corpo (4)"/>
    <w:basedOn w:val="Normal"/>
    <w:link w:val="Textodocorpo4"/>
    <w:rsid w:val="00397D67"/>
    <w:pPr>
      <w:shd w:val="clear" w:color="auto" w:fill="FFFFFF"/>
      <w:autoSpaceDE/>
      <w:autoSpaceDN/>
      <w:spacing w:before="720" w:line="235" w:lineRule="exact"/>
      <w:jc w:val="center"/>
    </w:pPr>
    <w:rPr>
      <w:rFonts w:ascii="Arial" w:eastAsia="Arial" w:hAnsi="Arial" w:cs="Arial"/>
      <w:b/>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035607">
      <w:bodyDiv w:val="1"/>
      <w:marLeft w:val="0"/>
      <w:marRight w:val="0"/>
      <w:marTop w:val="0"/>
      <w:marBottom w:val="0"/>
      <w:divBdr>
        <w:top w:val="none" w:sz="0" w:space="0" w:color="auto"/>
        <w:left w:val="none" w:sz="0" w:space="0" w:color="auto"/>
        <w:bottom w:val="none" w:sz="0" w:space="0" w:color="auto"/>
        <w:right w:val="none" w:sz="0" w:space="0" w:color="auto"/>
      </w:divBdr>
    </w:div>
    <w:div w:id="1387947936">
      <w:bodyDiv w:val="1"/>
      <w:marLeft w:val="0"/>
      <w:marRight w:val="0"/>
      <w:marTop w:val="0"/>
      <w:marBottom w:val="0"/>
      <w:divBdr>
        <w:top w:val="none" w:sz="0" w:space="0" w:color="auto"/>
        <w:left w:val="none" w:sz="0" w:space="0" w:color="auto"/>
        <w:bottom w:val="none" w:sz="0" w:space="0" w:color="auto"/>
        <w:right w:val="none" w:sz="0" w:space="0" w:color="auto"/>
      </w:divBdr>
    </w:div>
    <w:div w:id="15566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77C77-6A23-4D4D-9238-E98DAFBD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18</Pages>
  <Words>5802</Words>
  <Characters>31336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dc:creator>
  <cp:keywords/>
  <dc:description/>
  <cp:lastModifiedBy>User</cp:lastModifiedBy>
  <cp:revision>2</cp:revision>
  <cp:lastPrinted>2024-05-28T11:22:00Z</cp:lastPrinted>
  <dcterms:created xsi:type="dcterms:W3CDTF">2024-09-23T15:33:00Z</dcterms:created>
  <dcterms:modified xsi:type="dcterms:W3CDTF">2025-03-21T14:44:00Z</dcterms:modified>
</cp:coreProperties>
</file>