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5EA1619A" w:rsidR="000D7EBC" w:rsidRPr="00D527B7" w:rsidRDefault="00E32D8D" w:rsidP="000D7EBC">
      <w:pPr>
        <w:pStyle w:val="SemEspaamento"/>
        <w:jc w:val="center"/>
        <w:rPr>
          <w:rFonts w:ascii="Times New Roman" w:hAnsi="Times New Roman" w:cs="Times New Roman"/>
          <w:b/>
          <w:sz w:val="24"/>
          <w:szCs w:val="24"/>
        </w:rPr>
      </w:pPr>
      <w:r>
        <w:rPr>
          <w:rFonts w:ascii="Times New Roman" w:hAnsi="Times New Roman" w:cs="Times New Roman"/>
          <w:b/>
          <w:sz w:val="24"/>
          <w:szCs w:val="24"/>
        </w:rPr>
        <w:t xml:space="preserve"> </w:t>
      </w:r>
      <w:r w:rsidR="000D7EBC" w:rsidRPr="00D527B7">
        <w:rPr>
          <w:rFonts w:ascii="Times New Roman" w:hAnsi="Times New Roman" w:cs="Times New Roman"/>
          <w:b/>
          <w:sz w:val="24"/>
          <w:szCs w:val="24"/>
        </w:rPr>
        <w:t xml:space="preserve">CONTRATO DE </w:t>
      </w:r>
      <w:r w:rsidR="00931ADC">
        <w:rPr>
          <w:rFonts w:ascii="Times New Roman" w:hAnsi="Times New Roman" w:cs="Times New Roman"/>
          <w:b/>
          <w:sz w:val="24"/>
          <w:szCs w:val="24"/>
        </w:rPr>
        <w:t>PRESTAÇÃO DE SERVIÇOS</w:t>
      </w:r>
    </w:p>
    <w:p w14:paraId="7176AAD1" w14:textId="77777777" w:rsidR="00001A29" w:rsidRPr="00D527B7" w:rsidRDefault="00001A29" w:rsidP="000D7EBC">
      <w:pPr>
        <w:pStyle w:val="SemEspaamento"/>
        <w:jc w:val="center"/>
        <w:rPr>
          <w:rFonts w:ascii="Times New Roman" w:hAnsi="Times New Roman" w:cs="Times New Roman"/>
          <w:b/>
          <w:sz w:val="24"/>
          <w:szCs w:val="24"/>
        </w:rPr>
      </w:pPr>
    </w:p>
    <w:p w14:paraId="16A4FD58" w14:textId="474BCD7F" w:rsidR="000D7EBC" w:rsidRPr="001D297B" w:rsidRDefault="000D7EBC" w:rsidP="002A1782">
      <w:pPr>
        <w:spacing w:after="0" w:line="360" w:lineRule="auto"/>
        <w:jc w:val="center"/>
        <w:rPr>
          <w:rFonts w:ascii="Times New Roman" w:hAnsi="Times New Roman" w:cs="Times New Roman"/>
          <w:b/>
          <w:sz w:val="24"/>
          <w:szCs w:val="24"/>
        </w:rPr>
      </w:pPr>
      <w:r w:rsidRPr="001D297B">
        <w:rPr>
          <w:rFonts w:ascii="Times New Roman" w:hAnsi="Times New Roman" w:cs="Times New Roman"/>
          <w:b/>
          <w:sz w:val="24"/>
          <w:szCs w:val="24"/>
        </w:rPr>
        <w:t>PROCE</w:t>
      </w:r>
      <w:r w:rsidR="00AF4A44" w:rsidRPr="001D297B">
        <w:rPr>
          <w:rFonts w:ascii="Times New Roman" w:hAnsi="Times New Roman" w:cs="Times New Roman"/>
          <w:b/>
          <w:sz w:val="24"/>
          <w:szCs w:val="24"/>
        </w:rPr>
        <w:t xml:space="preserve">DIMENTO </w:t>
      </w:r>
      <w:r w:rsidRPr="001D297B">
        <w:rPr>
          <w:rFonts w:ascii="Times New Roman" w:hAnsi="Times New Roman" w:cs="Times New Roman"/>
          <w:b/>
          <w:sz w:val="24"/>
          <w:szCs w:val="24"/>
        </w:rPr>
        <w:t xml:space="preserve">LICITATÓRIO Nº </w:t>
      </w:r>
      <w:r w:rsidR="007579D9">
        <w:rPr>
          <w:rFonts w:ascii="Times New Roman" w:hAnsi="Times New Roman" w:cs="Times New Roman"/>
          <w:b/>
          <w:sz w:val="24"/>
          <w:szCs w:val="24"/>
        </w:rPr>
        <w:t>37</w:t>
      </w:r>
      <w:r w:rsidR="001D297B" w:rsidRPr="001D297B">
        <w:rPr>
          <w:rFonts w:ascii="Times New Roman" w:hAnsi="Times New Roman" w:cs="Times New Roman"/>
          <w:b/>
          <w:sz w:val="24"/>
          <w:szCs w:val="24"/>
        </w:rPr>
        <w:t>/2023</w:t>
      </w:r>
    </w:p>
    <w:p w14:paraId="5297D403" w14:textId="29798607" w:rsidR="000D7EBC" w:rsidRPr="001D297B" w:rsidRDefault="000D7EBC" w:rsidP="002A1782">
      <w:pPr>
        <w:pStyle w:val="SemEspaamento"/>
        <w:spacing w:line="360" w:lineRule="auto"/>
        <w:jc w:val="center"/>
        <w:rPr>
          <w:rFonts w:ascii="Times New Roman" w:hAnsi="Times New Roman" w:cs="Times New Roman"/>
          <w:b/>
          <w:bCs/>
          <w:sz w:val="24"/>
          <w:szCs w:val="24"/>
        </w:rPr>
      </w:pPr>
      <w:r w:rsidRPr="001D297B">
        <w:rPr>
          <w:rFonts w:ascii="Times New Roman" w:hAnsi="Times New Roman" w:cs="Times New Roman"/>
          <w:b/>
          <w:bCs/>
          <w:sz w:val="24"/>
          <w:szCs w:val="24"/>
        </w:rPr>
        <w:t xml:space="preserve">PREGÃO </w:t>
      </w:r>
      <w:r w:rsidR="007579D9">
        <w:rPr>
          <w:rFonts w:ascii="Times New Roman" w:hAnsi="Times New Roman" w:cs="Times New Roman"/>
          <w:b/>
          <w:bCs/>
          <w:sz w:val="24"/>
          <w:szCs w:val="24"/>
        </w:rPr>
        <w:t>E</w:t>
      </w:r>
      <w:r w:rsidRPr="001D297B">
        <w:rPr>
          <w:rFonts w:ascii="Times New Roman" w:hAnsi="Times New Roman" w:cs="Times New Roman"/>
          <w:b/>
          <w:bCs/>
          <w:sz w:val="24"/>
          <w:szCs w:val="24"/>
        </w:rPr>
        <w:t xml:space="preserve">LETRÔNICO Nº </w:t>
      </w:r>
      <w:r w:rsidR="007579D9">
        <w:rPr>
          <w:rFonts w:ascii="Times New Roman" w:hAnsi="Times New Roman" w:cs="Times New Roman"/>
          <w:b/>
          <w:bCs/>
          <w:sz w:val="24"/>
          <w:szCs w:val="24"/>
        </w:rPr>
        <w:t>16</w:t>
      </w:r>
      <w:r w:rsidR="001D297B" w:rsidRPr="001D297B">
        <w:rPr>
          <w:rFonts w:ascii="Times New Roman" w:hAnsi="Times New Roman" w:cs="Times New Roman"/>
          <w:b/>
          <w:bCs/>
          <w:sz w:val="24"/>
          <w:szCs w:val="24"/>
        </w:rPr>
        <w:t>/2023</w:t>
      </w:r>
    </w:p>
    <w:p w14:paraId="4085E941" w14:textId="77777777" w:rsidR="0015372C" w:rsidRPr="00D527B7" w:rsidRDefault="0015372C" w:rsidP="002A1782">
      <w:pPr>
        <w:spacing w:after="0" w:line="360" w:lineRule="auto"/>
        <w:jc w:val="center"/>
        <w:rPr>
          <w:rFonts w:ascii="Times New Roman" w:hAnsi="Times New Roman" w:cs="Times New Roman"/>
          <w:b/>
          <w:sz w:val="24"/>
          <w:szCs w:val="24"/>
        </w:rPr>
      </w:pPr>
    </w:p>
    <w:p w14:paraId="25AD5607" w14:textId="028541DC" w:rsidR="000D7EBC" w:rsidRPr="00D527B7" w:rsidRDefault="000D7EBC" w:rsidP="002A1782">
      <w:pPr>
        <w:spacing w:after="0" w:line="360" w:lineRule="auto"/>
        <w:jc w:val="center"/>
        <w:rPr>
          <w:rFonts w:ascii="Times New Roman" w:hAnsi="Times New Roman" w:cs="Times New Roman"/>
          <w:b/>
          <w:sz w:val="24"/>
          <w:szCs w:val="24"/>
        </w:rPr>
      </w:pPr>
      <w:r w:rsidRPr="00D527B7">
        <w:rPr>
          <w:rFonts w:ascii="Times New Roman" w:hAnsi="Times New Roman" w:cs="Times New Roman"/>
          <w:b/>
          <w:sz w:val="24"/>
          <w:szCs w:val="24"/>
        </w:rPr>
        <w:t xml:space="preserve">CONTRATO Nº </w:t>
      </w:r>
      <w:r w:rsidR="00F03AEE">
        <w:rPr>
          <w:rFonts w:ascii="Times New Roman" w:hAnsi="Times New Roman" w:cs="Times New Roman"/>
          <w:b/>
          <w:sz w:val="24"/>
          <w:szCs w:val="24"/>
        </w:rPr>
        <w:t>71/</w:t>
      </w:r>
      <w:r w:rsidRPr="00D527B7">
        <w:rPr>
          <w:rFonts w:ascii="Times New Roman" w:hAnsi="Times New Roman" w:cs="Times New Roman"/>
          <w:b/>
          <w:sz w:val="24"/>
          <w:szCs w:val="24"/>
        </w:rPr>
        <w:t>202</w:t>
      </w:r>
      <w:r w:rsidR="002836F8">
        <w:rPr>
          <w:rFonts w:ascii="Times New Roman" w:hAnsi="Times New Roman" w:cs="Times New Roman"/>
          <w:b/>
          <w:sz w:val="24"/>
          <w:szCs w:val="24"/>
        </w:rPr>
        <w:t>3</w:t>
      </w:r>
    </w:p>
    <w:p w14:paraId="05CA0358" w14:textId="77777777" w:rsidR="000D7EBC" w:rsidRPr="00D527B7" w:rsidRDefault="000D7EBC" w:rsidP="000D7EBC">
      <w:pPr>
        <w:spacing w:after="0" w:line="240" w:lineRule="auto"/>
        <w:jc w:val="center"/>
        <w:rPr>
          <w:rFonts w:ascii="Times New Roman" w:hAnsi="Times New Roman" w:cs="Times New Roman"/>
          <w:b/>
          <w:sz w:val="24"/>
          <w:szCs w:val="24"/>
        </w:rPr>
      </w:pPr>
    </w:p>
    <w:p w14:paraId="45DC5818" w14:textId="4FED6F94" w:rsidR="000D7EBC" w:rsidRPr="00D527B7" w:rsidRDefault="000D7EBC" w:rsidP="000D7EBC">
      <w:pPr>
        <w:spacing w:after="0" w:line="360" w:lineRule="auto"/>
        <w:jc w:val="both"/>
        <w:rPr>
          <w:rFonts w:ascii="Times New Roman" w:hAnsi="Times New Roman" w:cs="Times New Roman"/>
          <w:sz w:val="24"/>
          <w:szCs w:val="24"/>
        </w:rPr>
      </w:pPr>
      <w:r w:rsidRPr="00D527B7">
        <w:rPr>
          <w:rFonts w:ascii="Times New Roman" w:hAnsi="Times New Roman" w:cs="Times New Roman"/>
          <w:b/>
          <w:sz w:val="24"/>
          <w:szCs w:val="24"/>
        </w:rPr>
        <w:t xml:space="preserve"> </w:t>
      </w:r>
      <w:r w:rsidRPr="00D527B7">
        <w:rPr>
          <w:rFonts w:ascii="Times New Roman" w:hAnsi="Times New Roman" w:cs="Times New Roman"/>
          <w:b/>
          <w:sz w:val="24"/>
          <w:szCs w:val="24"/>
        </w:rPr>
        <w:tab/>
        <w:t>O MUNICÍPIO DE SÃO BRÁS DO SUAÇUÍ</w:t>
      </w:r>
      <w:r w:rsidR="00B82BD2" w:rsidRPr="00B82BD2">
        <w:rPr>
          <w:rFonts w:ascii="Times New Roman" w:hAnsi="Times New Roman" w:cs="Times New Roman"/>
          <w:b/>
          <w:bCs/>
          <w:sz w:val="24"/>
          <w:szCs w:val="24"/>
        </w:rPr>
        <w:t>, ESTADO DE MINAS GERAIS</w:t>
      </w:r>
      <w:r w:rsidR="00B82BD2">
        <w:rPr>
          <w:rFonts w:ascii="Times New Roman" w:hAnsi="Times New Roman" w:cs="Times New Roman"/>
          <w:sz w:val="24"/>
          <w:szCs w:val="24"/>
        </w:rPr>
        <w:t xml:space="preserve">, </w:t>
      </w:r>
      <w:r w:rsidRPr="00D527B7">
        <w:rPr>
          <w:rFonts w:ascii="Times New Roman" w:hAnsi="Times New Roman" w:cs="Times New Roman"/>
          <w:sz w:val="24"/>
          <w:szCs w:val="24"/>
        </w:rPr>
        <w:t>Pessoa Jurídica de Direito Público Interno, por sua Prefeitura</w:t>
      </w:r>
      <w:r w:rsidR="00B82BD2">
        <w:rPr>
          <w:rFonts w:ascii="Times New Roman" w:hAnsi="Times New Roman" w:cs="Times New Roman"/>
          <w:sz w:val="24"/>
          <w:szCs w:val="24"/>
        </w:rPr>
        <w:t xml:space="preserve"> Municipal, </w:t>
      </w:r>
      <w:r w:rsidRPr="00D527B7">
        <w:rPr>
          <w:rFonts w:ascii="Times New Roman" w:hAnsi="Times New Roman" w:cs="Times New Roman"/>
          <w:sz w:val="24"/>
          <w:szCs w:val="24"/>
        </w:rPr>
        <w:t>sediada na Avenida Doutor Aprígio Ribeiro de Oliveira, nº 150, Centro, São Brás do Suaçuí/MG, inscrita no CNPJ sob o n</w:t>
      </w:r>
      <w:r w:rsidRPr="00D527B7">
        <w:rPr>
          <w:rFonts w:ascii="Times New Roman" w:hAnsi="Times New Roman" w:cs="Times New Roman"/>
          <w:sz w:val="24"/>
          <w:szCs w:val="24"/>
          <w:u w:val="single"/>
          <w:vertAlign w:val="superscript"/>
        </w:rPr>
        <w:t>o</w:t>
      </w:r>
      <w:r w:rsidRPr="00D527B7">
        <w:rPr>
          <w:rFonts w:ascii="Times New Roman" w:hAnsi="Times New Roman" w:cs="Times New Roman"/>
          <w:sz w:val="24"/>
          <w:szCs w:val="24"/>
        </w:rPr>
        <w:t xml:space="preserve"> 20.356.754/0001-96, neste ato representado pelo Prefeito Municipal Senhor Geraldino Pacheco de Oliveira Filho, doravante denominado </w:t>
      </w:r>
      <w:r w:rsidRPr="00D527B7">
        <w:rPr>
          <w:rFonts w:ascii="Times New Roman" w:hAnsi="Times New Roman" w:cs="Times New Roman"/>
          <w:b/>
          <w:sz w:val="24"/>
          <w:szCs w:val="24"/>
        </w:rPr>
        <w:t>CONTRATANTE</w:t>
      </w:r>
      <w:r w:rsidR="00B82BD2">
        <w:rPr>
          <w:rFonts w:ascii="Times New Roman" w:hAnsi="Times New Roman" w:cs="Times New Roman"/>
          <w:b/>
          <w:sz w:val="24"/>
          <w:szCs w:val="24"/>
        </w:rPr>
        <w:t>,</w:t>
      </w:r>
      <w:r w:rsidRPr="00D527B7">
        <w:rPr>
          <w:rFonts w:ascii="Times New Roman" w:hAnsi="Times New Roman" w:cs="Times New Roman"/>
          <w:sz w:val="24"/>
          <w:szCs w:val="24"/>
        </w:rPr>
        <w:t xml:space="preserve"> e de outro a </w:t>
      </w:r>
      <w:r w:rsidR="004C566D" w:rsidRPr="00DE51CE">
        <w:rPr>
          <w:rFonts w:ascii="Times New Roman" w:hAnsi="Times New Roman" w:cs="Times New Roman"/>
          <w:sz w:val="24"/>
          <w:szCs w:val="24"/>
        </w:rPr>
        <w:t>microempresa</w:t>
      </w:r>
      <w:r w:rsidR="004C566D">
        <w:rPr>
          <w:rFonts w:ascii="Times New Roman" w:hAnsi="Times New Roman" w:cs="Times New Roman"/>
          <w:sz w:val="24"/>
          <w:szCs w:val="24"/>
        </w:rPr>
        <w:t xml:space="preserve"> Elo Assessoria em Serviços Públicos Ltda, </w:t>
      </w:r>
      <w:r w:rsidR="00B82BD2">
        <w:rPr>
          <w:rFonts w:ascii="Times New Roman" w:hAnsi="Times New Roman" w:cs="Times New Roman"/>
          <w:sz w:val="24"/>
          <w:szCs w:val="24"/>
        </w:rPr>
        <w:t xml:space="preserve">pessoa jurídica de direito privado, </w:t>
      </w:r>
      <w:r w:rsidRPr="00D527B7">
        <w:rPr>
          <w:rFonts w:ascii="Times New Roman" w:hAnsi="Times New Roman" w:cs="Times New Roman"/>
          <w:sz w:val="24"/>
          <w:szCs w:val="24"/>
        </w:rPr>
        <w:t>que atua no ramo d</w:t>
      </w:r>
      <w:r w:rsidR="00E32D8D">
        <w:rPr>
          <w:rFonts w:ascii="Times New Roman" w:hAnsi="Times New Roman" w:cs="Times New Roman"/>
          <w:sz w:val="24"/>
          <w:szCs w:val="24"/>
        </w:rPr>
        <w:t xml:space="preserve">e prestação de serviços de auditoria, consultoria, assessoria, organização  e realizações de concursos públicos, processos seletivos em geral e vestibulares, elaboração, aplicação e correção de </w:t>
      </w:r>
      <w:r w:rsidR="00862A70">
        <w:rPr>
          <w:rFonts w:ascii="Times New Roman" w:hAnsi="Times New Roman" w:cs="Times New Roman"/>
          <w:sz w:val="24"/>
          <w:szCs w:val="24"/>
        </w:rPr>
        <w:t xml:space="preserve">provas, bem como a apuração e divulgação de resultados, administração de recursos humanos, elaboração de planos de cargos e salários, estatuto do servidor, estrutura organizacional, cursos  de capacitação externa, atividades de consultorias em gestão empresarial e pública, recrutamento, treinamento e seleção de pessoal em geral, terceirização de mão de obra e reestruturação administrativa, </w:t>
      </w:r>
      <w:r w:rsidR="00B43018">
        <w:rPr>
          <w:rFonts w:ascii="Times New Roman" w:hAnsi="Times New Roman" w:cs="Times New Roman"/>
          <w:sz w:val="24"/>
          <w:szCs w:val="24"/>
        </w:rPr>
        <w:t xml:space="preserve">etc., </w:t>
      </w:r>
      <w:r w:rsidRPr="00D527B7">
        <w:rPr>
          <w:rFonts w:ascii="Times New Roman" w:hAnsi="Times New Roman" w:cs="Times New Roman"/>
          <w:sz w:val="24"/>
          <w:szCs w:val="24"/>
        </w:rPr>
        <w:t>inscrita no CNPJ sob o nº</w:t>
      </w:r>
      <w:r w:rsidR="00D646B7">
        <w:rPr>
          <w:rFonts w:ascii="Times New Roman" w:hAnsi="Times New Roman" w:cs="Times New Roman"/>
          <w:sz w:val="24"/>
          <w:szCs w:val="24"/>
        </w:rPr>
        <w:t xml:space="preserve"> 22.540.895/0001-90</w:t>
      </w:r>
      <w:r w:rsidRPr="00D527B7">
        <w:rPr>
          <w:rFonts w:ascii="Times New Roman" w:hAnsi="Times New Roman" w:cs="Times New Roman"/>
          <w:sz w:val="24"/>
          <w:szCs w:val="24"/>
        </w:rPr>
        <w:t xml:space="preserve">, </w:t>
      </w:r>
      <w:r w:rsidRPr="00DE51CE">
        <w:rPr>
          <w:rFonts w:ascii="Times New Roman" w:hAnsi="Times New Roman" w:cs="Times New Roman"/>
          <w:sz w:val="24"/>
          <w:szCs w:val="24"/>
        </w:rPr>
        <w:t xml:space="preserve">Inscrição Estadual </w:t>
      </w:r>
      <w:r w:rsidR="00DE51CE">
        <w:rPr>
          <w:rFonts w:ascii="Times New Roman" w:hAnsi="Times New Roman" w:cs="Times New Roman"/>
          <w:sz w:val="24"/>
          <w:szCs w:val="24"/>
        </w:rPr>
        <w:t>isento</w:t>
      </w:r>
      <w:r w:rsidR="005A4D63">
        <w:rPr>
          <w:rFonts w:ascii="Times New Roman" w:hAnsi="Times New Roman" w:cs="Times New Roman"/>
          <w:sz w:val="24"/>
          <w:szCs w:val="24"/>
        </w:rPr>
        <w:t xml:space="preserve"> </w:t>
      </w:r>
      <w:r w:rsidRPr="00D527B7">
        <w:rPr>
          <w:rFonts w:ascii="Times New Roman" w:hAnsi="Times New Roman" w:cs="Times New Roman"/>
          <w:sz w:val="24"/>
          <w:szCs w:val="24"/>
        </w:rPr>
        <w:t xml:space="preserve">, com sede na cidade de </w:t>
      </w:r>
      <w:r w:rsidR="006C6992">
        <w:rPr>
          <w:rFonts w:ascii="Times New Roman" w:hAnsi="Times New Roman" w:cs="Times New Roman"/>
          <w:sz w:val="24"/>
          <w:szCs w:val="24"/>
        </w:rPr>
        <w:t>Belo Horizonte</w:t>
      </w:r>
      <w:r w:rsidR="00DB42AA">
        <w:rPr>
          <w:rFonts w:ascii="Times New Roman" w:hAnsi="Times New Roman" w:cs="Times New Roman"/>
          <w:sz w:val="24"/>
          <w:szCs w:val="24"/>
        </w:rPr>
        <w:t xml:space="preserve"> </w:t>
      </w:r>
      <w:r w:rsidR="006C6992">
        <w:rPr>
          <w:rFonts w:ascii="Times New Roman" w:hAnsi="Times New Roman" w:cs="Times New Roman"/>
          <w:sz w:val="24"/>
          <w:szCs w:val="24"/>
        </w:rPr>
        <w:t>-MG</w:t>
      </w:r>
      <w:r w:rsidRPr="00D527B7">
        <w:rPr>
          <w:rFonts w:ascii="Times New Roman" w:hAnsi="Times New Roman" w:cs="Times New Roman"/>
          <w:sz w:val="24"/>
          <w:szCs w:val="24"/>
        </w:rPr>
        <w:t>, estabelecida na Rua</w:t>
      </w:r>
      <w:r w:rsidR="006C6992">
        <w:rPr>
          <w:rFonts w:ascii="Times New Roman" w:hAnsi="Times New Roman" w:cs="Times New Roman"/>
          <w:sz w:val="24"/>
          <w:szCs w:val="24"/>
        </w:rPr>
        <w:t xml:space="preserve"> Ilmenita</w:t>
      </w:r>
      <w:r w:rsidRPr="00D527B7">
        <w:rPr>
          <w:rFonts w:ascii="Times New Roman" w:hAnsi="Times New Roman" w:cs="Times New Roman"/>
          <w:sz w:val="24"/>
          <w:szCs w:val="24"/>
        </w:rPr>
        <w:t xml:space="preserve">, nº </w:t>
      </w:r>
      <w:r w:rsidR="006C6992">
        <w:rPr>
          <w:rFonts w:ascii="Times New Roman" w:hAnsi="Times New Roman" w:cs="Times New Roman"/>
          <w:sz w:val="24"/>
          <w:szCs w:val="24"/>
        </w:rPr>
        <w:t>220</w:t>
      </w:r>
      <w:r w:rsidRPr="00D527B7">
        <w:rPr>
          <w:rFonts w:ascii="Times New Roman" w:hAnsi="Times New Roman" w:cs="Times New Roman"/>
          <w:sz w:val="24"/>
          <w:szCs w:val="24"/>
        </w:rPr>
        <w:t xml:space="preserve">, </w:t>
      </w:r>
      <w:r w:rsidR="00E60AC8">
        <w:rPr>
          <w:rFonts w:ascii="Times New Roman" w:hAnsi="Times New Roman" w:cs="Times New Roman"/>
          <w:sz w:val="24"/>
          <w:szCs w:val="24"/>
        </w:rPr>
        <w:t xml:space="preserve">bairro </w:t>
      </w:r>
      <w:r w:rsidR="006C6992" w:rsidRPr="004D657D">
        <w:rPr>
          <w:rFonts w:ascii="Times New Roman" w:hAnsi="Times New Roman" w:cs="Times New Roman"/>
          <w:sz w:val="24"/>
          <w:szCs w:val="24"/>
        </w:rPr>
        <w:t>Sport Club</w:t>
      </w:r>
      <w:r w:rsidR="004D657D">
        <w:rPr>
          <w:rFonts w:ascii="Times New Roman" w:hAnsi="Times New Roman" w:cs="Times New Roman"/>
          <w:sz w:val="24"/>
          <w:szCs w:val="24"/>
        </w:rPr>
        <w:t xml:space="preserve">, </w:t>
      </w:r>
      <w:r w:rsidRPr="00D527B7">
        <w:rPr>
          <w:rFonts w:ascii="Times New Roman" w:hAnsi="Times New Roman" w:cs="Times New Roman"/>
          <w:sz w:val="24"/>
          <w:szCs w:val="24"/>
        </w:rPr>
        <w:t>CEP</w:t>
      </w:r>
      <w:r w:rsidR="006C6992">
        <w:rPr>
          <w:rFonts w:ascii="Times New Roman" w:hAnsi="Times New Roman" w:cs="Times New Roman"/>
          <w:sz w:val="24"/>
          <w:szCs w:val="24"/>
        </w:rPr>
        <w:t xml:space="preserve"> 30.520-060</w:t>
      </w:r>
      <w:r w:rsidRPr="00D527B7">
        <w:rPr>
          <w:rFonts w:ascii="Times New Roman" w:hAnsi="Times New Roman" w:cs="Times New Roman"/>
          <w:sz w:val="24"/>
          <w:szCs w:val="24"/>
        </w:rPr>
        <w:t>, representada neste</w:t>
      </w:r>
      <w:r w:rsidR="004D657D">
        <w:rPr>
          <w:rFonts w:ascii="Times New Roman" w:hAnsi="Times New Roman" w:cs="Times New Roman"/>
          <w:sz w:val="24"/>
          <w:szCs w:val="24"/>
        </w:rPr>
        <w:t xml:space="preserve"> </w:t>
      </w:r>
      <w:r w:rsidRPr="00D527B7">
        <w:rPr>
          <w:rFonts w:ascii="Times New Roman" w:hAnsi="Times New Roman" w:cs="Times New Roman"/>
          <w:sz w:val="24"/>
          <w:szCs w:val="24"/>
        </w:rPr>
        <w:t>ato por s</w:t>
      </w:r>
      <w:r w:rsidR="00E60AC8">
        <w:rPr>
          <w:rFonts w:ascii="Times New Roman" w:hAnsi="Times New Roman" w:cs="Times New Roman"/>
          <w:sz w:val="24"/>
          <w:szCs w:val="24"/>
        </w:rPr>
        <w:t>eu</w:t>
      </w:r>
      <w:r w:rsidRPr="00D527B7">
        <w:rPr>
          <w:rFonts w:ascii="Times New Roman" w:hAnsi="Times New Roman" w:cs="Times New Roman"/>
          <w:sz w:val="24"/>
          <w:szCs w:val="24"/>
        </w:rPr>
        <w:t xml:space="preserve"> representante legal, </w:t>
      </w:r>
      <w:r w:rsidR="006C6992">
        <w:rPr>
          <w:rFonts w:ascii="Times New Roman" w:hAnsi="Times New Roman" w:cs="Times New Roman"/>
          <w:sz w:val="24"/>
          <w:szCs w:val="24"/>
        </w:rPr>
        <w:t>a</w:t>
      </w:r>
      <w:r w:rsidRPr="00D527B7">
        <w:rPr>
          <w:rFonts w:ascii="Times New Roman" w:hAnsi="Times New Roman" w:cs="Times New Roman"/>
          <w:sz w:val="24"/>
          <w:szCs w:val="24"/>
        </w:rPr>
        <w:t xml:space="preserve"> senhor</w:t>
      </w:r>
      <w:r w:rsidR="006C6992">
        <w:rPr>
          <w:rFonts w:ascii="Times New Roman" w:hAnsi="Times New Roman" w:cs="Times New Roman"/>
          <w:sz w:val="24"/>
          <w:szCs w:val="24"/>
        </w:rPr>
        <w:t>a Priscila de Castro Xavier</w:t>
      </w:r>
      <w:r w:rsidRPr="00D527B7">
        <w:rPr>
          <w:rFonts w:ascii="Times New Roman" w:hAnsi="Times New Roman" w:cs="Times New Roman"/>
          <w:sz w:val="24"/>
          <w:szCs w:val="24"/>
        </w:rPr>
        <w:t xml:space="preserve">, portadora do documento de identidade nº </w:t>
      </w:r>
      <w:r w:rsidR="006C6992">
        <w:rPr>
          <w:rFonts w:ascii="Times New Roman" w:hAnsi="Times New Roman" w:cs="Times New Roman"/>
          <w:sz w:val="24"/>
          <w:szCs w:val="24"/>
        </w:rPr>
        <w:t>MG-15141304</w:t>
      </w:r>
      <w:r w:rsidRPr="00D527B7">
        <w:rPr>
          <w:rFonts w:ascii="Times New Roman" w:hAnsi="Times New Roman" w:cs="Times New Roman"/>
          <w:sz w:val="24"/>
          <w:szCs w:val="24"/>
        </w:rPr>
        <w:t xml:space="preserve"> e inscrita no CPF sob o n</w:t>
      </w:r>
      <w:r w:rsidR="008C595A" w:rsidRPr="00D527B7">
        <w:rPr>
          <w:rFonts w:ascii="Times New Roman" w:hAnsi="Times New Roman" w:cs="Times New Roman"/>
          <w:sz w:val="24"/>
          <w:szCs w:val="24"/>
        </w:rPr>
        <w:t>º</w:t>
      </w:r>
      <w:r w:rsidR="00A67177">
        <w:rPr>
          <w:rFonts w:ascii="Times New Roman" w:hAnsi="Times New Roman" w:cs="Times New Roman"/>
          <w:sz w:val="24"/>
          <w:szCs w:val="24"/>
        </w:rPr>
        <w:t xml:space="preserve"> 085.812.996-52</w:t>
      </w:r>
      <w:r w:rsidRPr="00D527B7">
        <w:rPr>
          <w:rFonts w:ascii="Times New Roman" w:hAnsi="Times New Roman" w:cs="Times New Roman"/>
          <w:iCs/>
          <w:sz w:val="24"/>
          <w:szCs w:val="24"/>
        </w:rPr>
        <w:t xml:space="preserve">, doravante denominada </w:t>
      </w:r>
      <w:r w:rsidRPr="00D527B7">
        <w:rPr>
          <w:rFonts w:ascii="Times New Roman" w:hAnsi="Times New Roman" w:cs="Times New Roman"/>
          <w:b/>
          <w:iCs/>
          <w:sz w:val="24"/>
          <w:szCs w:val="24"/>
        </w:rPr>
        <w:t>CONTRATADA</w:t>
      </w:r>
      <w:r w:rsidRPr="00D527B7">
        <w:rPr>
          <w:rFonts w:ascii="Times New Roman" w:hAnsi="Times New Roman" w:cs="Times New Roman"/>
          <w:iCs/>
          <w:sz w:val="24"/>
          <w:szCs w:val="24"/>
        </w:rPr>
        <w:t>,</w:t>
      </w:r>
      <w:r w:rsidRPr="00D527B7">
        <w:rPr>
          <w:rFonts w:ascii="Times New Roman" w:hAnsi="Times New Roman" w:cs="Times New Roman"/>
          <w:sz w:val="24"/>
          <w:szCs w:val="24"/>
        </w:rPr>
        <w:t xml:space="preserve"> resolvem celebrar o presente Contrato de </w:t>
      </w:r>
      <w:r w:rsidR="00931ADC">
        <w:rPr>
          <w:rFonts w:ascii="Times New Roman" w:hAnsi="Times New Roman" w:cs="Times New Roman"/>
          <w:sz w:val="24"/>
          <w:szCs w:val="24"/>
        </w:rPr>
        <w:t>Prestação de Serviços</w:t>
      </w:r>
      <w:r w:rsidRPr="00D527B7">
        <w:rPr>
          <w:rFonts w:ascii="Times New Roman" w:hAnsi="Times New Roman" w:cs="Times New Roman"/>
          <w:sz w:val="24"/>
          <w:szCs w:val="24"/>
        </w:rPr>
        <w:t>, que se regerá pelas cláusulas e condições seguintes:</w:t>
      </w:r>
      <w:r w:rsidR="00AB2630" w:rsidRPr="00D527B7">
        <w:rPr>
          <w:rFonts w:ascii="Times New Roman" w:hAnsi="Times New Roman" w:cs="Times New Roman"/>
          <w:sz w:val="24"/>
          <w:szCs w:val="24"/>
        </w:rPr>
        <w:t xml:space="preserve"> </w:t>
      </w:r>
    </w:p>
    <w:p w14:paraId="312C6EFB"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 xml:space="preserve">CLÁUSULA PRIMEIRA – DO OBJETO </w:t>
      </w:r>
    </w:p>
    <w:p w14:paraId="2A0E3E01" w14:textId="77777777" w:rsidR="0015372C" w:rsidRPr="00D527B7" w:rsidRDefault="0015372C" w:rsidP="0015372C">
      <w:pPr>
        <w:pStyle w:val="SemEspaamento"/>
        <w:spacing w:line="360" w:lineRule="auto"/>
        <w:jc w:val="both"/>
        <w:rPr>
          <w:rFonts w:ascii="Times New Roman" w:hAnsi="Times New Roman" w:cs="Times New Roman"/>
          <w:b/>
          <w:sz w:val="24"/>
          <w:szCs w:val="24"/>
        </w:rPr>
      </w:pPr>
    </w:p>
    <w:p w14:paraId="49BE845B" w14:textId="06A8FF0A" w:rsidR="000D7EBC" w:rsidRPr="001D297B" w:rsidRDefault="0015372C" w:rsidP="007951B2">
      <w:pPr>
        <w:pStyle w:val="SemEspaamento"/>
        <w:spacing w:line="360" w:lineRule="auto"/>
        <w:jc w:val="both"/>
        <w:rPr>
          <w:rFonts w:ascii="Times New Roman" w:hAnsi="Times New Roman" w:cs="Times New Roman"/>
          <w:sz w:val="24"/>
          <w:szCs w:val="24"/>
        </w:rPr>
      </w:pPr>
      <w:r w:rsidRPr="00D527B7">
        <w:rPr>
          <w:rFonts w:ascii="Times New Roman" w:hAnsi="Times New Roman" w:cs="Times New Roman"/>
          <w:b/>
          <w:sz w:val="24"/>
          <w:szCs w:val="24"/>
        </w:rPr>
        <w:t xml:space="preserve">1.1- </w:t>
      </w:r>
      <w:r w:rsidR="000D7EBC" w:rsidRPr="00D527B7">
        <w:rPr>
          <w:rFonts w:ascii="Times New Roman" w:hAnsi="Times New Roman" w:cs="Times New Roman"/>
          <w:sz w:val="24"/>
          <w:szCs w:val="24"/>
        </w:rPr>
        <w:t xml:space="preserve">Constitui objeto do presente contrato </w:t>
      </w:r>
      <w:r w:rsidR="00931ADC">
        <w:rPr>
          <w:rFonts w:ascii="Times New Roman" w:hAnsi="Times New Roman" w:cs="Times New Roman"/>
          <w:sz w:val="24"/>
          <w:szCs w:val="24"/>
        </w:rPr>
        <w:t>a</w:t>
      </w:r>
      <w:r w:rsidR="000D7EBC" w:rsidRPr="00D527B7">
        <w:rPr>
          <w:rFonts w:ascii="Times New Roman" w:hAnsi="Times New Roman" w:cs="Times New Roman"/>
          <w:sz w:val="24"/>
          <w:szCs w:val="24"/>
        </w:rPr>
        <w:t xml:space="preserve"> </w:t>
      </w:r>
      <w:r w:rsidR="00931ADC" w:rsidRPr="00E722DC">
        <w:rPr>
          <w:rFonts w:ascii="Times New Roman" w:hAnsi="Times New Roman"/>
          <w:sz w:val="24"/>
          <w:szCs w:val="24"/>
        </w:rPr>
        <w:t xml:space="preserve">contratação de empresa especializada em assessoria, organização e realização de serviços para seleção de candidatos e provimento de vagas de Conselheiros Tutelares, no Município de São Brás do Suaçuí/MG, para o quadriênio de 2023/2027, conforme condições, quantidades e exigências estabelecidas no Termo de </w:t>
      </w:r>
      <w:r w:rsidR="00931ADC" w:rsidRPr="00E722DC">
        <w:rPr>
          <w:rFonts w:ascii="Times New Roman" w:hAnsi="Times New Roman"/>
          <w:sz w:val="24"/>
          <w:szCs w:val="24"/>
        </w:rPr>
        <w:lastRenderedPageBreak/>
        <w:t>Referência, por intermédio da Secretaria Municipa</w:t>
      </w:r>
      <w:r w:rsidR="00931ADC">
        <w:rPr>
          <w:rFonts w:ascii="Times New Roman" w:hAnsi="Times New Roman"/>
          <w:sz w:val="24"/>
          <w:szCs w:val="24"/>
        </w:rPr>
        <w:t>l de Assistência e Desenvolvimento Social</w:t>
      </w:r>
      <w:r w:rsidR="00FF19CD" w:rsidRPr="00D527B7">
        <w:rPr>
          <w:rFonts w:ascii="Times New Roman" w:hAnsi="Times New Roman" w:cs="Times New Roman"/>
          <w:sz w:val="24"/>
          <w:szCs w:val="24"/>
        </w:rPr>
        <w:t xml:space="preserve">, </w:t>
      </w:r>
      <w:r w:rsidR="000D7EBC" w:rsidRPr="00D527B7">
        <w:rPr>
          <w:rFonts w:ascii="Times New Roman" w:hAnsi="Times New Roman" w:cs="Times New Roman"/>
          <w:sz w:val="24"/>
          <w:szCs w:val="24"/>
        </w:rPr>
        <w:t xml:space="preserve">em conformidade com as disposições deste contrato e da proposta que consta dos autos do </w:t>
      </w:r>
      <w:r w:rsidR="000D7EBC" w:rsidRPr="001D297B">
        <w:rPr>
          <w:rFonts w:ascii="Times New Roman" w:hAnsi="Times New Roman" w:cs="Times New Roman"/>
          <w:sz w:val="24"/>
          <w:szCs w:val="24"/>
        </w:rPr>
        <w:t>Proce</w:t>
      </w:r>
      <w:r w:rsidR="009C31DC" w:rsidRPr="001D297B">
        <w:rPr>
          <w:rFonts w:ascii="Times New Roman" w:hAnsi="Times New Roman" w:cs="Times New Roman"/>
          <w:sz w:val="24"/>
          <w:szCs w:val="24"/>
        </w:rPr>
        <w:t xml:space="preserve">dimento </w:t>
      </w:r>
      <w:r w:rsidR="000D7EBC" w:rsidRPr="001D297B">
        <w:rPr>
          <w:rFonts w:ascii="Times New Roman" w:hAnsi="Times New Roman" w:cs="Times New Roman"/>
          <w:sz w:val="24"/>
          <w:szCs w:val="24"/>
        </w:rPr>
        <w:t>Licitatório de nº</w:t>
      </w:r>
      <w:r w:rsidR="009C31DC" w:rsidRPr="001D297B">
        <w:rPr>
          <w:rFonts w:ascii="Times New Roman" w:hAnsi="Times New Roman" w:cs="Times New Roman"/>
          <w:sz w:val="24"/>
          <w:szCs w:val="24"/>
        </w:rPr>
        <w:t xml:space="preserve"> </w:t>
      </w:r>
      <w:r w:rsidR="007579D9">
        <w:rPr>
          <w:rFonts w:ascii="Times New Roman" w:hAnsi="Times New Roman" w:cs="Times New Roman"/>
          <w:sz w:val="24"/>
          <w:szCs w:val="24"/>
        </w:rPr>
        <w:t>37</w:t>
      </w:r>
      <w:r w:rsidR="001D297B" w:rsidRPr="001D297B">
        <w:rPr>
          <w:rFonts w:ascii="Times New Roman" w:hAnsi="Times New Roman" w:cs="Times New Roman"/>
          <w:sz w:val="24"/>
          <w:szCs w:val="24"/>
        </w:rPr>
        <w:t>/2023</w:t>
      </w:r>
      <w:r w:rsidR="000D7EBC" w:rsidRPr="001D297B">
        <w:rPr>
          <w:rFonts w:ascii="Times New Roman" w:hAnsi="Times New Roman" w:cs="Times New Roman"/>
          <w:sz w:val="24"/>
          <w:szCs w:val="24"/>
        </w:rPr>
        <w:t xml:space="preserve">, da modalidade Pregão Eletrônico nº </w:t>
      </w:r>
      <w:r w:rsidR="007579D9">
        <w:rPr>
          <w:rFonts w:ascii="Times New Roman" w:hAnsi="Times New Roman" w:cs="Times New Roman"/>
          <w:sz w:val="24"/>
          <w:szCs w:val="24"/>
        </w:rPr>
        <w:t>16</w:t>
      </w:r>
      <w:r w:rsidR="001D297B" w:rsidRPr="001D297B">
        <w:rPr>
          <w:rFonts w:ascii="Times New Roman" w:hAnsi="Times New Roman" w:cs="Times New Roman"/>
          <w:sz w:val="24"/>
          <w:szCs w:val="24"/>
        </w:rPr>
        <w:t>/2023.</w:t>
      </w:r>
      <w:r w:rsidR="007120C1" w:rsidRPr="001D297B">
        <w:rPr>
          <w:rFonts w:ascii="Times New Roman" w:hAnsi="Times New Roman" w:cs="Times New Roman"/>
          <w:sz w:val="24"/>
          <w:szCs w:val="24"/>
        </w:rPr>
        <w:t xml:space="preserve"> </w:t>
      </w:r>
    </w:p>
    <w:p w14:paraId="7851CFF4" w14:textId="77777777" w:rsidR="007D5E72" w:rsidRPr="00D527B7" w:rsidRDefault="007D5E72" w:rsidP="009C1390">
      <w:pPr>
        <w:pStyle w:val="SemEspaamento"/>
        <w:spacing w:line="360" w:lineRule="auto"/>
        <w:ind w:firstLine="708"/>
        <w:jc w:val="both"/>
        <w:rPr>
          <w:rFonts w:ascii="Times New Roman" w:hAnsi="Times New Roman" w:cs="Times New Roman"/>
          <w:sz w:val="24"/>
          <w:szCs w:val="24"/>
        </w:rPr>
      </w:pPr>
    </w:p>
    <w:p w14:paraId="2CE8794B" w14:textId="5506C499" w:rsidR="000D7EBC" w:rsidRPr="00D527B7" w:rsidRDefault="000D7EBC" w:rsidP="000D7EBC">
      <w:pPr>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1.2- </w:t>
      </w:r>
      <w:r w:rsidR="002721A7" w:rsidRPr="005D2D53">
        <w:rPr>
          <w:rFonts w:ascii="Times New Roman" w:hAnsi="Times New Roman" w:cs="Times New Roman"/>
          <w:sz w:val="24"/>
          <w:szCs w:val="24"/>
        </w:rPr>
        <w:t>Os serviços a serem prestados</w:t>
      </w:r>
      <w:r w:rsidR="002721A7">
        <w:rPr>
          <w:rFonts w:ascii="Times New Roman" w:hAnsi="Times New Roman" w:cs="Times New Roman"/>
          <w:b/>
          <w:sz w:val="24"/>
          <w:szCs w:val="24"/>
        </w:rPr>
        <w:t xml:space="preserve"> </w:t>
      </w:r>
      <w:r w:rsidRPr="00D527B7">
        <w:rPr>
          <w:rFonts w:ascii="Times New Roman" w:hAnsi="Times New Roman" w:cs="Times New Roman"/>
          <w:sz w:val="24"/>
          <w:szCs w:val="24"/>
        </w:rPr>
        <w:t xml:space="preserve">pela Contratada compreende </w:t>
      </w:r>
      <w:r w:rsidR="007D5E72">
        <w:rPr>
          <w:rFonts w:ascii="Times New Roman" w:hAnsi="Times New Roman" w:cs="Times New Roman"/>
          <w:sz w:val="24"/>
          <w:szCs w:val="24"/>
        </w:rPr>
        <w:t xml:space="preserve">a especificação </w:t>
      </w:r>
      <w:r w:rsidRPr="00D527B7">
        <w:rPr>
          <w:rFonts w:ascii="Times New Roman" w:hAnsi="Times New Roman" w:cs="Times New Roman"/>
          <w:sz w:val="24"/>
          <w:szCs w:val="24"/>
        </w:rPr>
        <w:t xml:space="preserve">seguinte: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6237"/>
      </w:tblGrid>
      <w:tr w:rsidR="002721A7" w:rsidRPr="00D527B7" w14:paraId="60CD1158" w14:textId="75FFEFD1" w:rsidTr="007656F1">
        <w:trPr>
          <w:jc w:val="center"/>
        </w:trPr>
        <w:tc>
          <w:tcPr>
            <w:tcW w:w="704" w:type="dxa"/>
            <w:shd w:val="clear" w:color="auto" w:fill="BDD6EE" w:themeFill="accent1" w:themeFillTint="66"/>
            <w:vAlign w:val="center"/>
          </w:tcPr>
          <w:p w14:paraId="6D81EABD" w14:textId="77777777" w:rsidR="002721A7" w:rsidRPr="00D527B7" w:rsidRDefault="002721A7" w:rsidP="002614F7">
            <w:pPr>
              <w:spacing w:after="0" w:line="240" w:lineRule="auto"/>
              <w:jc w:val="center"/>
              <w:rPr>
                <w:rStyle w:val="Forte"/>
                <w:rFonts w:ascii="Times New Roman" w:hAnsi="Times New Roman" w:cs="Times New Roman"/>
                <w:b w:val="0"/>
                <w:sz w:val="24"/>
                <w:szCs w:val="24"/>
              </w:rPr>
            </w:pPr>
            <w:r w:rsidRPr="00D527B7">
              <w:rPr>
                <w:rFonts w:ascii="Times New Roman" w:hAnsi="Times New Roman" w:cs="Times New Roman"/>
                <w:b/>
                <w:sz w:val="24"/>
                <w:szCs w:val="24"/>
              </w:rPr>
              <w:t>Item</w:t>
            </w:r>
          </w:p>
        </w:tc>
        <w:tc>
          <w:tcPr>
            <w:tcW w:w="992" w:type="dxa"/>
            <w:shd w:val="clear" w:color="auto" w:fill="BDD6EE" w:themeFill="accent1" w:themeFillTint="66"/>
            <w:vAlign w:val="center"/>
          </w:tcPr>
          <w:p w14:paraId="2C175337" w14:textId="003738FC" w:rsidR="002721A7" w:rsidRPr="00D527B7" w:rsidRDefault="002721A7" w:rsidP="002614F7">
            <w:pPr>
              <w:spacing w:after="0" w:line="240" w:lineRule="auto"/>
              <w:jc w:val="center"/>
              <w:rPr>
                <w:rStyle w:val="Forte"/>
                <w:rFonts w:ascii="Times New Roman" w:hAnsi="Times New Roman" w:cs="Times New Roman"/>
                <w:sz w:val="24"/>
                <w:szCs w:val="24"/>
              </w:rPr>
            </w:pPr>
            <w:r w:rsidRPr="00D527B7">
              <w:rPr>
                <w:rStyle w:val="Forte"/>
                <w:rFonts w:ascii="Times New Roman" w:hAnsi="Times New Roman" w:cs="Times New Roman"/>
                <w:sz w:val="24"/>
                <w:szCs w:val="24"/>
              </w:rPr>
              <w:t>Quant</w:t>
            </w:r>
          </w:p>
        </w:tc>
        <w:tc>
          <w:tcPr>
            <w:tcW w:w="1134" w:type="dxa"/>
            <w:shd w:val="clear" w:color="auto" w:fill="BDD6EE" w:themeFill="accent1" w:themeFillTint="66"/>
            <w:vAlign w:val="center"/>
          </w:tcPr>
          <w:p w14:paraId="15E036E1" w14:textId="77777777" w:rsidR="002721A7" w:rsidRPr="00D527B7" w:rsidRDefault="002721A7" w:rsidP="002614F7">
            <w:pPr>
              <w:spacing w:after="0" w:line="240" w:lineRule="auto"/>
              <w:jc w:val="center"/>
              <w:rPr>
                <w:rFonts w:ascii="Times New Roman" w:hAnsi="Times New Roman" w:cs="Times New Roman"/>
                <w:b/>
                <w:sz w:val="24"/>
                <w:szCs w:val="24"/>
              </w:rPr>
            </w:pPr>
            <w:r w:rsidRPr="00D527B7">
              <w:rPr>
                <w:rFonts w:ascii="Times New Roman" w:hAnsi="Times New Roman" w:cs="Times New Roman"/>
                <w:b/>
                <w:sz w:val="24"/>
                <w:szCs w:val="24"/>
              </w:rPr>
              <w:t>Unidade</w:t>
            </w:r>
          </w:p>
        </w:tc>
        <w:tc>
          <w:tcPr>
            <w:tcW w:w="6237" w:type="dxa"/>
            <w:shd w:val="clear" w:color="auto" w:fill="BDD6EE" w:themeFill="accent1" w:themeFillTint="66"/>
            <w:vAlign w:val="center"/>
          </w:tcPr>
          <w:p w14:paraId="55A61DAB" w14:textId="77777777" w:rsidR="002721A7" w:rsidRPr="00D527B7" w:rsidRDefault="002721A7" w:rsidP="002614F7">
            <w:pPr>
              <w:spacing w:after="0" w:line="240" w:lineRule="auto"/>
              <w:jc w:val="center"/>
              <w:rPr>
                <w:rFonts w:ascii="Times New Roman" w:hAnsi="Times New Roman" w:cs="Times New Roman"/>
                <w:b/>
                <w:sz w:val="24"/>
                <w:szCs w:val="24"/>
              </w:rPr>
            </w:pPr>
            <w:r w:rsidRPr="00D527B7">
              <w:rPr>
                <w:rFonts w:ascii="Times New Roman" w:hAnsi="Times New Roman" w:cs="Times New Roman"/>
                <w:b/>
                <w:sz w:val="24"/>
                <w:szCs w:val="24"/>
              </w:rPr>
              <w:t>Descrição</w:t>
            </w:r>
          </w:p>
        </w:tc>
      </w:tr>
      <w:tr w:rsidR="007656F1" w:rsidRPr="00D527B7" w14:paraId="1D5E1FD3" w14:textId="784FF9A5" w:rsidTr="007656F1">
        <w:trPr>
          <w:trHeight w:val="501"/>
          <w:jc w:val="center"/>
        </w:trPr>
        <w:tc>
          <w:tcPr>
            <w:tcW w:w="704" w:type="dxa"/>
            <w:shd w:val="clear" w:color="auto" w:fill="auto"/>
            <w:vAlign w:val="center"/>
          </w:tcPr>
          <w:p w14:paraId="361F5036" w14:textId="77777777" w:rsidR="007656F1" w:rsidRPr="00D527B7" w:rsidRDefault="007656F1" w:rsidP="007656F1">
            <w:pPr>
              <w:pStyle w:val="PargrafodaLista"/>
              <w:numPr>
                <w:ilvl w:val="0"/>
                <w:numId w:val="34"/>
              </w:numPr>
              <w:rPr>
                <w:rFonts w:ascii="Times New Roman" w:hAnsi="Times New Roman" w:cs="Times New Roman"/>
                <w:b/>
                <w:bCs/>
                <w:sz w:val="24"/>
                <w:szCs w:val="24"/>
              </w:rPr>
            </w:pPr>
          </w:p>
        </w:tc>
        <w:tc>
          <w:tcPr>
            <w:tcW w:w="992" w:type="dxa"/>
            <w:shd w:val="clear" w:color="auto" w:fill="auto"/>
            <w:vAlign w:val="center"/>
          </w:tcPr>
          <w:p w14:paraId="6A54E907" w14:textId="2770682A" w:rsidR="007656F1" w:rsidRPr="00D527B7" w:rsidRDefault="007656F1" w:rsidP="007656F1">
            <w:pPr>
              <w:jc w:val="center"/>
              <w:rPr>
                <w:rFonts w:ascii="Times New Roman" w:hAnsi="Times New Roman" w:cs="Times New Roman"/>
                <w:sz w:val="24"/>
                <w:szCs w:val="24"/>
              </w:rPr>
            </w:pPr>
            <w:r>
              <w:rPr>
                <w:rStyle w:val="Forte"/>
                <w:rFonts w:ascii="Times New Roman" w:hAnsi="Times New Roman" w:cs="Times New Roman"/>
                <w:b w:val="0"/>
                <w:sz w:val="24"/>
                <w:szCs w:val="24"/>
              </w:rPr>
              <w:t>1</w:t>
            </w:r>
          </w:p>
        </w:tc>
        <w:tc>
          <w:tcPr>
            <w:tcW w:w="1134" w:type="dxa"/>
            <w:shd w:val="clear" w:color="auto" w:fill="auto"/>
            <w:vAlign w:val="center"/>
          </w:tcPr>
          <w:p w14:paraId="567CA156" w14:textId="1E58CFCD" w:rsidR="007656F1" w:rsidRPr="00D527B7" w:rsidRDefault="007656F1" w:rsidP="007656F1">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Serviço</w:t>
            </w:r>
          </w:p>
        </w:tc>
        <w:tc>
          <w:tcPr>
            <w:tcW w:w="6237" w:type="dxa"/>
            <w:shd w:val="clear" w:color="auto" w:fill="auto"/>
          </w:tcPr>
          <w:p w14:paraId="2D1BC4EA" w14:textId="0EF102F3" w:rsidR="007656F1" w:rsidRPr="00D527B7" w:rsidRDefault="007656F1" w:rsidP="007656F1">
            <w:pPr>
              <w:jc w:val="both"/>
              <w:rPr>
                <w:rFonts w:ascii="Times New Roman" w:hAnsi="Times New Roman" w:cs="Times New Roman"/>
                <w:b/>
                <w:sz w:val="24"/>
                <w:szCs w:val="24"/>
              </w:rPr>
            </w:pPr>
            <w:r w:rsidRPr="00F62DDC">
              <w:rPr>
                <w:rFonts w:ascii="Times New Roman" w:hAnsi="Times New Roman" w:cs="Times New Roman"/>
                <w:b/>
                <w:bCs/>
                <w:sz w:val="24"/>
                <w:szCs w:val="24"/>
              </w:rPr>
              <w:t>Etapa 1:</w:t>
            </w:r>
            <w:r w:rsidRPr="00F62DDC">
              <w:rPr>
                <w:rFonts w:ascii="Times New Roman" w:hAnsi="Times New Roman" w:cs="Times New Roman"/>
                <w:sz w:val="24"/>
                <w:szCs w:val="24"/>
              </w:rPr>
              <w:t xml:space="preserve"> Prestação de serviços na assessoria e orientação ao conselho de direitos, quanto a organização da comissão de eleitoral; Carga Horária total: 48 horas. Apoio técnico para elaboração das fichas para inscrições (inscrição conselho tutelar), Assessoria para elaboração do Edital. </w:t>
            </w:r>
          </w:p>
        </w:tc>
      </w:tr>
      <w:tr w:rsidR="007656F1" w:rsidRPr="00D527B7" w14:paraId="5C45E9F9" w14:textId="5B781F60" w:rsidTr="007656F1">
        <w:trPr>
          <w:trHeight w:val="501"/>
          <w:jc w:val="center"/>
        </w:trPr>
        <w:tc>
          <w:tcPr>
            <w:tcW w:w="704" w:type="dxa"/>
            <w:shd w:val="clear" w:color="auto" w:fill="auto"/>
            <w:vAlign w:val="center"/>
          </w:tcPr>
          <w:p w14:paraId="19046CC0" w14:textId="77777777" w:rsidR="007656F1" w:rsidRPr="00D527B7" w:rsidRDefault="007656F1" w:rsidP="007656F1">
            <w:pPr>
              <w:pStyle w:val="PargrafodaLista"/>
              <w:numPr>
                <w:ilvl w:val="0"/>
                <w:numId w:val="34"/>
              </w:numPr>
              <w:rPr>
                <w:rFonts w:ascii="Times New Roman" w:hAnsi="Times New Roman" w:cs="Times New Roman"/>
                <w:b/>
                <w:bCs/>
                <w:sz w:val="24"/>
                <w:szCs w:val="24"/>
              </w:rPr>
            </w:pPr>
          </w:p>
        </w:tc>
        <w:tc>
          <w:tcPr>
            <w:tcW w:w="992" w:type="dxa"/>
            <w:shd w:val="clear" w:color="auto" w:fill="auto"/>
            <w:vAlign w:val="center"/>
          </w:tcPr>
          <w:p w14:paraId="59CCB0E1" w14:textId="2F9BA0BB" w:rsidR="007656F1" w:rsidRPr="00D527B7" w:rsidRDefault="007656F1" w:rsidP="007656F1">
            <w:pPr>
              <w:jc w:val="center"/>
              <w:rPr>
                <w:rFonts w:ascii="Times New Roman" w:hAnsi="Times New Roman" w:cs="Times New Roman"/>
                <w:sz w:val="24"/>
                <w:szCs w:val="24"/>
              </w:rPr>
            </w:pPr>
            <w:r>
              <w:rPr>
                <w:rStyle w:val="Forte"/>
                <w:rFonts w:ascii="Times New Roman" w:hAnsi="Times New Roman" w:cs="Times New Roman"/>
                <w:b w:val="0"/>
                <w:sz w:val="24"/>
                <w:szCs w:val="24"/>
              </w:rPr>
              <w:t>1</w:t>
            </w:r>
          </w:p>
        </w:tc>
        <w:tc>
          <w:tcPr>
            <w:tcW w:w="1134" w:type="dxa"/>
            <w:shd w:val="clear" w:color="auto" w:fill="auto"/>
            <w:vAlign w:val="center"/>
          </w:tcPr>
          <w:p w14:paraId="1CAA8B3F" w14:textId="0072034C" w:rsidR="007656F1" w:rsidRPr="00D527B7" w:rsidRDefault="007656F1" w:rsidP="007656F1">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Serviço</w:t>
            </w:r>
          </w:p>
        </w:tc>
        <w:tc>
          <w:tcPr>
            <w:tcW w:w="6237" w:type="dxa"/>
            <w:shd w:val="clear" w:color="auto" w:fill="auto"/>
          </w:tcPr>
          <w:p w14:paraId="55ACABC1" w14:textId="4F0AE8D6" w:rsidR="007656F1" w:rsidRPr="00D527B7" w:rsidRDefault="007656F1" w:rsidP="007656F1">
            <w:pPr>
              <w:jc w:val="both"/>
              <w:rPr>
                <w:rFonts w:ascii="Times New Roman" w:hAnsi="Times New Roman" w:cs="Times New Roman"/>
                <w:b/>
                <w:sz w:val="24"/>
                <w:szCs w:val="24"/>
              </w:rPr>
            </w:pPr>
            <w:r w:rsidRPr="00F62DDC">
              <w:rPr>
                <w:rFonts w:ascii="Times New Roman" w:hAnsi="Times New Roman" w:cs="Times New Roman"/>
                <w:b/>
                <w:bCs/>
                <w:sz w:val="24"/>
                <w:szCs w:val="24"/>
              </w:rPr>
              <w:t>Etapa 2:</w:t>
            </w:r>
            <w:r w:rsidRPr="00F62DDC">
              <w:rPr>
                <w:rFonts w:ascii="Times New Roman" w:hAnsi="Times New Roman" w:cs="Times New Roman"/>
                <w:sz w:val="24"/>
                <w:szCs w:val="24"/>
              </w:rPr>
              <w:t xml:space="preserve"> Curso preparatório sobre a função de conselheiros Tutelares e conhecimentos sobre o Estatuto da Criança e do Adolescente.</w:t>
            </w:r>
          </w:p>
        </w:tc>
      </w:tr>
      <w:tr w:rsidR="007656F1" w:rsidRPr="00D527B7" w14:paraId="4550805B" w14:textId="21563393" w:rsidTr="007656F1">
        <w:trPr>
          <w:trHeight w:val="501"/>
          <w:jc w:val="center"/>
        </w:trPr>
        <w:tc>
          <w:tcPr>
            <w:tcW w:w="704" w:type="dxa"/>
            <w:shd w:val="clear" w:color="auto" w:fill="auto"/>
            <w:vAlign w:val="center"/>
          </w:tcPr>
          <w:p w14:paraId="248769D8" w14:textId="77777777" w:rsidR="007656F1" w:rsidRPr="00D527B7" w:rsidRDefault="007656F1" w:rsidP="007656F1">
            <w:pPr>
              <w:pStyle w:val="PargrafodaLista"/>
              <w:numPr>
                <w:ilvl w:val="0"/>
                <w:numId w:val="34"/>
              </w:numPr>
              <w:rPr>
                <w:rFonts w:ascii="Times New Roman" w:hAnsi="Times New Roman" w:cs="Times New Roman"/>
                <w:b/>
                <w:bCs/>
                <w:sz w:val="24"/>
                <w:szCs w:val="24"/>
              </w:rPr>
            </w:pPr>
          </w:p>
        </w:tc>
        <w:tc>
          <w:tcPr>
            <w:tcW w:w="992" w:type="dxa"/>
            <w:shd w:val="clear" w:color="auto" w:fill="auto"/>
            <w:vAlign w:val="center"/>
          </w:tcPr>
          <w:p w14:paraId="79F437B1" w14:textId="074F5E11" w:rsidR="007656F1" w:rsidRPr="00D527B7" w:rsidRDefault="007656F1" w:rsidP="007656F1">
            <w:pPr>
              <w:jc w:val="center"/>
              <w:rPr>
                <w:rFonts w:ascii="Times New Roman" w:hAnsi="Times New Roman" w:cs="Times New Roman"/>
                <w:sz w:val="24"/>
                <w:szCs w:val="24"/>
              </w:rPr>
            </w:pPr>
            <w:r>
              <w:rPr>
                <w:rStyle w:val="Forte"/>
                <w:rFonts w:ascii="Times New Roman" w:hAnsi="Times New Roman" w:cs="Times New Roman"/>
                <w:b w:val="0"/>
                <w:sz w:val="24"/>
                <w:szCs w:val="24"/>
              </w:rPr>
              <w:t>1</w:t>
            </w:r>
          </w:p>
        </w:tc>
        <w:tc>
          <w:tcPr>
            <w:tcW w:w="1134" w:type="dxa"/>
            <w:shd w:val="clear" w:color="auto" w:fill="auto"/>
            <w:vAlign w:val="center"/>
          </w:tcPr>
          <w:p w14:paraId="2909724B" w14:textId="0AD875EA" w:rsidR="007656F1" w:rsidRPr="00D527B7" w:rsidRDefault="007656F1" w:rsidP="007656F1">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Serviço</w:t>
            </w:r>
          </w:p>
        </w:tc>
        <w:tc>
          <w:tcPr>
            <w:tcW w:w="6237" w:type="dxa"/>
            <w:shd w:val="clear" w:color="auto" w:fill="auto"/>
          </w:tcPr>
          <w:p w14:paraId="6A727DC9" w14:textId="70933B4C" w:rsidR="007656F1" w:rsidRPr="00D527B7" w:rsidRDefault="007656F1" w:rsidP="007656F1">
            <w:pPr>
              <w:jc w:val="both"/>
              <w:rPr>
                <w:rFonts w:ascii="Times New Roman" w:hAnsi="Times New Roman" w:cs="Times New Roman"/>
                <w:b/>
                <w:sz w:val="24"/>
                <w:szCs w:val="24"/>
              </w:rPr>
            </w:pPr>
            <w:r w:rsidRPr="00F62DDC">
              <w:rPr>
                <w:rFonts w:ascii="Times New Roman" w:hAnsi="Times New Roman" w:cs="Times New Roman"/>
                <w:b/>
                <w:bCs/>
                <w:sz w:val="24"/>
                <w:szCs w:val="24"/>
              </w:rPr>
              <w:t xml:space="preserve">Etapa 3: </w:t>
            </w:r>
            <w:r w:rsidRPr="00F62DDC">
              <w:rPr>
                <w:rFonts w:ascii="Times New Roman" w:hAnsi="Times New Roman" w:cs="Times New Roman"/>
                <w:sz w:val="24"/>
                <w:szCs w:val="24"/>
              </w:rPr>
              <w:t xml:space="preserve">Elaboração de prova de conhecimentos, em duas etapas: a) prova fechada com alternativas de A até D. b) Prova prática para resolução de situação problema. </w:t>
            </w:r>
          </w:p>
        </w:tc>
      </w:tr>
      <w:tr w:rsidR="007656F1" w:rsidRPr="00D527B7" w14:paraId="0AC07C9A" w14:textId="7FD09776" w:rsidTr="007656F1">
        <w:trPr>
          <w:trHeight w:val="501"/>
          <w:jc w:val="center"/>
        </w:trPr>
        <w:tc>
          <w:tcPr>
            <w:tcW w:w="704" w:type="dxa"/>
            <w:shd w:val="clear" w:color="auto" w:fill="auto"/>
            <w:vAlign w:val="center"/>
          </w:tcPr>
          <w:p w14:paraId="3C58F1F5" w14:textId="77777777" w:rsidR="007656F1" w:rsidRPr="00D527B7" w:rsidRDefault="007656F1" w:rsidP="007656F1">
            <w:pPr>
              <w:pStyle w:val="PargrafodaLista"/>
              <w:numPr>
                <w:ilvl w:val="0"/>
                <w:numId w:val="34"/>
              </w:numPr>
              <w:rPr>
                <w:rFonts w:ascii="Times New Roman" w:hAnsi="Times New Roman" w:cs="Times New Roman"/>
                <w:b/>
                <w:bCs/>
                <w:sz w:val="24"/>
                <w:szCs w:val="24"/>
              </w:rPr>
            </w:pPr>
          </w:p>
        </w:tc>
        <w:tc>
          <w:tcPr>
            <w:tcW w:w="992" w:type="dxa"/>
            <w:shd w:val="clear" w:color="auto" w:fill="auto"/>
            <w:vAlign w:val="center"/>
          </w:tcPr>
          <w:p w14:paraId="3B47281C" w14:textId="551FA478" w:rsidR="007656F1" w:rsidRPr="00D527B7" w:rsidRDefault="007656F1" w:rsidP="007656F1">
            <w:pPr>
              <w:jc w:val="center"/>
              <w:rPr>
                <w:rFonts w:ascii="Times New Roman" w:hAnsi="Times New Roman" w:cs="Times New Roman"/>
                <w:sz w:val="24"/>
                <w:szCs w:val="24"/>
              </w:rPr>
            </w:pPr>
            <w:r>
              <w:rPr>
                <w:rStyle w:val="Forte"/>
                <w:rFonts w:ascii="Times New Roman" w:hAnsi="Times New Roman" w:cs="Times New Roman"/>
                <w:b w:val="0"/>
                <w:sz w:val="24"/>
                <w:szCs w:val="24"/>
              </w:rPr>
              <w:t>1</w:t>
            </w:r>
          </w:p>
        </w:tc>
        <w:tc>
          <w:tcPr>
            <w:tcW w:w="1134" w:type="dxa"/>
            <w:shd w:val="clear" w:color="auto" w:fill="auto"/>
            <w:vAlign w:val="center"/>
          </w:tcPr>
          <w:p w14:paraId="33DA876D" w14:textId="39F576C5" w:rsidR="007656F1" w:rsidRPr="00D527B7" w:rsidRDefault="007656F1" w:rsidP="007656F1">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Serviço</w:t>
            </w:r>
          </w:p>
        </w:tc>
        <w:tc>
          <w:tcPr>
            <w:tcW w:w="6237" w:type="dxa"/>
            <w:shd w:val="clear" w:color="auto" w:fill="auto"/>
          </w:tcPr>
          <w:p w14:paraId="618A1E7D" w14:textId="5B56BF7B" w:rsidR="007656F1" w:rsidRPr="00D527B7" w:rsidRDefault="007656F1" w:rsidP="007656F1">
            <w:pPr>
              <w:jc w:val="both"/>
              <w:rPr>
                <w:rFonts w:ascii="Times New Roman" w:hAnsi="Times New Roman" w:cs="Times New Roman"/>
                <w:b/>
                <w:sz w:val="24"/>
                <w:szCs w:val="24"/>
              </w:rPr>
            </w:pPr>
            <w:r w:rsidRPr="00F62DDC">
              <w:rPr>
                <w:rFonts w:ascii="Times New Roman" w:hAnsi="Times New Roman" w:cs="Times New Roman"/>
                <w:b/>
                <w:bCs/>
                <w:sz w:val="24"/>
                <w:szCs w:val="24"/>
              </w:rPr>
              <w:t xml:space="preserve">Etapa 4: </w:t>
            </w:r>
            <w:r w:rsidRPr="00F62DDC">
              <w:rPr>
                <w:rFonts w:ascii="Times New Roman" w:hAnsi="Times New Roman" w:cs="Times New Roman"/>
                <w:sz w:val="24"/>
                <w:szCs w:val="24"/>
              </w:rPr>
              <w:t>Elaboração de fichas para credenciados de fiscais (dos candidatos); -Apoio técnico para elaboração das cédulas de eleição; -Apoio técnico para organização do processo da eleição,(dia da eleição), como: organização de logística das urnas, definição de mesários e demais pessoas atuarão na eleição; -Orientação para a contagem dos votos no dia da eleição; -Apoio técnico para elaboração de atas referente ao processo de eleição inerte a comissão eleitoral e dia da eleição.</w:t>
            </w:r>
          </w:p>
        </w:tc>
      </w:tr>
      <w:tr w:rsidR="007656F1" w:rsidRPr="00D527B7" w14:paraId="387CE37C" w14:textId="06681DAE" w:rsidTr="007656F1">
        <w:trPr>
          <w:trHeight w:val="501"/>
          <w:jc w:val="center"/>
        </w:trPr>
        <w:tc>
          <w:tcPr>
            <w:tcW w:w="704" w:type="dxa"/>
            <w:shd w:val="clear" w:color="auto" w:fill="auto"/>
            <w:vAlign w:val="center"/>
          </w:tcPr>
          <w:p w14:paraId="48C1C392" w14:textId="77777777" w:rsidR="007656F1" w:rsidRPr="00D527B7" w:rsidRDefault="007656F1" w:rsidP="007656F1">
            <w:pPr>
              <w:pStyle w:val="PargrafodaLista"/>
              <w:numPr>
                <w:ilvl w:val="0"/>
                <w:numId w:val="34"/>
              </w:numPr>
              <w:rPr>
                <w:rFonts w:ascii="Times New Roman" w:hAnsi="Times New Roman" w:cs="Times New Roman"/>
                <w:b/>
                <w:bCs/>
                <w:sz w:val="24"/>
                <w:szCs w:val="24"/>
              </w:rPr>
            </w:pPr>
          </w:p>
        </w:tc>
        <w:tc>
          <w:tcPr>
            <w:tcW w:w="992" w:type="dxa"/>
            <w:shd w:val="clear" w:color="auto" w:fill="auto"/>
            <w:vAlign w:val="center"/>
          </w:tcPr>
          <w:p w14:paraId="4C789446" w14:textId="62101F1B" w:rsidR="007656F1" w:rsidRPr="00D527B7" w:rsidRDefault="007656F1" w:rsidP="007656F1">
            <w:pPr>
              <w:jc w:val="center"/>
              <w:rPr>
                <w:rFonts w:ascii="Times New Roman" w:hAnsi="Times New Roman" w:cs="Times New Roman"/>
                <w:sz w:val="24"/>
                <w:szCs w:val="24"/>
              </w:rPr>
            </w:pPr>
            <w:r>
              <w:rPr>
                <w:rStyle w:val="Forte"/>
                <w:rFonts w:ascii="Times New Roman" w:hAnsi="Times New Roman" w:cs="Times New Roman"/>
                <w:b w:val="0"/>
                <w:sz w:val="24"/>
                <w:szCs w:val="24"/>
              </w:rPr>
              <w:t>1</w:t>
            </w:r>
          </w:p>
        </w:tc>
        <w:tc>
          <w:tcPr>
            <w:tcW w:w="1134" w:type="dxa"/>
            <w:shd w:val="clear" w:color="auto" w:fill="auto"/>
            <w:vAlign w:val="center"/>
          </w:tcPr>
          <w:p w14:paraId="48DD3245" w14:textId="1F863889" w:rsidR="007656F1" w:rsidRPr="00D527B7" w:rsidRDefault="007656F1" w:rsidP="007656F1">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Serviço</w:t>
            </w:r>
          </w:p>
        </w:tc>
        <w:tc>
          <w:tcPr>
            <w:tcW w:w="6237" w:type="dxa"/>
            <w:shd w:val="clear" w:color="auto" w:fill="auto"/>
          </w:tcPr>
          <w:p w14:paraId="68DE7008" w14:textId="29FCA8AD" w:rsidR="007656F1" w:rsidRPr="00D527B7" w:rsidRDefault="007656F1" w:rsidP="007656F1">
            <w:pPr>
              <w:jc w:val="both"/>
              <w:rPr>
                <w:rFonts w:ascii="Times New Roman" w:hAnsi="Times New Roman" w:cs="Times New Roman"/>
                <w:b/>
                <w:sz w:val="24"/>
                <w:szCs w:val="24"/>
              </w:rPr>
            </w:pPr>
            <w:r w:rsidRPr="00F62DDC">
              <w:rPr>
                <w:rFonts w:ascii="Times New Roman" w:hAnsi="Times New Roman" w:cs="Times New Roman"/>
                <w:b/>
                <w:bCs/>
                <w:sz w:val="24"/>
                <w:szCs w:val="24"/>
              </w:rPr>
              <w:t xml:space="preserve">Etapa 5: </w:t>
            </w:r>
            <w:r w:rsidRPr="00F62DDC">
              <w:rPr>
                <w:rFonts w:ascii="Times New Roman" w:hAnsi="Times New Roman" w:cs="Times New Roman"/>
                <w:sz w:val="24"/>
                <w:szCs w:val="24"/>
              </w:rPr>
              <w:t>Realização de capacitação para conselheiros tutelares eleitos no pleito de outubro (Atribuições, Funcionamento do Colegiado, SIPIA, Instrumentais); Realização de Regimento Interno (revisão);</w:t>
            </w:r>
          </w:p>
        </w:tc>
      </w:tr>
    </w:tbl>
    <w:p w14:paraId="3EF79AD3" w14:textId="77777777" w:rsidR="000D7EBC" w:rsidRPr="00D527B7"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09426E4C"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 xml:space="preserve">CLÁUSULA SEGUNDA – DO REGIME DE </w:t>
      </w:r>
      <w:r w:rsidR="002D6644">
        <w:rPr>
          <w:rFonts w:ascii="Times New Roman" w:hAnsi="Times New Roman" w:cs="Times New Roman"/>
          <w:b/>
          <w:sz w:val="24"/>
          <w:szCs w:val="24"/>
        </w:rPr>
        <w:t>PRESTAÇÃO DOS SERVIÇOS</w:t>
      </w:r>
    </w:p>
    <w:p w14:paraId="34D8707A" w14:textId="77777777" w:rsidR="000D7EBC" w:rsidRPr="00D527B7" w:rsidRDefault="000D7EBC" w:rsidP="000D7EBC">
      <w:pPr>
        <w:pStyle w:val="SemEspaamento"/>
        <w:spacing w:line="360" w:lineRule="auto"/>
        <w:ind w:firstLine="708"/>
        <w:jc w:val="both"/>
        <w:rPr>
          <w:rFonts w:ascii="Times New Roman" w:hAnsi="Times New Roman" w:cs="Times New Roman"/>
          <w:b/>
          <w:sz w:val="24"/>
          <w:szCs w:val="24"/>
        </w:rPr>
      </w:pPr>
    </w:p>
    <w:p w14:paraId="6E5FBCA7" w14:textId="6E97735A" w:rsidR="000D7EBC"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2.1- </w:t>
      </w:r>
      <w:r w:rsidR="002721A7" w:rsidRPr="002721A7">
        <w:rPr>
          <w:rFonts w:ascii="Times New Roman" w:hAnsi="Times New Roman" w:cs="Times New Roman"/>
          <w:sz w:val="24"/>
          <w:szCs w:val="24"/>
        </w:rPr>
        <w:t>A prestação dos serviços</w:t>
      </w:r>
      <w:r w:rsidR="003E6799" w:rsidRPr="00D527B7">
        <w:rPr>
          <w:rFonts w:ascii="Times New Roman" w:hAnsi="Times New Roman" w:cs="Times New Roman"/>
          <w:sz w:val="24"/>
          <w:szCs w:val="24"/>
        </w:rPr>
        <w:t xml:space="preserve"> do objeto contratual </w:t>
      </w:r>
      <w:r w:rsidRPr="00D527B7">
        <w:rPr>
          <w:rFonts w:ascii="Times New Roman" w:hAnsi="Times New Roman" w:cs="Times New Roman"/>
          <w:sz w:val="24"/>
          <w:szCs w:val="24"/>
        </w:rPr>
        <w:t>se</w:t>
      </w:r>
      <w:r w:rsidR="003E6799" w:rsidRPr="00D527B7">
        <w:rPr>
          <w:rFonts w:ascii="Times New Roman" w:hAnsi="Times New Roman" w:cs="Times New Roman"/>
          <w:sz w:val="24"/>
          <w:szCs w:val="24"/>
        </w:rPr>
        <w:t xml:space="preserve"> dará de forma </w:t>
      </w:r>
      <w:r w:rsidR="002721A7">
        <w:rPr>
          <w:rFonts w:ascii="Times New Roman" w:hAnsi="Times New Roman" w:cs="Times New Roman"/>
          <w:sz w:val="24"/>
          <w:szCs w:val="24"/>
        </w:rPr>
        <w:t>parcelada</w:t>
      </w:r>
      <w:r w:rsidRPr="00D527B7">
        <w:rPr>
          <w:rFonts w:ascii="Times New Roman" w:hAnsi="Times New Roman" w:cs="Times New Roman"/>
          <w:sz w:val="24"/>
          <w:szCs w:val="24"/>
        </w:rPr>
        <w:t>.</w:t>
      </w:r>
      <w:r w:rsidR="008E1C62" w:rsidRPr="00D527B7">
        <w:rPr>
          <w:rFonts w:ascii="Times New Roman" w:hAnsi="Times New Roman" w:cs="Times New Roman"/>
          <w:sz w:val="24"/>
          <w:szCs w:val="24"/>
        </w:rPr>
        <w:t xml:space="preserve"> </w:t>
      </w:r>
    </w:p>
    <w:p w14:paraId="4331288D" w14:textId="77777777" w:rsidR="0067698D" w:rsidRPr="00D527B7" w:rsidRDefault="0067698D" w:rsidP="000D7EBC">
      <w:pPr>
        <w:pStyle w:val="SemEspaamento"/>
        <w:spacing w:line="360" w:lineRule="auto"/>
        <w:ind w:firstLine="708"/>
        <w:jc w:val="both"/>
        <w:rPr>
          <w:rFonts w:ascii="Times New Roman" w:hAnsi="Times New Roman" w:cs="Times New Roman"/>
          <w:sz w:val="24"/>
          <w:szCs w:val="24"/>
        </w:rPr>
      </w:pPr>
    </w:p>
    <w:p w14:paraId="35DF1D85"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TERCEIRA – DA VINCULAÇÃO DO CONTRATO</w:t>
      </w:r>
    </w:p>
    <w:p w14:paraId="4B7C5414"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7BB25828" w14:textId="419EDB8D" w:rsidR="000D7EBC" w:rsidRPr="001D297B"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3.1-</w:t>
      </w:r>
      <w:r w:rsidRPr="00D527B7">
        <w:rPr>
          <w:rFonts w:ascii="Times New Roman" w:hAnsi="Times New Roman" w:cs="Times New Roman"/>
          <w:sz w:val="24"/>
          <w:szCs w:val="24"/>
        </w:rPr>
        <w:t xml:space="preserve"> O presente contrato é decorrente </w:t>
      </w:r>
      <w:r w:rsidRPr="001D297B">
        <w:rPr>
          <w:rFonts w:ascii="Times New Roman" w:hAnsi="Times New Roman" w:cs="Times New Roman"/>
          <w:sz w:val="24"/>
          <w:szCs w:val="24"/>
        </w:rPr>
        <w:t>do Proce</w:t>
      </w:r>
      <w:r w:rsidR="009C31DC" w:rsidRPr="001D297B">
        <w:rPr>
          <w:rFonts w:ascii="Times New Roman" w:hAnsi="Times New Roman" w:cs="Times New Roman"/>
          <w:sz w:val="24"/>
          <w:szCs w:val="24"/>
        </w:rPr>
        <w:t>dimento</w:t>
      </w:r>
      <w:r w:rsidRPr="001D297B">
        <w:rPr>
          <w:rFonts w:ascii="Times New Roman" w:hAnsi="Times New Roman" w:cs="Times New Roman"/>
          <w:sz w:val="24"/>
          <w:szCs w:val="24"/>
        </w:rPr>
        <w:t xml:space="preserve"> Licitatório nº </w:t>
      </w:r>
      <w:r w:rsidR="007579D9">
        <w:rPr>
          <w:rFonts w:ascii="Times New Roman" w:hAnsi="Times New Roman" w:cs="Times New Roman"/>
          <w:sz w:val="24"/>
          <w:szCs w:val="24"/>
        </w:rPr>
        <w:t>37</w:t>
      </w:r>
      <w:r w:rsidR="001D297B" w:rsidRPr="001D297B">
        <w:rPr>
          <w:rFonts w:ascii="Times New Roman" w:hAnsi="Times New Roman" w:cs="Times New Roman"/>
          <w:sz w:val="24"/>
          <w:szCs w:val="24"/>
        </w:rPr>
        <w:t>/2023</w:t>
      </w:r>
      <w:r w:rsidRPr="001D297B">
        <w:rPr>
          <w:rFonts w:ascii="Times New Roman" w:hAnsi="Times New Roman" w:cs="Times New Roman"/>
          <w:sz w:val="24"/>
          <w:szCs w:val="24"/>
        </w:rPr>
        <w:t xml:space="preserve"> da modalidade Pregão Eletrônico nº </w:t>
      </w:r>
      <w:r w:rsidR="007579D9">
        <w:rPr>
          <w:rFonts w:ascii="Times New Roman" w:hAnsi="Times New Roman" w:cs="Times New Roman"/>
          <w:sz w:val="24"/>
          <w:szCs w:val="24"/>
        </w:rPr>
        <w:t>16</w:t>
      </w:r>
      <w:r w:rsidR="001D297B" w:rsidRPr="001D297B">
        <w:rPr>
          <w:rFonts w:ascii="Times New Roman" w:hAnsi="Times New Roman" w:cs="Times New Roman"/>
          <w:sz w:val="24"/>
          <w:szCs w:val="24"/>
        </w:rPr>
        <w:t>/2023</w:t>
      </w:r>
      <w:r w:rsidRPr="001D297B">
        <w:rPr>
          <w:rFonts w:ascii="Times New Roman" w:hAnsi="Times New Roman" w:cs="Times New Roman"/>
          <w:sz w:val="24"/>
          <w:szCs w:val="24"/>
        </w:rPr>
        <w:t xml:space="preserve"> ao qual se encontra vinculado.</w:t>
      </w:r>
    </w:p>
    <w:p w14:paraId="03ECEF05" w14:textId="77777777" w:rsidR="000D7EBC" w:rsidRPr="00D527B7"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QUARTA – DOS SUBSÍDIOS PARA INTERPRETAÇÃO DO PRESENTE CONTRATO</w:t>
      </w:r>
    </w:p>
    <w:p w14:paraId="40FA77BF" w14:textId="77777777" w:rsidR="000D7EBC" w:rsidRPr="001D297B" w:rsidRDefault="000D7EBC" w:rsidP="000D7EBC">
      <w:pPr>
        <w:pStyle w:val="SemEspaamento"/>
        <w:spacing w:line="360" w:lineRule="auto"/>
        <w:jc w:val="both"/>
        <w:rPr>
          <w:rFonts w:ascii="Times New Roman" w:hAnsi="Times New Roman" w:cs="Times New Roman"/>
          <w:sz w:val="24"/>
          <w:szCs w:val="24"/>
        </w:rPr>
      </w:pPr>
    </w:p>
    <w:p w14:paraId="63D0A863" w14:textId="2BE0C52F" w:rsidR="000D7EBC" w:rsidRDefault="000D7EBC" w:rsidP="000D7EBC">
      <w:pPr>
        <w:pStyle w:val="SemEspaamento"/>
        <w:spacing w:line="360" w:lineRule="auto"/>
        <w:ind w:firstLine="708"/>
        <w:jc w:val="both"/>
        <w:rPr>
          <w:rFonts w:ascii="Times New Roman" w:hAnsi="Times New Roman" w:cs="Times New Roman"/>
          <w:sz w:val="24"/>
          <w:szCs w:val="24"/>
        </w:rPr>
      </w:pPr>
      <w:r w:rsidRPr="001D297B">
        <w:rPr>
          <w:rFonts w:ascii="Times New Roman" w:hAnsi="Times New Roman" w:cs="Times New Roman"/>
          <w:b/>
          <w:sz w:val="24"/>
          <w:szCs w:val="24"/>
        </w:rPr>
        <w:t>4.1-</w:t>
      </w:r>
      <w:r w:rsidRPr="001D297B">
        <w:rPr>
          <w:rFonts w:ascii="Times New Roman" w:hAnsi="Times New Roman" w:cs="Times New Roman"/>
          <w:sz w:val="24"/>
          <w:szCs w:val="24"/>
        </w:rPr>
        <w:t xml:space="preserve"> Aplica-se na interpretação do presente contrato as disposições do Edital do Pregão Eletrônico nº </w:t>
      </w:r>
      <w:r w:rsidR="007579D9">
        <w:rPr>
          <w:rFonts w:ascii="Times New Roman" w:hAnsi="Times New Roman" w:cs="Times New Roman"/>
          <w:sz w:val="24"/>
          <w:szCs w:val="24"/>
        </w:rPr>
        <w:t>16</w:t>
      </w:r>
      <w:r w:rsidR="001D297B" w:rsidRPr="001D297B">
        <w:rPr>
          <w:rFonts w:ascii="Times New Roman" w:hAnsi="Times New Roman" w:cs="Times New Roman"/>
          <w:sz w:val="24"/>
          <w:szCs w:val="24"/>
        </w:rPr>
        <w:t>/2023</w:t>
      </w:r>
      <w:r w:rsidRPr="001D297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w:t>
      </w:r>
      <w:r w:rsidRPr="00D527B7">
        <w:rPr>
          <w:rFonts w:ascii="Times New Roman" w:hAnsi="Times New Roman" w:cs="Times New Roman"/>
          <w:sz w:val="24"/>
          <w:szCs w:val="24"/>
        </w:rPr>
        <w:t>públicos e em última instância, as disposições constantes do Código Civil.</w:t>
      </w:r>
    </w:p>
    <w:p w14:paraId="68F962BB" w14:textId="77777777" w:rsidR="007656F1" w:rsidRPr="00D527B7" w:rsidRDefault="007656F1" w:rsidP="000D7EBC">
      <w:pPr>
        <w:pStyle w:val="SemEspaamento"/>
        <w:spacing w:line="360" w:lineRule="auto"/>
        <w:ind w:firstLine="708"/>
        <w:jc w:val="both"/>
        <w:rPr>
          <w:rFonts w:ascii="Times New Roman" w:hAnsi="Times New Roman" w:cs="Times New Roman"/>
          <w:sz w:val="24"/>
          <w:szCs w:val="24"/>
        </w:rPr>
      </w:pPr>
    </w:p>
    <w:p w14:paraId="539185B0"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527B7">
        <w:rPr>
          <w:rFonts w:ascii="Times New Roman" w:hAnsi="Times New Roman" w:cs="Times New Roman"/>
          <w:b/>
          <w:smallCaps/>
          <w:sz w:val="24"/>
          <w:szCs w:val="24"/>
        </w:rPr>
        <w:t>CLÁUSULA QUINTA – DO VALOR DO CONTRATO</w:t>
      </w:r>
    </w:p>
    <w:p w14:paraId="10C290B3" w14:textId="77777777" w:rsidR="000D7EBC" w:rsidRPr="00D527B7" w:rsidRDefault="000D7EBC" w:rsidP="000D7EBC">
      <w:pPr>
        <w:pStyle w:val="SemEspaamento"/>
        <w:spacing w:line="360" w:lineRule="auto"/>
        <w:jc w:val="both"/>
        <w:rPr>
          <w:rFonts w:ascii="Times New Roman" w:hAnsi="Times New Roman" w:cs="Times New Roman"/>
          <w:b/>
          <w:sz w:val="24"/>
          <w:szCs w:val="24"/>
        </w:rPr>
      </w:pPr>
    </w:p>
    <w:p w14:paraId="33C05867" w14:textId="3514E941" w:rsidR="002721A7" w:rsidRDefault="000D7EBC" w:rsidP="0067698D">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5.1-</w:t>
      </w:r>
      <w:r w:rsidRPr="00D527B7">
        <w:rPr>
          <w:rFonts w:ascii="Times New Roman" w:hAnsi="Times New Roman" w:cs="Times New Roman"/>
          <w:sz w:val="24"/>
          <w:szCs w:val="24"/>
        </w:rPr>
        <w:t xml:space="preserve"> O valor global do presente contrato é de R$</w:t>
      </w:r>
      <w:r w:rsidR="00410520" w:rsidRPr="00410520">
        <w:rPr>
          <w:rFonts w:ascii="Times New Roman" w:hAnsi="Times New Roman" w:cs="Times New Roman"/>
          <w:sz w:val="24"/>
          <w:szCs w:val="24"/>
        </w:rPr>
        <w:t xml:space="preserve">12.900,00 </w:t>
      </w:r>
      <w:r w:rsidRPr="00410520">
        <w:rPr>
          <w:rFonts w:ascii="Times New Roman" w:hAnsi="Times New Roman" w:cs="Times New Roman"/>
          <w:sz w:val="24"/>
          <w:szCs w:val="24"/>
        </w:rPr>
        <w:t>(</w:t>
      </w:r>
      <w:r w:rsidR="00410520" w:rsidRPr="00410520">
        <w:rPr>
          <w:rFonts w:ascii="Times New Roman" w:hAnsi="Times New Roman" w:cs="Times New Roman"/>
          <w:sz w:val="24"/>
          <w:szCs w:val="24"/>
        </w:rPr>
        <w:t>doze mil novecentos reais</w:t>
      </w:r>
      <w:r w:rsidRPr="00410520">
        <w:rPr>
          <w:rFonts w:ascii="Times New Roman" w:hAnsi="Times New Roman" w:cs="Times New Roman"/>
          <w:sz w:val="24"/>
          <w:szCs w:val="24"/>
        </w:rPr>
        <w:t>).</w:t>
      </w:r>
    </w:p>
    <w:p w14:paraId="7E453F5F" w14:textId="77777777" w:rsidR="00C85C41" w:rsidRDefault="00C85C41" w:rsidP="0067698D">
      <w:pPr>
        <w:pStyle w:val="SemEspaamento"/>
        <w:spacing w:line="360" w:lineRule="auto"/>
        <w:ind w:firstLine="708"/>
        <w:jc w:val="both"/>
        <w:rPr>
          <w:rFonts w:ascii="Times New Roman" w:hAnsi="Times New Roman" w:cs="Times New Roman"/>
          <w:sz w:val="24"/>
          <w:szCs w:val="24"/>
        </w:rPr>
      </w:pPr>
    </w:p>
    <w:p w14:paraId="3BF21420" w14:textId="424D84CA" w:rsidR="007D5E72" w:rsidRDefault="007D5E72" w:rsidP="007D5E72">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5.</w:t>
      </w:r>
      <w:r>
        <w:rPr>
          <w:rFonts w:ascii="Times New Roman" w:hAnsi="Times New Roman" w:cs="Times New Roman"/>
          <w:b/>
          <w:sz w:val="24"/>
          <w:szCs w:val="24"/>
        </w:rPr>
        <w:t>2</w:t>
      </w:r>
      <w:r w:rsidRPr="00D527B7">
        <w:rPr>
          <w:rFonts w:ascii="Times New Roman" w:hAnsi="Times New Roman" w:cs="Times New Roman"/>
          <w:b/>
          <w:sz w:val="24"/>
          <w:szCs w:val="24"/>
        </w:rPr>
        <w:t>-</w:t>
      </w:r>
      <w:r w:rsidRPr="00D527B7">
        <w:rPr>
          <w:rFonts w:ascii="Times New Roman" w:hAnsi="Times New Roman" w:cs="Times New Roman"/>
          <w:sz w:val="24"/>
          <w:szCs w:val="24"/>
        </w:rPr>
        <w:t xml:space="preserve"> O valor global do presente contrato </w:t>
      </w:r>
      <w:r>
        <w:rPr>
          <w:rFonts w:ascii="Times New Roman" w:hAnsi="Times New Roman" w:cs="Times New Roman"/>
          <w:sz w:val="24"/>
          <w:szCs w:val="24"/>
        </w:rPr>
        <w:t xml:space="preserve">compreende os itens, as quantidades, unidades, o valor unitário e total </w:t>
      </w:r>
      <w:r w:rsidR="006657FF">
        <w:rPr>
          <w:rFonts w:ascii="Times New Roman" w:hAnsi="Times New Roman" w:cs="Times New Roman"/>
          <w:sz w:val="24"/>
          <w:szCs w:val="24"/>
        </w:rPr>
        <w:t xml:space="preserve">seguintes: </w:t>
      </w:r>
    </w:p>
    <w:p w14:paraId="32EBFF97" w14:textId="77777777" w:rsidR="007656F1" w:rsidRDefault="007656F1" w:rsidP="007D5E72">
      <w:pPr>
        <w:pStyle w:val="SemEspaamento"/>
        <w:spacing w:line="360" w:lineRule="auto"/>
        <w:ind w:firstLine="708"/>
        <w:jc w:val="both"/>
        <w:rPr>
          <w:rFonts w:ascii="Times New Roman" w:hAnsi="Times New Roman" w:cs="Times New Roman"/>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3402"/>
        <w:gridCol w:w="1559"/>
        <w:gridCol w:w="1559"/>
      </w:tblGrid>
      <w:tr w:rsidR="002721A7" w:rsidRPr="00D527B7" w14:paraId="31B3324D" w14:textId="77777777" w:rsidTr="009D4543">
        <w:trPr>
          <w:jc w:val="center"/>
        </w:trPr>
        <w:tc>
          <w:tcPr>
            <w:tcW w:w="704" w:type="dxa"/>
            <w:shd w:val="clear" w:color="auto" w:fill="BDD6EE" w:themeFill="accent1" w:themeFillTint="66"/>
            <w:vAlign w:val="center"/>
          </w:tcPr>
          <w:p w14:paraId="29D02F59" w14:textId="77777777" w:rsidR="002721A7" w:rsidRPr="00D527B7" w:rsidRDefault="002721A7" w:rsidP="009D4543">
            <w:pPr>
              <w:spacing w:after="0" w:line="240" w:lineRule="auto"/>
              <w:jc w:val="center"/>
              <w:rPr>
                <w:rStyle w:val="Forte"/>
                <w:rFonts w:ascii="Times New Roman" w:hAnsi="Times New Roman" w:cs="Times New Roman"/>
                <w:b w:val="0"/>
                <w:sz w:val="24"/>
                <w:szCs w:val="24"/>
              </w:rPr>
            </w:pPr>
            <w:r w:rsidRPr="00D527B7">
              <w:rPr>
                <w:rFonts w:ascii="Times New Roman" w:hAnsi="Times New Roman" w:cs="Times New Roman"/>
                <w:b/>
                <w:sz w:val="24"/>
                <w:szCs w:val="24"/>
              </w:rPr>
              <w:t>Item</w:t>
            </w:r>
          </w:p>
        </w:tc>
        <w:tc>
          <w:tcPr>
            <w:tcW w:w="1281" w:type="dxa"/>
            <w:shd w:val="clear" w:color="auto" w:fill="BDD6EE" w:themeFill="accent1" w:themeFillTint="66"/>
            <w:vAlign w:val="center"/>
          </w:tcPr>
          <w:p w14:paraId="32B535E9" w14:textId="77777777" w:rsidR="002721A7" w:rsidRPr="00D527B7" w:rsidRDefault="002721A7" w:rsidP="009D4543">
            <w:pPr>
              <w:spacing w:after="0" w:line="240" w:lineRule="auto"/>
              <w:jc w:val="center"/>
              <w:rPr>
                <w:rStyle w:val="Forte"/>
                <w:rFonts w:ascii="Times New Roman" w:hAnsi="Times New Roman" w:cs="Times New Roman"/>
                <w:sz w:val="24"/>
                <w:szCs w:val="24"/>
              </w:rPr>
            </w:pPr>
            <w:r w:rsidRPr="00D527B7">
              <w:rPr>
                <w:rStyle w:val="Forte"/>
                <w:rFonts w:ascii="Times New Roman" w:hAnsi="Times New Roman" w:cs="Times New Roman"/>
                <w:sz w:val="24"/>
                <w:szCs w:val="24"/>
              </w:rPr>
              <w:t>Quant</w:t>
            </w:r>
          </w:p>
        </w:tc>
        <w:tc>
          <w:tcPr>
            <w:tcW w:w="1129" w:type="dxa"/>
            <w:shd w:val="clear" w:color="auto" w:fill="BDD6EE" w:themeFill="accent1" w:themeFillTint="66"/>
            <w:vAlign w:val="center"/>
          </w:tcPr>
          <w:p w14:paraId="6CE1F78B" w14:textId="77777777" w:rsidR="002721A7" w:rsidRPr="00D527B7" w:rsidRDefault="002721A7" w:rsidP="009D4543">
            <w:pPr>
              <w:spacing w:after="0" w:line="240" w:lineRule="auto"/>
              <w:jc w:val="center"/>
              <w:rPr>
                <w:rFonts w:ascii="Times New Roman" w:hAnsi="Times New Roman" w:cs="Times New Roman"/>
                <w:b/>
                <w:sz w:val="24"/>
                <w:szCs w:val="24"/>
              </w:rPr>
            </w:pPr>
            <w:r w:rsidRPr="00D527B7">
              <w:rPr>
                <w:rFonts w:ascii="Times New Roman" w:hAnsi="Times New Roman" w:cs="Times New Roman"/>
                <w:b/>
                <w:sz w:val="24"/>
                <w:szCs w:val="24"/>
              </w:rPr>
              <w:t>Unidade</w:t>
            </w:r>
          </w:p>
        </w:tc>
        <w:tc>
          <w:tcPr>
            <w:tcW w:w="3402" w:type="dxa"/>
            <w:shd w:val="clear" w:color="auto" w:fill="BDD6EE" w:themeFill="accent1" w:themeFillTint="66"/>
            <w:vAlign w:val="center"/>
          </w:tcPr>
          <w:p w14:paraId="33E28FC6" w14:textId="77777777" w:rsidR="002721A7" w:rsidRPr="00D527B7" w:rsidRDefault="002721A7" w:rsidP="009D4543">
            <w:pPr>
              <w:spacing w:after="0" w:line="240" w:lineRule="auto"/>
              <w:jc w:val="center"/>
              <w:rPr>
                <w:rFonts w:ascii="Times New Roman" w:hAnsi="Times New Roman" w:cs="Times New Roman"/>
                <w:b/>
                <w:sz w:val="24"/>
                <w:szCs w:val="24"/>
              </w:rPr>
            </w:pPr>
            <w:r w:rsidRPr="00D527B7">
              <w:rPr>
                <w:rFonts w:ascii="Times New Roman" w:hAnsi="Times New Roman" w:cs="Times New Roman"/>
                <w:b/>
                <w:sz w:val="24"/>
                <w:szCs w:val="24"/>
              </w:rPr>
              <w:t>Descrição</w:t>
            </w:r>
          </w:p>
        </w:tc>
        <w:tc>
          <w:tcPr>
            <w:tcW w:w="1559" w:type="dxa"/>
            <w:shd w:val="clear" w:color="auto" w:fill="BDD6EE" w:themeFill="accent1" w:themeFillTint="66"/>
          </w:tcPr>
          <w:p w14:paraId="15B27793" w14:textId="77777777" w:rsidR="002721A7" w:rsidRPr="00D527B7" w:rsidRDefault="002721A7" w:rsidP="009D45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Valor unitário R$</w:t>
            </w:r>
          </w:p>
        </w:tc>
        <w:tc>
          <w:tcPr>
            <w:tcW w:w="1559" w:type="dxa"/>
            <w:shd w:val="clear" w:color="auto" w:fill="BDD6EE" w:themeFill="accent1" w:themeFillTint="66"/>
          </w:tcPr>
          <w:p w14:paraId="7AA1F14E" w14:textId="77777777" w:rsidR="002721A7" w:rsidRDefault="002721A7" w:rsidP="009D45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Valor total R$</w:t>
            </w:r>
          </w:p>
        </w:tc>
      </w:tr>
      <w:tr w:rsidR="007656F1" w:rsidRPr="00D527B7" w14:paraId="1C873D6B" w14:textId="77777777" w:rsidTr="009D4543">
        <w:trPr>
          <w:trHeight w:val="501"/>
          <w:jc w:val="center"/>
        </w:trPr>
        <w:tc>
          <w:tcPr>
            <w:tcW w:w="704" w:type="dxa"/>
            <w:shd w:val="clear" w:color="auto" w:fill="auto"/>
            <w:vAlign w:val="center"/>
          </w:tcPr>
          <w:p w14:paraId="429D7C47" w14:textId="77777777" w:rsidR="007656F1" w:rsidRPr="00D527B7" w:rsidRDefault="007656F1" w:rsidP="007656F1">
            <w:pPr>
              <w:pStyle w:val="PargrafodaLista"/>
              <w:numPr>
                <w:ilvl w:val="0"/>
                <w:numId w:val="38"/>
              </w:numPr>
              <w:rPr>
                <w:rFonts w:ascii="Times New Roman" w:hAnsi="Times New Roman" w:cs="Times New Roman"/>
                <w:b/>
                <w:bCs/>
                <w:sz w:val="24"/>
                <w:szCs w:val="24"/>
              </w:rPr>
            </w:pPr>
          </w:p>
        </w:tc>
        <w:tc>
          <w:tcPr>
            <w:tcW w:w="1281" w:type="dxa"/>
            <w:shd w:val="clear" w:color="auto" w:fill="auto"/>
            <w:vAlign w:val="center"/>
          </w:tcPr>
          <w:p w14:paraId="2EB5947F" w14:textId="388A5456" w:rsidR="007656F1" w:rsidRPr="00D527B7" w:rsidRDefault="007656F1" w:rsidP="007656F1">
            <w:pPr>
              <w:jc w:val="center"/>
              <w:rPr>
                <w:rFonts w:ascii="Times New Roman" w:hAnsi="Times New Roman" w:cs="Times New Roman"/>
                <w:sz w:val="24"/>
                <w:szCs w:val="24"/>
              </w:rPr>
            </w:pPr>
            <w:r>
              <w:rPr>
                <w:rFonts w:ascii="Times New Roman" w:hAnsi="Times New Roman" w:cs="Times New Roman"/>
                <w:sz w:val="24"/>
                <w:szCs w:val="24"/>
              </w:rPr>
              <w:t>1</w:t>
            </w:r>
          </w:p>
        </w:tc>
        <w:tc>
          <w:tcPr>
            <w:tcW w:w="1129" w:type="dxa"/>
            <w:shd w:val="clear" w:color="auto" w:fill="auto"/>
            <w:vAlign w:val="center"/>
          </w:tcPr>
          <w:p w14:paraId="070EAAC6" w14:textId="27D3961B" w:rsidR="007656F1" w:rsidRPr="00D527B7" w:rsidRDefault="007656F1" w:rsidP="007656F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Serviço</w:t>
            </w:r>
          </w:p>
        </w:tc>
        <w:tc>
          <w:tcPr>
            <w:tcW w:w="3402" w:type="dxa"/>
            <w:shd w:val="clear" w:color="auto" w:fill="auto"/>
          </w:tcPr>
          <w:p w14:paraId="58BA3137" w14:textId="3AF74B0A" w:rsidR="007656F1" w:rsidRPr="00D527B7" w:rsidRDefault="007656F1" w:rsidP="007656F1">
            <w:pPr>
              <w:jc w:val="both"/>
              <w:rPr>
                <w:rFonts w:ascii="Times New Roman" w:hAnsi="Times New Roman" w:cs="Times New Roman"/>
                <w:b/>
                <w:sz w:val="24"/>
                <w:szCs w:val="24"/>
              </w:rPr>
            </w:pPr>
            <w:r w:rsidRPr="00F62DDC">
              <w:rPr>
                <w:rFonts w:ascii="Times New Roman" w:hAnsi="Times New Roman" w:cs="Times New Roman"/>
                <w:b/>
                <w:bCs/>
                <w:sz w:val="24"/>
                <w:szCs w:val="24"/>
              </w:rPr>
              <w:t>Etapa 1:</w:t>
            </w:r>
            <w:r w:rsidRPr="00F62DDC">
              <w:rPr>
                <w:rFonts w:ascii="Times New Roman" w:hAnsi="Times New Roman" w:cs="Times New Roman"/>
                <w:sz w:val="24"/>
                <w:szCs w:val="24"/>
              </w:rPr>
              <w:t xml:space="preserve"> Prestação de serviços na assessoria e orientação ao conselho de direitos, quanto a organização da comissão de eleitoral; Carga Horária total: 48 horas. Apoio técnico para elaboração das fichas para inscrições (inscrição conselho tutelar), Assessoria para </w:t>
            </w:r>
            <w:r w:rsidRPr="00F62DDC">
              <w:rPr>
                <w:rFonts w:ascii="Times New Roman" w:hAnsi="Times New Roman" w:cs="Times New Roman"/>
                <w:sz w:val="24"/>
                <w:szCs w:val="24"/>
              </w:rPr>
              <w:lastRenderedPageBreak/>
              <w:t xml:space="preserve">elaboração do Edital. </w:t>
            </w:r>
          </w:p>
        </w:tc>
        <w:tc>
          <w:tcPr>
            <w:tcW w:w="1559" w:type="dxa"/>
          </w:tcPr>
          <w:p w14:paraId="79FEE92A" w14:textId="01821517" w:rsidR="007656F1" w:rsidRPr="00D527B7" w:rsidRDefault="00EE404B" w:rsidP="007656F1">
            <w:pPr>
              <w:jc w:val="both"/>
              <w:rPr>
                <w:rFonts w:ascii="Times New Roman" w:hAnsi="Times New Roman" w:cs="Times New Roman"/>
                <w:b/>
                <w:sz w:val="24"/>
                <w:szCs w:val="24"/>
              </w:rPr>
            </w:pPr>
            <w:r>
              <w:rPr>
                <w:rFonts w:ascii="Times New Roman" w:hAnsi="Times New Roman" w:cs="Times New Roman"/>
                <w:b/>
                <w:sz w:val="24"/>
                <w:szCs w:val="24"/>
              </w:rPr>
              <w:lastRenderedPageBreak/>
              <w:t>500,00</w:t>
            </w:r>
          </w:p>
        </w:tc>
        <w:tc>
          <w:tcPr>
            <w:tcW w:w="1559" w:type="dxa"/>
          </w:tcPr>
          <w:p w14:paraId="4343D676" w14:textId="7301B11D" w:rsidR="007656F1" w:rsidRPr="00D527B7" w:rsidRDefault="00EE404B" w:rsidP="007656F1">
            <w:pPr>
              <w:jc w:val="both"/>
              <w:rPr>
                <w:rFonts w:ascii="Times New Roman" w:hAnsi="Times New Roman" w:cs="Times New Roman"/>
                <w:b/>
                <w:sz w:val="24"/>
                <w:szCs w:val="24"/>
              </w:rPr>
            </w:pPr>
            <w:r>
              <w:rPr>
                <w:rFonts w:ascii="Times New Roman" w:hAnsi="Times New Roman" w:cs="Times New Roman"/>
                <w:b/>
                <w:sz w:val="24"/>
                <w:szCs w:val="24"/>
              </w:rPr>
              <w:t>500,00</w:t>
            </w:r>
          </w:p>
        </w:tc>
      </w:tr>
      <w:tr w:rsidR="007656F1" w:rsidRPr="00D527B7" w14:paraId="6BC312C9" w14:textId="77777777" w:rsidTr="009D4543">
        <w:trPr>
          <w:trHeight w:val="501"/>
          <w:jc w:val="center"/>
        </w:trPr>
        <w:tc>
          <w:tcPr>
            <w:tcW w:w="704" w:type="dxa"/>
            <w:shd w:val="clear" w:color="auto" w:fill="auto"/>
            <w:vAlign w:val="center"/>
          </w:tcPr>
          <w:p w14:paraId="0B4BEF77" w14:textId="77777777" w:rsidR="007656F1" w:rsidRPr="00D527B7" w:rsidRDefault="007656F1" w:rsidP="007656F1">
            <w:pPr>
              <w:pStyle w:val="PargrafodaLista"/>
              <w:numPr>
                <w:ilvl w:val="0"/>
                <w:numId w:val="38"/>
              </w:numPr>
              <w:rPr>
                <w:rFonts w:ascii="Times New Roman" w:hAnsi="Times New Roman" w:cs="Times New Roman"/>
                <w:b/>
                <w:bCs/>
                <w:sz w:val="24"/>
                <w:szCs w:val="24"/>
              </w:rPr>
            </w:pPr>
          </w:p>
        </w:tc>
        <w:tc>
          <w:tcPr>
            <w:tcW w:w="1281" w:type="dxa"/>
            <w:shd w:val="clear" w:color="auto" w:fill="auto"/>
            <w:vAlign w:val="center"/>
          </w:tcPr>
          <w:p w14:paraId="7B2E678B" w14:textId="7B3254A9" w:rsidR="007656F1" w:rsidRPr="00D527B7" w:rsidRDefault="007656F1" w:rsidP="007656F1">
            <w:pPr>
              <w:jc w:val="center"/>
              <w:rPr>
                <w:rFonts w:ascii="Times New Roman" w:hAnsi="Times New Roman" w:cs="Times New Roman"/>
                <w:sz w:val="24"/>
                <w:szCs w:val="24"/>
              </w:rPr>
            </w:pPr>
            <w:r>
              <w:rPr>
                <w:rFonts w:ascii="Times New Roman" w:hAnsi="Times New Roman" w:cs="Times New Roman"/>
                <w:sz w:val="24"/>
                <w:szCs w:val="24"/>
              </w:rPr>
              <w:t>1</w:t>
            </w:r>
          </w:p>
        </w:tc>
        <w:tc>
          <w:tcPr>
            <w:tcW w:w="1129" w:type="dxa"/>
            <w:shd w:val="clear" w:color="auto" w:fill="auto"/>
            <w:vAlign w:val="center"/>
          </w:tcPr>
          <w:p w14:paraId="3E472BFE" w14:textId="45A67692" w:rsidR="007656F1" w:rsidRPr="00D527B7" w:rsidRDefault="007656F1" w:rsidP="007656F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Serviço</w:t>
            </w:r>
          </w:p>
        </w:tc>
        <w:tc>
          <w:tcPr>
            <w:tcW w:w="3402" w:type="dxa"/>
            <w:shd w:val="clear" w:color="auto" w:fill="auto"/>
          </w:tcPr>
          <w:p w14:paraId="4B6F89B6" w14:textId="3C06A091" w:rsidR="007656F1" w:rsidRPr="00D527B7" w:rsidRDefault="007656F1" w:rsidP="007656F1">
            <w:pPr>
              <w:jc w:val="both"/>
              <w:rPr>
                <w:rFonts w:ascii="Times New Roman" w:hAnsi="Times New Roman" w:cs="Times New Roman"/>
                <w:b/>
                <w:sz w:val="24"/>
                <w:szCs w:val="24"/>
              </w:rPr>
            </w:pPr>
            <w:r w:rsidRPr="00F62DDC">
              <w:rPr>
                <w:rFonts w:ascii="Times New Roman" w:hAnsi="Times New Roman" w:cs="Times New Roman"/>
                <w:b/>
                <w:bCs/>
                <w:sz w:val="24"/>
                <w:szCs w:val="24"/>
              </w:rPr>
              <w:t>Etapa 2:</w:t>
            </w:r>
            <w:r w:rsidRPr="00F62DDC">
              <w:rPr>
                <w:rFonts w:ascii="Times New Roman" w:hAnsi="Times New Roman" w:cs="Times New Roman"/>
                <w:sz w:val="24"/>
                <w:szCs w:val="24"/>
              </w:rPr>
              <w:t xml:space="preserve"> Curso preparatório sobre a função de conselheiros Tutelares e conhecimentos sobre o Estatuto da Criança e do Adolescente.</w:t>
            </w:r>
          </w:p>
        </w:tc>
        <w:tc>
          <w:tcPr>
            <w:tcW w:w="1559" w:type="dxa"/>
          </w:tcPr>
          <w:p w14:paraId="1102EE2D" w14:textId="2CD77126" w:rsidR="007656F1" w:rsidRPr="00D527B7" w:rsidRDefault="00EE404B" w:rsidP="007656F1">
            <w:pPr>
              <w:jc w:val="both"/>
              <w:rPr>
                <w:rFonts w:ascii="Times New Roman" w:hAnsi="Times New Roman" w:cs="Times New Roman"/>
                <w:b/>
                <w:sz w:val="24"/>
                <w:szCs w:val="24"/>
              </w:rPr>
            </w:pPr>
            <w:r>
              <w:rPr>
                <w:rFonts w:ascii="Times New Roman" w:hAnsi="Times New Roman" w:cs="Times New Roman"/>
                <w:b/>
                <w:sz w:val="24"/>
                <w:szCs w:val="24"/>
              </w:rPr>
              <w:t>1.560,00</w:t>
            </w:r>
          </w:p>
        </w:tc>
        <w:tc>
          <w:tcPr>
            <w:tcW w:w="1559" w:type="dxa"/>
          </w:tcPr>
          <w:p w14:paraId="3877ECC5" w14:textId="37C3388D" w:rsidR="007656F1" w:rsidRPr="00D527B7" w:rsidRDefault="00EE404B" w:rsidP="007656F1">
            <w:pPr>
              <w:jc w:val="both"/>
              <w:rPr>
                <w:rFonts w:ascii="Times New Roman" w:hAnsi="Times New Roman" w:cs="Times New Roman"/>
                <w:b/>
                <w:sz w:val="24"/>
                <w:szCs w:val="24"/>
              </w:rPr>
            </w:pPr>
            <w:r>
              <w:rPr>
                <w:rFonts w:ascii="Times New Roman" w:hAnsi="Times New Roman" w:cs="Times New Roman"/>
                <w:b/>
                <w:sz w:val="24"/>
                <w:szCs w:val="24"/>
              </w:rPr>
              <w:t>1.560,00</w:t>
            </w:r>
          </w:p>
        </w:tc>
      </w:tr>
      <w:tr w:rsidR="007656F1" w:rsidRPr="00D527B7" w14:paraId="596079E8" w14:textId="77777777" w:rsidTr="009D4543">
        <w:trPr>
          <w:trHeight w:val="501"/>
          <w:jc w:val="center"/>
        </w:trPr>
        <w:tc>
          <w:tcPr>
            <w:tcW w:w="704" w:type="dxa"/>
            <w:shd w:val="clear" w:color="auto" w:fill="auto"/>
            <w:vAlign w:val="center"/>
          </w:tcPr>
          <w:p w14:paraId="35B4A554" w14:textId="77777777" w:rsidR="007656F1" w:rsidRPr="00D527B7" w:rsidRDefault="007656F1" w:rsidP="007656F1">
            <w:pPr>
              <w:pStyle w:val="PargrafodaLista"/>
              <w:numPr>
                <w:ilvl w:val="0"/>
                <w:numId w:val="38"/>
              </w:numPr>
              <w:rPr>
                <w:rFonts w:ascii="Times New Roman" w:hAnsi="Times New Roman" w:cs="Times New Roman"/>
                <w:b/>
                <w:bCs/>
                <w:sz w:val="24"/>
                <w:szCs w:val="24"/>
              </w:rPr>
            </w:pPr>
          </w:p>
        </w:tc>
        <w:tc>
          <w:tcPr>
            <w:tcW w:w="1281" w:type="dxa"/>
            <w:shd w:val="clear" w:color="auto" w:fill="auto"/>
            <w:vAlign w:val="center"/>
          </w:tcPr>
          <w:p w14:paraId="6E37482D" w14:textId="1E1F94FC" w:rsidR="007656F1" w:rsidRPr="00D527B7" w:rsidRDefault="007656F1" w:rsidP="007656F1">
            <w:pPr>
              <w:jc w:val="center"/>
              <w:rPr>
                <w:rFonts w:ascii="Times New Roman" w:hAnsi="Times New Roman" w:cs="Times New Roman"/>
                <w:sz w:val="24"/>
                <w:szCs w:val="24"/>
              </w:rPr>
            </w:pPr>
            <w:r>
              <w:rPr>
                <w:rFonts w:ascii="Times New Roman" w:hAnsi="Times New Roman" w:cs="Times New Roman"/>
                <w:sz w:val="24"/>
                <w:szCs w:val="24"/>
              </w:rPr>
              <w:t>1</w:t>
            </w:r>
          </w:p>
        </w:tc>
        <w:tc>
          <w:tcPr>
            <w:tcW w:w="1129" w:type="dxa"/>
            <w:shd w:val="clear" w:color="auto" w:fill="auto"/>
            <w:vAlign w:val="center"/>
          </w:tcPr>
          <w:p w14:paraId="59D8DD2F" w14:textId="3B4C70C1" w:rsidR="007656F1" w:rsidRPr="00D527B7" w:rsidRDefault="007656F1" w:rsidP="007656F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Serviço</w:t>
            </w:r>
          </w:p>
        </w:tc>
        <w:tc>
          <w:tcPr>
            <w:tcW w:w="3402" w:type="dxa"/>
            <w:shd w:val="clear" w:color="auto" w:fill="auto"/>
          </w:tcPr>
          <w:p w14:paraId="6FAA3135" w14:textId="654A9DA9" w:rsidR="007656F1" w:rsidRPr="00D527B7" w:rsidRDefault="007656F1" w:rsidP="007656F1">
            <w:pPr>
              <w:jc w:val="both"/>
              <w:rPr>
                <w:rFonts w:ascii="Times New Roman" w:hAnsi="Times New Roman" w:cs="Times New Roman"/>
                <w:b/>
                <w:sz w:val="24"/>
                <w:szCs w:val="24"/>
              </w:rPr>
            </w:pPr>
            <w:r w:rsidRPr="00F62DDC">
              <w:rPr>
                <w:rFonts w:ascii="Times New Roman" w:hAnsi="Times New Roman" w:cs="Times New Roman"/>
                <w:b/>
                <w:bCs/>
                <w:sz w:val="24"/>
                <w:szCs w:val="24"/>
              </w:rPr>
              <w:t xml:space="preserve">Etapa 3: </w:t>
            </w:r>
            <w:r w:rsidRPr="00F62DDC">
              <w:rPr>
                <w:rFonts w:ascii="Times New Roman" w:hAnsi="Times New Roman" w:cs="Times New Roman"/>
                <w:sz w:val="24"/>
                <w:szCs w:val="24"/>
              </w:rPr>
              <w:t xml:space="preserve">Elaboração de prova de conhecimentos, em duas etapas: a) prova fechada com alternativas de A até D. b) Prova prática para resolução de situação problema. </w:t>
            </w:r>
          </w:p>
        </w:tc>
        <w:tc>
          <w:tcPr>
            <w:tcW w:w="1559" w:type="dxa"/>
          </w:tcPr>
          <w:p w14:paraId="6F2EB5FD" w14:textId="7F204924" w:rsidR="007656F1" w:rsidRPr="00D527B7" w:rsidRDefault="00EE404B" w:rsidP="007656F1">
            <w:pPr>
              <w:jc w:val="both"/>
              <w:rPr>
                <w:rFonts w:ascii="Times New Roman" w:hAnsi="Times New Roman" w:cs="Times New Roman"/>
                <w:b/>
                <w:sz w:val="24"/>
                <w:szCs w:val="24"/>
              </w:rPr>
            </w:pPr>
            <w:r>
              <w:rPr>
                <w:rFonts w:ascii="Times New Roman" w:hAnsi="Times New Roman" w:cs="Times New Roman"/>
                <w:b/>
                <w:sz w:val="24"/>
                <w:szCs w:val="24"/>
              </w:rPr>
              <w:t>4.400,00</w:t>
            </w:r>
          </w:p>
        </w:tc>
        <w:tc>
          <w:tcPr>
            <w:tcW w:w="1559" w:type="dxa"/>
          </w:tcPr>
          <w:p w14:paraId="6E088EF0" w14:textId="39784C05" w:rsidR="007656F1" w:rsidRPr="00D527B7" w:rsidRDefault="00EE404B" w:rsidP="007656F1">
            <w:pPr>
              <w:jc w:val="both"/>
              <w:rPr>
                <w:rFonts w:ascii="Times New Roman" w:hAnsi="Times New Roman" w:cs="Times New Roman"/>
                <w:b/>
                <w:sz w:val="24"/>
                <w:szCs w:val="24"/>
              </w:rPr>
            </w:pPr>
            <w:r>
              <w:rPr>
                <w:rFonts w:ascii="Times New Roman" w:hAnsi="Times New Roman" w:cs="Times New Roman"/>
                <w:b/>
                <w:sz w:val="24"/>
                <w:szCs w:val="24"/>
              </w:rPr>
              <w:t>4.400,00</w:t>
            </w:r>
          </w:p>
        </w:tc>
      </w:tr>
      <w:tr w:rsidR="007656F1" w:rsidRPr="00D527B7" w14:paraId="6FA9A2A0" w14:textId="77777777" w:rsidTr="009D4543">
        <w:trPr>
          <w:trHeight w:val="501"/>
          <w:jc w:val="center"/>
        </w:trPr>
        <w:tc>
          <w:tcPr>
            <w:tcW w:w="704" w:type="dxa"/>
            <w:shd w:val="clear" w:color="auto" w:fill="auto"/>
            <w:vAlign w:val="center"/>
          </w:tcPr>
          <w:p w14:paraId="6531A8B3" w14:textId="77777777" w:rsidR="007656F1" w:rsidRPr="00D527B7" w:rsidRDefault="007656F1" w:rsidP="007656F1">
            <w:pPr>
              <w:pStyle w:val="PargrafodaLista"/>
              <w:numPr>
                <w:ilvl w:val="0"/>
                <w:numId w:val="38"/>
              </w:numPr>
              <w:rPr>
                <w:rFonts w:ascii="Times New Roman" w:hAnsi="Times New Roman" w:cs="Times New Roman"/>
                <w:b/>
                <w:bCs/>
                <w:sz w:val="24"/>
                <w:szCs w:val="24"/>
              </w:rPr>
            </w:pPr>
          </w:p>
        </w:tc>
        <w:tc>
          <w:tcPr>
            <w:tcW w:w="1281" w:type="dxa"/>
            <w:shd w:val="clear" w:color="auto" w:fill="auto"/>
            <w:vAlign w:val="center"/>
          </w:tcPr>
          <w:p w14:paraId="3D21B8B0" w14:textId="7E8E64A5" w:rsidR="007656F1" w:rsidRPr="00D527B7" w:rsidRDefault="007656F1" w:rsidP="007656F1">
            <w:pPr>
              <w:jc w:val="center"/>
              <w:rPr>
                <w:rFonts w:ascii="Times New Roman" w:hAnsi="Times New Roman" w:cs="Times New Roman"/>
                <w:sz w:val="24"/>
                <w:szCs w:val="24"/>
              </w:rPr>
            </w:pPr>
            <w:r>
              <w:rPr>
                <w:rFonts w:ascii="Times New Roman" w:hAnsi="Times New Roman" w:cs="Times New Roman"/>
                <w:sz w:val="24"/>
                <w:szCs w:val="24"/>
              </w:rPr>
              <w:t>1</w:t>
            </w:r>
          </w:p>
        </w:tc>
        <w:tc>
          <w:tcPr>
            <w:tcW w:w="1129" w:type="dxa"/>
            <w:shd w:val="clear" w:color="auto" w:fill="auto"/>
            <w:vAlign w:val="center"/>
          </w:tcPr>
          <w:p w14:paraId="51B713B9" w14:textId="2F90127E" w:rsidR="007656F1" w:rsidRPr="00D527B7" w:rsidRDefault="007656F1" w:rsidP="007656F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Serviço</w:t>
            </w:r>
          </w:p>
        </w:tc>
        <w:tc>
          <w:tcPr>
            <w:tcW w:w="3402" w:type="dxa"/>
            <w:shd w:val="clear" w:color="auto" w:fill="auto"/>
          </w:tcPr>
          <w:p w14:paraId="777C8D99" w14:textId="7A8F4511" w:rsidR="007656F1" w:rsidRPr="00D527B7" w:rsidRDefault="007656F1" w:rsidP="007656F1">
            <w:pPr>
              <w:jc w:val="both"/>
              <w:rPr>
                <w:rFonts w:ascii="Times New Roman" w:hAnsi="Times New Roman" w:cs="Times New Roman"/>
                <w:b/>
                <w:sz w:val="24"/>
                <w:szCs w:val="24"/>
              </w:rPr>
            </w:pPr>
            <w:r w:rsidRPr="00F62DDC">
              <w:rPr>
                <w:rFonts w:ascii="Times New Roman" w:hAnsi="Times New Roman" w:cs="Times New Roman"/>
                <w:b/>
                <w:bCs/>
                <w:sz w:val="24"/>
                <w:szCs w:val="24"/>
              </w:rPr>
              <w:t xml:space="preserve">Etapa 4: </w:t>
            </w:r>
            <w:r w:rsidRPr="00F62DDC">
              <w:rPr>
                <w:rFonts w:ascii="Times New Roman" w:hAnsi="Times New Roman" w:cs="Times New Roman"/>
                <w:sz w:val="24"/>
                <w:szCs w:val="24"/>
              </w:rPr>
              <w:t>Elaboração de fichas para credenciados de fiscais (dos candidatos); -Apoio técnico para elaboração das cédulas de eleição; -Apoio técnico para organização do processo da eleição,(dia da eleição), como: organização de logística das urnas, definição de mesários e demais pessoas atuarão na eleição; -Orientação para a contagem dos votos no dia da eleição; -Apoio técnico para elaboração de atas referente ao processo de eleição inerte a comissão eleitoral e dia da eleição.</w:t>
            </w:r>
          </w:p>
        </w:tc>
        <w:tc>
          <w:tcPr>
            <w:tcW w:w="1559" w:type="dxa"/>
          </w:tcPr>
          <w:p w14:paraId="00512E48" w14:textId="28F3FDA6" w:rsidR="007656F1" w:rsidRPr="00D527B7" w:rsidRDefault="00EE404B" w:rsidP="007656F1">
            <w:pPr>
              <w:jc w:val="both"/>
              <w:rPr>
                <w:rFonts w:ascii="Times New Roman" w:hAnsi="Times New Roman" w:cs="Times New Roman"/>
                <w:b/>
                <w:sz w:val="24"/>
                <w:szCs w:val="24"/>
              </w:rPr>
            </w:pPr>
            <w:r>
              <w:rPr>
                <w:rFonts w:ascii="Times New Roman" w:hAnsi="Times New Roman" w:cs="Times New Roman"/>
                <w:b/>
                <w:sz w:val="24"/>
                <w:szCs w:val="24"/>
              </w:rPr>
              <w:t>2.540,00</w:t>
            </w:r>
          </w:p>
        </w:tc>
        <w:tc>
          <w:tcPr>
            <w:tcW w:w="1559" w:type="dxa"/>
          </w:tcPr>
          <w:p w14:paraId="456931D5" w14:textId="7B3AFA6D" w:rsidR="007656F1" w:rsidRPr="00D527B7" w:rsidRDefault="00EE404B" w:rsidP="007656F1">
            <w:pPr>
              <w:jc w:val="both"/>
              <w:rPr>
                <w:rFonts w:ascii="Times New Roman" w:hAnsi="Times New Roman" w:cs="Times New Roman"/>
                <w:b/>
                <w:sz w:val="24"/>
                <w:szCs w:val="24"/>
              </w:rPr>
            </w:pPr>
            <w:r>
              <w:rPr>
                <w:rFonts w:ascii="Times New Roman" w:hAnsi="Times New Roman" w:cs="Times New Roman"/>
                <w:b/>
                <w:sz w:val="24"/>
                <w:szCs w:val="24"/>
              </w:rPr>
              <w:t>2.540,00</w:t>
            </w:r>
          </w:p>
        </w:tc>
      </w:tr>
      <w:tr w:rsidR="007656F1" w:rsidRPr="00D527B7" w14:paraId="3957C2B9" w14:textId="77777777" w:rsidTr="009D4543">
        <w:trPr>
          <w:trHeight w:val="501"/>
          <w:jc w:val="center"/>
        </w:trPr>
        <w:tc>
          <w:tcPr>
            <w:tcW w:w="704" w:type="dxa"/>
            <w:shd w:val="clear" w:color="auto" w:fill="auto"/>
            <w:vAlign w:val="center"/>
          </w:tcPr>
          <w:p w14:paraId="59D0D214" w14:textId="77777777" w:rsidR="007656F1" w:rsidRPr="00D527B7" w:rsidRDefault="007656F1" w:rsidP="007656F1">
            <w:pPr>
              <w:pStyle w:val="PargrafodaLista"/>
              <w:numPr>
                <w:ilvl w:val="0"/>
                <w:numId w:val="38"/>
              </w:numPr>
              <w:rPr>
                <w:rFonts w:ascii="Times New Roman" w:hAnsi="Times New Roman" w:cs="Times New Roman"/>
                <w:b/>
                <w:bCs/>
                <w:sz w:val="24"/>
                <w:szCs w:val="24"/>
              </w:rPr>
            </w:pPr>
          </w:p>
        </w:tc>
        <w:tc>
          <w:tcPr>
            <w:tcW w:w="1281" w:type="dxa"/>
            <w:shd w:val="clear" w:color="auto" w:fill="auto"/>
            <w:vAlign w:val="center"/>
          </w:tcPr>
          <w:p w14:paraId="3B183025" w14:textId="45223727" w:rsidR="007656F1" w:rsidRPr="00D527B7" w:rsidRDefault="007656F1" w:rsidP="007656F1">
            <w:pPr>
              <w:jc w:val="center"/>
              <w:rPr>
                <w:rFonts w:ascii="Times New Roman" w:hAnsi="Times New Roman" w:cs="Times New Roman"/>
                <w:sz w:val="24"/>
                <w:szCs w:val="24"/>
              </w:rPr>
            </w:pPr>
            <w:r>
              <w:rPr>
                <w:rFonts w:ascii="Times New Roman" w:hAnsi="Times New Roman" w:cs="Times New Roman"/>
                <w:sz w:val="24"/>
                <w:szCs w:val="24"/>
              </w:rPr>
              <w:t>1</w:t>
            </w:r>
          </w:p>
        </w:tc>
        <w:tc>
          <w:tcPr>
            <w:tcW w:w="1129" w:type="dxa"/>
            <w:shd w:val="clear" w:color="auto" w:fill="auto"/>
            <w:vAlign w:val="center"/>
          </w:tcPr>
          <w:p w14:paraId="29FBBDFB" w14:textId="75E9F81F" w:rsidR="007656F1" w:rsidRPr="00D527B7" w:rsidRDefault="007656F1" w:rsidP="007656F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Serviço</w:t>
            </w:r>
          </w:p>
        </w:tc>
        <w:tc>
          <w:tcPr>
            <w:tcW w:w="3402" w:type="dxa"/>
            <w:shd w:val="clear" w:color="auto" w:fill="auto"/>
          </w:tcPr>
          <w:p w14:paraId="39B4050D" w14:textId="655993DC" w:rsidR="007656F1" w:rsidRPr="00D527B7" w:rsidRDefault="007656F1" w:rsidP="007656F1">
            <w:pPr>
              <w:jc w:val="both"/>
              <w:rPr>
                <w:rFonts w:ascii="Times New Roman" w:hAnsi="Times New Roman" w:cs="Times New Roman"/>
                <w:b/>
                <w:sz w:val="24"/>
                <w:szCs w:val="24"/>
              </w:rPr>
            </w:pPr>
            <w:r w:rsidRPr="00F62DDC">
              <w:rPr>
                <w:rFonts w:ascii="Times New Roman" w:hAnsi="Times New Roman" w:cs="Times New Roman"/>
                <w:b/>
                <w:bCs/>
                <w:sz w:val="24"/>
                <w:szCs w:val="24"/>
              </w:rPr>
              <w:t xml:space="preserve">Etapa 5: </w:t>
            </w:r>
            <w:r w:rsidRPr="00F62DDC">
              <w:rPr>
                <w:rFonts w:ascii="Times New Roman" w:hAnsi="Times New Roman" w:cs="Times New Roman"/>
                <w:sz w:val="24"/>
                <w:szCs w:val="24"/>
              </w:rPr>
              <w:t>Realização de capacitação para conselheiros tutelares eleitos no pleito de outubro (Atribuições, Funcionamento do Colegiado, SIPIA, Instrumentais); Realização de Regimento Interno (revisão);</w:t>
            </w:r>
          </w:p>
        </w:tc>
        <w:tc>
          <w:tcPr>
            <w:tcW w:w="1559" w:type="dxa"/>
          </w:tcPr>
          <w:p w14:paraId="4A328669" w14:textId="036B88F2" w:rsidR="007656F1" w:rsidRPr="00D527B7" w:rsidRDefault="00EE404B" w:rsidP="007656F1">
            <w:pPr>
              <w:jc w:val="both"/>
              <w:rPr>
                <w:rFonts w:ascii="Times New Roman" w:hAnsi="Times New Roman" w:cs="Times New Roman"/>
                <w:b/>
                <w:sz w:val="24"/>
                <w:szCs w:val="24"/>
              </w:rPr>
            </w:pPr>
            <w:r>
              <w:rPr>
                <w:rFonts w:ascii="Times New Roman" w:hAnsi="Times New Roman" w:cs="Times New Roman"/>
                <w:b/>
                <w:sz w:val="24"/>
                <w:szCs w:val="24"/>
              </w:rPr>
              <w:t>3.900,00</w:t>
            </w:r>
          </w:p>
        </w:tc>
        <w:tc>
          <w:tcPr>
            <w:tcW w:w="1559" w:type="dxa"/>
          </w:tcPr>
          <w:p w14:paraId="0F5B36F3" w14:textId="3FD734D7" w:rsidR="007656F1" w:rsidRPr="00D527B7" w:rsidRDefault="00EE404B" w:rsidP="007656F1">
            <w:pPr>
              <w:jc w:val="both"/>
              <w:rPr>
                <w:rFonts w:ascii="Times New Roman" w:hAnsi="Times New Roman" w:cs="Times New Roman"/>
                <w:b/>
                <w:sz w:val="24"/>
                <w:szCs w:val="24"/>
              </w:rPr>
            </w:pPr>
            <w:r>
              <w:rPr>
                <w:rFonts w:ascii="Times New Roman" w:hAnsi="Times New Roman" w:cs="Times New Roman"/>
                <w:b/>
                <w:sz w:val="24"/>
                <w:szCs w:val="24"/>
              </w:rPr>
              <w:t>3.900,00</w:t>
            </w:r>
          </w:p>
        </w:tc>
      </w:tr>
      <w:tr w:rsidR="007656F1" w:rsidRPr="00D527B7" w14:paraId="0AE7EC3F" w14:textId="77777777" w:rsidTr="009D4543">
        <w:trPr>
          <w:trHeight w:val="501"/>
          <w:jc w:val="center"/>
        </w:trPr>
        <w:tc>
          <w:tcPr>
            <w:tcW w:w="9634" w:type="dxa"/>
            <w:gridSpan w:val="6"/>
            <w:shd w:val="clear" w:color="auto" w:fill="auto"/>
            <w:vAlign w:val="center"/>
          </w:tcPr>
          <w:p w14:paraId="76D600C1" w14:textId="16E691F4" w:rsidR="007656F1" w:rsidRDefault="007656F1" w:rsidP="007656F1">
            <w:pPr>
              <w:jc w:val="center"/>
              <w:rPr>
                <w:rFonts w:ascii="Times New Roman" w:hAnsi="Times New Roman" w:cs="Times New Roman"/>
                <w:b/>
                <w:sz w:val="24"/>
                <w:szCs w:val="24"/>
              </w:rPr>
            </w:pPr>
            <w:r>
              <w:rPr>
                <w:rFonts w:ascii="Times New Roman" w:hAnsi="Times New Roman" w:cs="Times New Roman"/>
                <w:b/>
                <w:sz w:val="24"/>
                <w:szCs w:val="24"/>
              </w:rPr>
              <w:lastRenderedPageBreak/>
              <w:t>Valor global da proposta: R$</w:t>
            </w:r>
            <w:r w:rsidR="007E1B56">
              <w:rPr>
                <w:rFonts w:ascii="Times New Roman" w:hAnsi="Times New Roman" w:cs="Times New Roman"/>
                <w:b/>
                <w:sz w:val="24"/>
                <w:szCs w:val="24"/>
              </w:rPr>
              <w:t>12.900,00</w:t>
            </w:r>
          </w:p>
        </w:tc>
      </w:tr>
    </w:tbl>
    <w:p w14:paraId="143C1B7C" w14:textId="128368D1" w:rsidR="000D7EBC" w:rsidRPr="00D527B7" w:rsidRDefault="000D7EBC" w:rsidP="00B638B1">
      <w:pPr>
        <w:pStyle w:val="SemEspaamento"/>
        <w:tabs>
          <w:tab w:val="left" w:pos="708"/>
          <w:tab w:val="left" w:pos="1257"/>
        </w:tabs>
        <w:spacing w:line="360" w:lineRule="auto"/>
        <w:jc w:val="both"/>
        <w:rPr>
          <w:rFonts w:ascii="Times New Roman" w:hAnsi="Times New Roman" w:cs="Times New Roman"/>
          <w:sz w:val="24"/>
          <w:szCs w:val="24"/>
        </w:rPr>
      </w:pPr>
      <w:r w:rsidRPr="00D527B7">
        <w:rPr>
          <w:rFonts w:ascii="Times New Roman" w:hAnsi="Times New Roman" w:cs="Times New Roman"/>
          <w:sz w:val="24"/>
          <w:szCs w:val="24"/>
        </w:rPr>
        <w:tab/>
      </w:r>
      <w:r w:rsidR="00B638B1">
        <w:rPr>
          <w:rFonts w:ascii="Times New Roman" w:hAnsi="Times New Roman" w:cs="Times New Roman"/>
          <w:sz w:val="24"/>
          <w:szCs w:val="24"/>
        </w:rPr>
        <w:tab/>
      </w:r>
    </w:p>
    <w:p w14:paraId="60F72981" w14:textId="38D18C32"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SEXTA – D</w:t>
      </w:r>
      <w:r w:rsidR="000902B4" w:rsidRPr="00D527B7">
        <w:rPr>
          <w:rFonts w:ascii="Times New Roman" w:hAnsi="Times New Roman" w:cs="Times New Roman"/>
          <w:b/>
          <w:sz w:val="24"/>
          <w:szCs w:val="24"/>
        </w:rPr>
        <w:t>O PRAZO E D</w:t>
      </w:r>
      <w:r w:rsidRPr="00D527B7">
        <w:rPr>
          <w:rFonts w:ascii="Times New Roman" w:hAnsi="Times New Roman" w:cs="Times New Roman"/>
          <w:b/>
          <w:sz w:val="24"/>
          <w:szCs w:val="24"/>
        </w:rPr>
        <w:t xml:space="preserve">AS CONDIÇÕES DE PAGAMENTO, </w:t>
      </w:r>
      <w:r w:rsidR="000902B4" w:rsidRPr="00D527B7">
        <w:rPr>
          <w:rFonts w:ascii="Times New Roman" w:hAnsi="Times New Roman" w:cs="Times New Roman"/>
          <w:b/>
          <w:sz w:val="24"/>
          <w:szCs w:val="24"/>
        </w:rPr>
        <w:t xml:space="preserve">DA EMISSÃO DO DOCUMENTO FISCAL, </w:t>
      </w:r>
      <w:r w:rsidRPr="00D527B7">
        <w:rPr>
          <w:rFonts w:ascii="Times New Roman" w:hAnsi="Times New Roman" w:cs="Times New Roman"/>
          <w:b/>
          <w:sz w:val="24"/>
          <w:szCs w:val="24"/>
        </w:rPr>
        <w:t>DAS RETENÇÕES, DA CORREÇÃO MONETÁRIA</w:t>
      </w:r>
      <w:r w:rsidR="000902B4" w:rsidRPr="00D527B7">
        <w:rPr>
          <w:rFonts w:ascii="Times New Roman" w:hAnsi="Times New Roman" w:cs="Times New Roman"/>
          <w:b/>
          <w:sz w:val="24"/>
          <w:szCs w:val="24"/>
        </w:rPr>
        <w:t xml:space="preserve">, </w:t>
      </w:r>
      <w:r w:rsidR="00082526" w:rsidRPr="00D527B7">
        <w:rPr>
          <w:rFonts w:ascii="Times New Roman" w:hAnsi="Times New Roman" w:cs="Times New Roman"/>
          <w:b/>
          <w:sz w:val="24"/>
          <w:szCs w:val="24"/>
        </w:rPr>
        <w:t>DA MANUTENÇÃO DO EQUILÍBRIO ECONÔMICO-FINANCEIRO E DO REAJUSTE DE PREÇOS</w:t>
      </w:r>
      <w:r w:rsidRPr="00D527B7">
        <w:rPr>
          <w:rFonts w:ascii="Times New Roman" w:hAnsi="Times New Roman" w:cs="Times New Roman"/>
          <w:b/>
          <w:sz w:val="24"/>
          <w:szCs w:val="24"/>
        </w:rPr>
        <w:t xml:space="preserve">  </w:t>
      </w:r>
    </w:p>
    <w:p w14:paraId="05002251" w14:textId="77777777" w:rsidR="000D7EBC" w:rsidRPr="00D527B7" w:rsidRDefault="000D7EBC" w:rsidP="000D7EBC">
      <w:pPr>
        <w:spacing w:after="0" w:line="360" w:lineRule="auto"/>
        <w:jc w:val="both"/>
        <w:rPr>
          <w:rFonts w:ascii="Times New Roman" w:hAnsi="Times New Roman" w:cs="Times New Roman"/>
          <w:b/>
          <w:bCs/>
          <w:sz w:val="24"/>
          <w:szCs w:val="24"/>
        </w:rPr>
      </w:pPr>
    </w:p>
    <w:p w14:paraId="713138D7" w14:textId="07BD0B3E"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6.1-</w:t>
      </w:r>
      <w:r w:rsidRPr="00D527B7">
        <w:rPr>
          <w:rFonts w:ascii="Times New Roman" w:hAnsi="Times New Roman" w:cs="Times New Roman"/>
          <w:sz w:val="24"/>
          <w:szCs w:val="24"/>
        </w:rPr>
        <w:t xml:space="preserve"> Os pagamentos serão realizados no prazo de até 15 (quinze) dias úteis, a contar do recebimento definitivo dos </w:t>
      </w:r>
      <w:r w:rsidR="007579D9">
        <w:rPr>
          <w:rFonts w:ascii="Times New Roman" w:hAnsi="Times New Roman" w:cs="Times New Roman"/>
          <w:sz w:val="24"/>
          <w:szCs w:val="24"/>
        </w:rPr>
        <w:t>serviços</w:t>
      </w:r>
      <w:r w:rsidRPr="00D527B7">
        <w:rPr>
          <w:rFonts w:ascii="Times New Roman" w:hAnsi="Times New Roman" w:cs="Times New Roman"/>
          <w:sz w:val="24"/>
          <w:szCs w:val="24"/>
        </w:rPr>
        <w:t>, desde que emitido o documento fiscal correspondente.</w:t>
      </w:r>
    </w:p>
    <w:p w14:paraId="49378A42" w14:textId="72BFEBE0" w:rsidR="006657FF" w:rsidRDefault="006657FF" w:rsidP="000D7EBC">
      <w:pPr>
        <w:spacing w:after="0" w:line="360" w:lineRule="auto"/>
        <w:ind w:firstLine="708"/>
        <w:jc w:val="both"/>
        <w:rPr>
          <w:rFonts w:ascii="Times New Roman" w:hAnsi="Times New Roman" w:cs="Times New Roman"/>
          <w:sz w:val="24"/>
          <w:szCs w:val="24"/>
        </w:rPr>
      </w:pPr>
    </w:p>
    <w:p w14:paraId="5E3D52B8" w14:textId="70D624CC" w:rsidR="006657FF" w:rsidRPr="00D527B7" w:rsidRDefault="006657FF" w:rsidP="006657FF">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bCs/>
          <w:color w:val="auto"/>
        </w:rPr>
        <w:t>6.</w:t>
      </w:r>
      <w:r>
        <w:rPr>
          <w:rFonts w:ascii="Times New Roman" w:hAnsi="Times New Roman" w:cs="Times New Roman"/>
          <w:b/>
          <w:bCs/>
          <w:color w:val="auto"/>
        </w:rPr>
        <w:t>2</w:t>
      </w:r>
      <w:r w:rsidRPr="00D527B7">
        <w:rPr>
          <w:rFonts w:ascii="Times New Roman" w:hAnsi="Times New Roman" w:cs="Times New Roman"/>
          <w:b/>
          <w:bCs/>
          <w:color w:val="auto"/>
        </w:rPr>
        <w:t>-</w:t>
      </w:r>
      <w:r w:rsidRPr="00D527B7">
        <w:rPr>
          <w:rFonts w:ascii="Times New Roman" w:hAnsi="Times New Roman" w:cs="Times New Roman"/>
          <w:color w:val="auto"/>
        </w:rPr>
        <w:t xml:space="preserve"> Os pagamentos serão efetuados</w:t>
      </w:r>
      <w:r>
        <w:rPr>
          <w:rFonts w:ascii="Times New Roman" w:hAnsi="Times New Roman" w:cs="Times New Roman"/>
          <w:color w:val="auto"/>
        </w:rPr>
        <w:t xml:space="preserve">: </w:t>
      </w:r>
      <w:r w:rsidR="00C30583">
        <w:rPr>
          <w:rFonts w:ascii="Times New Roman" w:hAnsi="Times New Roman" w:cs="Times New Roman"/>
          <w:color w:val="auto"/>
        </w:rPr>
        <w:t>(i)</w:t>
      </w:r>
      <w:r w:rsidR="00281193">
        <w:rPr>
          <w:rFonts w:ascii="Times New Roman" w:hAnsi="Times New Roman" w:cs="Times New Roman"/>
          <w:color w:val="auto"/>
        </w:rPr>
        <w:t xml:space="preserve"> </w:t>
      </w:r>
      <w:r w:rsidRPr="00D527B7">
        <w:rPr>
          <w:rFonts w:ascii="Times New Roman" w:hAnsi="Times New Roman" w:cs="Times New Roman"/>
          <w:color w:val="auto"/>
        </w:rPr>
        <w:t>na Tesouraria da Prefeitura Municipal, localizada na Avenida Dr. Aprígio Ribeiro de Oliveira, nº 150 – 2º pavimento – bairro centro, de segunda a sexta feria, exceto feriados, no horário de 8:00 às 11</w:t>
      </w:r>
      <w:r>
        <w:rPr>
          <w:rFonts w:ascii="Times New Roman" w:hAnsi="Times New Roman" w:cs="Times New Roman"/>
          <w:color w:val="auto"/>
        </w:rPr>
        <w:t>:0</w:t>
      </w:r>
      <w:r w:rsidRPr="00D527B7">
        <w:rPr>
          <w:rFonts w:ascii="Times New Roman" w:hAnsi="Times New Roman" w:cs="Times New Roman"/>
          <w:color w:val="auto"/>
        </w:rPr>
        <w:t>0 e de 1</w:t>
      </w:r>
      <w:r>
        <w:rPr>
          <w:rFonts w:ascii="Times New Roman" w:hAnsi="Times New Roman" w:cs="Times New Roman"/>
          <w:color w:val="auto"/>
        </w:rPr>
        <w:t>3</w:t>
      </w:r>
      <w:r w:rsidRPr="00D527B7">
        <w:rPr>
          <w:rFonts w:ascii="Times New Roman" w:hAnsi="Times New Roman" w:cs="Times New Roman"/>
          <w:color w:val="auto"/>
        </w:rPr>
        <w:t>:</w:t>
      </w:r>
      <w:r>
        <w:rPr>
          <w:rFonts w:ascii="Times New Roman" w:hAnsi="Times New Roman" w:cs="Times New Roman"/>
          <w:color w:val="auto"/>
        </w:rPr>
        <w:t>0</w:t>
      </w:r>
      <w:r w:rsidRPr="00D527B7">
        <w:rPr>
          <w:rFonts w:ascii="Times New Roman" w:hAnsi="Times New Roman" w:cs="Times New Roman"/>
          <w:color w:val="auto"/>
        </w:rPr>
        <w:t>0 às 16:00 horas;</w:t>
      </w:r>
      <w:r>
        <w:rPr>
          <w:rFonts w:ascii="Times New Roman" w:hAnsi="Times New Roman" w:cs="Times New Roman"/>
          <w:color w:val="auto"/>
        </w:rPr>
        <w:t xml:space="preserve"> </w:t>
      </w:r>
      <w:r w:rsidR="00C30583">
        <w:rPr>
          <w:rFonts w:ascii="Times New Roman" w:hAnsi="Times New Roman" w:cs="Times New Roman"/>
          <w:color w:val="auto"/>
        </w:rPr>
        <w:t>(</w:t>
      </w:r>
      <w:proofErr w:type="spellStart"/>
      <w:r w:rsidR="00C30583">
        <w:rPr>
          <w:rFonts w:ascii="Times New Roman" w:hAnsi="Times New Roman" w:cs="Times New Roman"/>
          <w:color w:val="auto"/>
        </w:rPr>
        <w:t>ii</w:t>
      </w:r>
      <w:proofErr w:type="spellEnd"/>
      <w:r w:rsidR="00C30583">
        <w:rPr>
          <w:rFonts w:ascii="Times New Roman" w:hAnsi="Times New Roman" w:cs="Times New Roman"/>
          <w:color w:val="auto"/>
        </w:rPr>
        <w:t xml:space="preserve">) </w:t>
      </w:r>
      <w:r w:rsidRPr="00D527B7">
        <w:rPr>
          <w:rFonts w:ascii="Times New Roman" w:hAnsi="Times New Roman" w:cs="Times New Roman"/>
          <w:color w:val="auto"/>
        </w:rPr>
        <w:t>mediante crédito em conta bancária indicada pela licitante adjudicatária desde que no Banco do Brasil S.A.;</w:t>
      </w:r>
      <w:r>
        <w:rPr>
          <w:rFonts w:ascii="Times New Roman" w:hAnsi="Times New Roman" w:cs="Times New Roman"/>
          <w:color w:val="auto"/>
        </w:rPr>
        <w:t xml:space="preserve"> ou </w:t>
      </w:r>
      <w:r w:rsidR="00C30583">
        <w:rPr>
          <w:rFonts w:ascii="Times New Roman" w:hAnsi="Times New Roman" w:cs="Times New Roman"/>
          <w:color w:val="auto"/>
        </w:rPr>
        <w:t xml:space="preserve">(...) </w:t>
      </w:r>
      <w:r w:rsidRPr="00D527B7">
        <w:rPr>
          <w:rFonts w:ascii="Times New Roman" w:hAnsi="Times New Roman" w:cs="Times New Roman"/>
          <w:color w:val="auto"/>
        </w:rPr>
        <w:t>mediante emissão de boleto por parte da credora/contratada e encaminhado à Prefeitura Municipal para pagamento.</w:t>
      </w:r>
    </w:p>
    <w:p w14:paraId="085E91E3" w14:textId="77777777" w:rsidR="000D7EBC" w:rsidRPr="00D527B7" w:rsidRDefault="000D7EBC" w:rsidP="000D7EBC">
      <w:pPr>
        <w:spacing w:after="0" w:line="360" w:lineRule="auto"/>
        <w:jc w:val="both"/>
        <w:rPr>
          <w:rFonts w:ascii="Times New Roman" w:hAnsi="Times New Roman" w:cs="Times New Roman"/>
          <w:sz w:val="24"/>
          <w:szCs w:val="24"/>
          <w:highlight w:val="green"/>
        </w:rPr>
      </w:pPr>
    </w:p>
    <w:p w14:paraId="2F0F55A8" w14:textId="5B35E5CB"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6.</w:t>
      </w:r>
      <w:r w:rsidR="006657FF">
        <w:rPr>
          <w:rFonts w:ascii="Times New Roman" w:hAnsi="Times New Roman" w:cs="Times New Roman"/>
          <w:b/>
          <w:sz w:val="24"/>
          <w:szCs w:val="24"/>
        </w:rPr>
        <w:t>3</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3DBD7F81" w14:textId="29D13AC7" w:rsidR="00C30583" w:rsidRDefault="00C30583" w:rsidP="000D7EBC">
      <w:pPr>
        <w:spacing w:after="0" w:line="360" w:lineRule="auto"/>
        <w:ind w:firstLine="708"/>
        <w:jc w:val="both"/>
        <w:rPr>
          <w:rFonts w:ascii="Times New Roman" w:hAnsi="Times New Roman" w:cs="Times New Roman"/>
          <w:sz w:val="24"/>
          <w:szCs w:val="24"/>
        </w:rPr>
      </w:pPr>
    </w:p>
    <w:p w14:paraId="5DA104A8" w14:textId="28B6E97B" w:rsidR="00C30583" w:rsidRDefault="00C30583" w:rsidP="00C30583">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6.</w:t>
      </w:r>
      <w:r>
        <w:rPr>
          <w:rFonts w:ascii="Times New Roman" w:hAnsi="Times New Roman" w:cs="Times New Roman"/>
          <w:b/>
          <w:sz w:val="24"/>
          <w:szCs w:val="24"/>
        </w:rPr>
        <w:t>4</w:t>
      </w:r>
      <w:r w:rsidRPr="00D527B7">
        <w:rPr>
          <w:rFonts w:ascii="Times New Roman" w:hAnsi="Times New Roman" w:cs="Times New Roman"/>
          <w:b/>
          <w:sz w:val="24"/>
          <w:szCs w:val="24"/>
        </w:rPr>
        <w:t>-</w:t>
      </w:r>
      <w:r w:rsidRPr="00D527B7">
        <w:rPr>
          <w:rFonts w:ascii="Times New Roman" w:hAnsi="Times New Roman" w:cs="Times New Roman"/>
          <w:sz w:val="24"/>
          <w:szCs w:val="24"/>
        </w:rPr>
        <w:t xml:space="preserve"> Constatadas irregularidades n</w:t>
      </w:r>
      <w:r w:rsidR="007579D9">
        <w:rPr>
          <w:rFonts w:ascii="Times New Roman" w:hAnsi="Times New Roman" w:cs="Times New Roman"/>
          <w:sz w:val="24"/>
          <w:szCs w:val="24"/>
        </w:rPr>
        <w:t>a prestação dos serviços</w:t>
      </w:r>
      <w:r w:rsidRPr="00D527B7">
        <w:rPr>
          <w:rFonts w:ascii="Times New Roman" w:hAnsi="Times New Roman" w:cs="Times New Roman"/>
          <w:sz w:val="24"/>
          <w:szCs w:val="24"/>
        </w:rPr>
        <w:t xml:space="preserve">, o pagamento ficará sobrestado até que sejam apuradas as responsabilidades pelas irregularidades, sejam prejuízo das penalidades cabíveis. </w:t>
      </w:r>
    </w:p>
    <w:p w14:paraId="3A344F5C" w14:textId="77777777" w:rsidR="00365CF9" w:rsidRDefault="00365CF9" w:rsidP="00C30583">
      <w:pPr>
        <w:pStyle w:val="SemEspaamento"/>
        <w:spacing w:line="360" w:lineRule="auto"/>
        <w:ind w:firstLine="708"/>
        <w:jc w:val="both"/>
        <w:rPr>
          <w:rFonts w:ascii="Times New Roman" w:hAnsi="Times New Roman" w:cs="Times New Roman"/>
          <w:sz w:val="24"/>
          <w:szCs w:val="24"/>
        </w:rPr>
      </w:pPr>
    </w:p>
    <w:p w14:paraId="52321EF6" w14:textId="152C230A" w:rsidR="00C30583" w:rsidRDefault="00C30583" w:rsidP="00C30583">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6.</w:t>
      </w:r>
      <w:r>
        <w:rPr>
          <w:rFonts w:ascii="Times New Roman" w:hAnsi="Times New Roman" w:cs="Times New Roman"/>
          <w:b/>
          <w:sz w:val="24"/>
          <w:szCs w:val="24"/>
        </w:rPr>
        <w:t>5</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62BF7A9" w14:textId="77777777" w:rsidR="008E01BB" w:rsidRPr="00D527B7" w:rsidRDefault="008E01BB" w:rsidP="000D7EBC">
      <w:pPr>
        <w:spacing w:after="0" w:line="360" w:lineRule="auto"/>
        <w:ind w:firstLine="708"/>
        <w:jc w:val="both"/>
        <w:rPr>
          <w:rFonts w:ascii="Times New Roman" w:hAnsi="Times New Roman" w:cs="Times New Roman"/>
          <w:sz w:val="24"/>
          <w:szCs w:val="24"/>
        </w:rPr>
      </w:pPr>
    </w:p>
    <w:p w14:paraId="7A55DD9A" w14:textId="4A6A3391"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lastRenderedPageBreak/>
        <w:t>6.</w:t>
      </w:r>
      <w:r w:rsidR="00DE5E8A">
        <w:rPr>
          <w:rFonts w:ascii="Times New Roman" w:hAnsi="Times New Roman" w:cs="Times New Roman"/>
          <w:b/>
          <w:sz w:val="24"/>
          <w:szCs w:val="24"/>
        </w:rPr>
        <w:t>6</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 xml:space="preserve"> No momento do pagamento, serão feitas as retenções impostas pela legislação vigente, quando for o caso.</w:t>
      </w:r>
    </w:p>
    <w:p w14:paraId="78FC7C48" w14:textId="77777777" w:rsidR="00DE5E8A" w:rsidRDefault="00DE5E8A" w:rsidP="000D7EBC">
      <w:pPr>
        <w:pStyle w:val="Default"/>
        <w:spacing w:line="360" w:lineRule="auto"/>
        <w:ind w:firstLine="708"/>
        <w:jc w:val="both"/>
        <w:rPr>
          <w:rFonts w:ascii="Times New Roman" w:hAnsi="Times New Roman" w:cs="Times New Roman"/>
          <w:b/>
          <w:bCs/>
          <w:color w:val="auto"/>
        </w:rPr>
      </w:pPr>
    </w:p>
    <w:p w14:paraId="0307A8A6" w14:textId="67491020" w:rsidR="000D7EBC" w:rsidRPr="00D527B7" w:rsidRDefault="000D7EBC" w:rsidP="000D7EBC">
      <w:pPr>
        <w:pStyle w:val="Default"/>
        <w:spacing w:line="360" w:lineRule="auto"/>
        <w:ind w:firstLine="708"/>
        <w:jc w:val="both"/>
        <w:rPr>
          <w:rFonts w:ascii="Times New Roman" w:hAnsi="Times New Roman" w:cs="Times New Roman"/>
          <w:bCs/>
          <w:color w:val="auto"/>
        </w:rPr>
      </w:pPr>
      <w:r w:rsidRPr="00D527B7">
        <w:rPr>
          <w:rFonts w:ascii="Times New Roman" w:hAnsi="Times New Roman" w:cs="Times New Roman"/>
          <w:b/>
          <w:bCs/>
          <w:color w:val="auto"/>
        </w:rPr>
        <w:t xml:space="preserve">6.7- </w:t>
      </w:r>
      <w:r w:rsidRPr="00D527B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D527B7" w:rsidRDefault="000D7EBC" w:rsidP="000D7EBC">
      <w:pPr>
        <w:pStyle w:val="Default"/>
        <w:spacing w:line="360" w:lineRule="auto"/>
        <w:jc w:val="both"/>
        <w:rPr>
          <w:rFonts w:ascii="Times New Roman" w:hAnsi="Times New Roman" w:cs="Times New Roman"/>
          <w:bCs/>
          <w:color w:val="auto"/>
        </w:rPr>
      </w:pPr>
    </w:p>
    <w:p w14:paraId="32C33C22" w14:textId="77777777" w:rsidR="005C7DFD" w:rsidRPr="00A34D8D" w:rsidRDefault="005C7DFD" w:rsidP="005C7DFD">
      <w:pPr>
        <w:pStyle w:val="Default"/>
        <w:spacing w:line="360" w:lineRule="auto"/>
        <w:ind w:firstLine="708"/>
        <w:jc w:val="both"/>
        <w:rPr>
          <w:rFonts w:ascii="Times New Roman" w:hAnsi="Times New Roman" w:cs="Times New Roman"/>
        </w:rPr>
      </w:pPr>
      <w:r>
        <w:rPr>
          <w:rFonts w:ascii="Times New Roman" w:hAnsi="Times New Roman" w:cs="Times New Roman"/>
          <w:b/>
        </w:rPr>
        <w:t>6.8</w:t>
      </w:r>
      <w:r w:rsidRPr="00A34D8D">
        <w:rPr>
          <w:rFonts w:ascii="Times New Roman" w:hAnsi="Times New Roman" w:cs="Times New Roman"/>
          <w:b/>
        </w:rPr>
        <w:t xml:space="preserve">- </w:t>
      </w:r>
      <w:r w:rsidRPr="00A34D8D">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06E6A0F9" w14:textId="77777777" w:rsidR="005C7DFD" w:rsidRPr="00A34D8D" w:rsidRDefault="005C7DFD" w:rsidP="005C7DFD">
      <w:pPr>
        <w:pStyle w:val="Default"/>
        <w:spacing w:line="360" w:lineRule="auto"/>
        <w:ind w:firstLine="708"/>
        <w:jc w:val="both"/>
        <w:rPr>
          <w:rFonts w:ascii="Times New Roman" w:hAnsi="Times New Roman" w:cs="Times New Roman"/>
        </w:rPr>
      </w:pPr>
    </w:p>
    <w:p w14:paraId="58BA21E9" w14:textId="77777777" w:rsidR="005C7DFD" w:rsidRPr="00A34D8D" w:rsidRDefault="005C7DFD" w:rsidP="005C7DFD">
      <w:pPr>
        <w:pStyle w:val="Default"/>
        <w:spacing w:line="360" w:lineRule="auto"/>
        <w:ind w:firstLine="708"/>
        <w:jc w:val="both"/>
        <w:rPr>
          <w:rFonts w:ascii="Times New Roman" w:hAnsi="Times New Roman" w:cs="Times New Roman"/>
        </w:rPr>
      </w:pPr>
      <w:r>
        <w:rPr>
          <w:rFonts w:ascii="Times New Roman" w:hAnsi="Times New Roman" w:cs="Times New Roman"/>
          <w:b/>
        </w:rPr>
        <w:t>6.9</w:t>
      </w:r>
      <w:r w:rsidRPr="00A34D8D">
        <w:rPr>
          <w:rFonts w:ascii="Times New Roman" w:hAnsi="Times New Roman" w:cs="Times New Roman"/>
          <w:b/>
        </w:rPr>
        <w:t>-</w:t>
      </w:r>
      <w:r w:rsidRPr="00A34D8D">
        <w:rPr>
          <w:rFonts w:ascii="Times New Roman" w:hAnsi="Times New Roman" w:cs="Times New Roman"/>
        </w:rPr>
        <w:t xml:space="preserve"> A manutenção do equilíbrio econômico e financeiro se dará da seguinte forma: </w:t>
      </w:r>
    </w:p>
    <w:p w14:paraId="77B3BCFC" w14:textId="77777777" w:rsidR="005C7DFD" w:rsidRPr="00A34D8D" w:rsidRDefault="005C7DFD" w:rsidP="005C7DFD">
      <w:pPr>
        <w:pStyle w:val="Default"/>
        <w:spacing w:line="360" w:lineRule="auto"/>
        <w:ind w:firstLine="708"/>
        <w:jc w:val="both"/>
        <w:rPr>
          <w:rFonts w:ascii="Times New Roman" w:hAnsi="Times New Roman" w:cs="Times New Roman"/>
        </w:rPr>
      </w:pPr>
    </w:p>
    <w:p w14:paraId="45660B7A"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1-</w:t>
      </w:r>
      <w:r w:rsidRPr="00A34D8D">
        <w:rPr>
          <w:rFonts w:ascii="Times New Roman" w:hAnsi="Times New Roman" w:cs="Times New Roman"/>
        </w:rPr>
        <w:t xml:space="preserve"> </w:t>
      </w:r>
      <w:proofErr w:type="gramStart"/>
      <w:r w:rsidRPr="00A34D8D">
        <w:rPr>
          <w:rFonts w:ascii="Times New Roman" w:hAnsi="Times New Roman" w:cs="Times New Roman"/>
        </w:rPr>
        <w:t>a</w:t>
      </w:r>
      <w:proofErr w:type="gramEnd"/>
      <w:r w:rsidRPr="00A34D8D">
        <w:rPr>
          <w:rFonts w:ascii="Times New Roman" w:hAnsi="Times New Roman" w:cs="Times New Roman"/>
        </w:rPr>
        <w:t xml:space="preserve"> solicitação de revisão de preços deverá ser justificada e acompanhada de documentos e memória de cálculos que comprovem a necessidade de revisão;</w:t>
      </w:r>
    </w:p>
    <w:p w14:paraId="76D331F1" w14:textId="77777777" w:rsidR="005C7DFD" w:rsidRPr="00A34D8D" w:rsidRDefault="005C7DFD" w:rsidP="005C7DFD">
      <w:pPr>
        <w:pStyle w:val="Default"/>
        <w:spacing w:line="360" w:lineRule="auto"/>
        <w:ind w:firstLine="708"/>
        <w:jc w:val="both"/>
        <w:rPr>
          <w:rFonts w:ascii="Times New Roman" w:hAnsi="Times New Roman" w:cs="Times New Roman"/>
        </w:rPr>
      </w:pPr>
    </w:p>
    <w:p w14:paraId="1F2FD69A"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 xml:space="preserve">.2- </w:t>
      </w:r>
      <w:proofErr w:type="gramStart"/>
      <w:r w:rsidRPr="00A34D8D">
        <w:rPr>
          <w:rFonts w:ascii="Times New Roman" w:hAnsi="Times New Roman" w:cs="Times New Roman"/>
        </w:rPr>
        <w:t>não</w:t>
      </w:r>
      <w:proofErr w:type="gramEnd"/>
      <w:r w:rsidRPr="00A34D8D">
        <w:rPr>
          <w:rFonts w:ascii="Times New Roman" w:hAnsi="Times New Roman" w:cs="Times New Roman"/>
        </w:rPr>
        <w:t xml:space="preserve"> sendo aceito o pedido de revisão de preços, manter-se-á o valor da proposta ou o último revisado;</w:t>
      </w:r>
    </w:p>
    <w:p w14:paraId="094882BA" w14:textId="77777777" w:rsidR="005C7DFD" w:rsidRPr="00A34D8D" w:rsidRDefault="005C7DFD" w:rsidP="005C7DFD">
      <w:pPr>
        <w:pStyle w:val="Default"/>
        <w:spacing w:line="360" w:lineRule="auto"/>
        <w:ind w:firstLine="708"/>
        <w:jc w:val="both"/>
        <w:rPr>
          <w:rFonts w:ascii="Times New Roman" w:hAnsi="Times New Roman" w:cs="Times New Roman"/>
        </w:rPr>
      </w:pPr>
    </w:p>
    <w:p w14:paraId="4FF3269B" w14:textId="1AA98444" w:rsidR="005C7DFD" w:rsidRDefault="005C7DFD" w:rsidP="00365CF9">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 xml:space="preserve">.3- </w:t>
      </w:r>
      <w:proofErr w:type="gramStart"/>
      <w:r w:rsidRPr="00A34D8D">
        <w:rPr>
          <w:rFonts w:ascii="Times New Roman" w:hAnsi="Times New Roman" w:cs="Times New Roman"/>
        </w:rPr>
        <w:t>a</w:t>
      </w:r>
      <w:proofErr w:type="gramEnd"/>
      <w:r w:rsidRPr="00A34D8D">
        <w:rPr>
          <w:rFonts w:ascii="Times New Roman" w:hAnsi="Times New Roman" w:cs="Times New Roman"/>
        </w:rPr>
        <w:t xml:space="preserve"> revisão do preço, caso deferida, somente terá validade a partir da data de publicação da deliberação no átrio da Prefeitura;</w:t>
      </w:r>
    </w:p>
    <w:p w14:paraId="7443D6E7" w14:textId="77777777" w:rsidR="001D297B" w:rsidRPr="00A34D8D" w:rsidRDefault="001D297B" w:rsidP="00365CF9">
      <w:pPr>
        <w:pStyle w:val="Default"/>
        <w:spacing w:line="360" w:lineRule="auto"/>
        <w:ind w:left="708" w:firstLine="708"/>
        <w:jc w:val="both"/>
        <w:rPr>
          <w:rFonts w:ascii="Times New Roman" w:hAnsi="Times New Roman" w:cs="Times New Roman"/>
        </w:rPr>
      </w:pPr>
    </w:p>
    <w:p w14:paraId="3E1CEF69"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 xml:space="preserve">.4-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pedido de revisão, enquanto não deferido, não isenta a contratada de dar continuidade às entregas nas condições anteriores;</w:t>
      </w:r>
    </w:p>
    <w:p w14:paraId="77196695" w14:textId="77777777" w:rsidR="005C7DFD" w:rsidRPr="00A34D8D" w:rsidRDefault="005C7DFD" w:rsidP="005C7DFD">
      <w:pPr>
        <w:pStyle w:val="Default"/>
        <w:spacing w:line="360" w:lineRule="auto"/>
        <w:ind w:firstLine="708"/>
        <w:jc w:val="both"/>
        <w:rPr>
          <w:rFonts w:ascii="Times New Roman" w:hAnsi="Times New Roman" w:cs="Times New Roman"/>
        </w:rPr>
      </w:pPr>
    </w:p>
    <w:p w14:paraId="2481615C"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 xml:space="preserve">.5-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pedido de revisão será deliberado pelo Prefeito Municipal;</w:t>
      </w:r>
    </w:p>
    <w:p w14:paraId="1280CA63" w14:textId="77777777" w:rsidR="005C7DFD" w:rsidRPr="00A34D8D" w:rsidRDefault="005C7DFD" w:rsidP="005C7DFD">
      <w:pPr>
        <w:pStyle w:val="Default"/>
        <w:spacing w:line="360" w:lineRule="auto"/>
        <w:ind w:firstLine="708"/>
        <w:jc w:val="both"/>
        <w:rPr>
          <w:rFonts w:ascii="Times New Roman" w:hAnsi="Times New Roman" w:cs="Times New Roman"/>
        </w:rPr>
      </w:pPr>
    </w:p>
    <w:p w14:paraId="71E0E1C6"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lastRenderedPageBreak/>
        <w:t>6.</w:t>
      </w:r>
      <w:r>
        <w:rPr>
          <w:rFonts w:ascii="Times New Roman" w:hAnsi="Times New Roman" w:cs="Times New Roman"/>
          <w:b/>
          <w:bCs/>
        </w:rPr>
        <w:t>9</w:t>
      </w:r>
      <w:r w:rsidRPr="00A34D8D">
        <w:rPr>
          <w:rFonts w:ascii="Times New Roman" w:hAnsi="Times New Roman" w:cs="Times New Roman"/>
          <w:b/>
          <w:bCs/>
        </w:rPr>
        <w:t xml:space="preserve">.6- </w:t>
      </w:r>
      <w:r w:rsidRPr="00A34D8D">
        <w:rPr>
          <w:rFonts w:ascii="Times New Roman" w:hAnsi="Times New Roman" w:cs="Times New Roman"/>
        </w:rPr>
        <w:t>o percentual diferencial entre os preços de mercado vigentes à época do julgamento desta licitação e os prepostos pela contratada não poderá ser alterado de forma a configurar reajuste econômico durante a vigência deste contrato</w:t>
      </w:r>
      <w:r>
        <w:rPr>
          <w:rFonts w:ascii="Times New Roman" w:hAnsi="Times New Roman" w:cs="Times New Roman"/>
        </w:rPr>
        <w:t>;</w:t>
      </w:r>
      <w:r w:rsidRPr="00A34D8D">
        <w:rPr>
          <w:rFonts w:ascii="Times New Roman" w:hAnsi="Times New Roman" w:cs="Times New Roman"/>
        </w:rPr>
        <w:t xml:space="preserve"> </w:t>
      </w:r>
    </w:p>
    <w:p w14:paraId="5B425068" w14:textId="77777777" w:rsidR="005C7DFD" w:rsidRPr="00A34D8D" w:rsidRDefault="005C7DFD" w:rsidP="005C7DFD">
      <w:pPr>
        <w:pStyle w:val="Default"/>
        <w:spacing w:line="360" w:lineRule="auto"/>
        <w:ind w:firstLine="708"/>
        <w:jc w:val="both"/>
        <w:rPr>
          <w:rFonts w:ascii="Times New Roman" w:hAnsi="Times New Roman" w:cs="Times New Roman"/>
          <w:b/>
          <w:bCs/>
        </w:rPr>
      </w:pPr>
    </w:p>
    <w:p w14:paraId="78339285" w14:textId="0A7FB8DE" w:rsidR="005C7DFD" w:rsidRPr="00A34D8D" w:rsidRDefault="005C7DFD" w:rsidP="0067698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.7-</w:t>
      </w:r>
      <w:r w:rsidRPr="00A34D8D">
        <w:rPr>
          <w:rFonts w:ascii="Times New Roman" w:hAnsi="Times New Roman" w:cs="Times New Roman"/>
        </w:rPr>
        <w:t xml:space="preserve">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preço encontrado após o estudo da viabilidade do equilíbrio deve ser compatível com os preços de mercado, o que se apurará pela média aritmética simples dos valores encontrados no mercado local, regional, nacional ou internacional, se for o caso;  </w:t>
      </w:r>
    </w:p>
    <w:p w14:paraId="6D88E03D" w14:textId="22B92544" w:rsidR="005C7DF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.8-</w:t>
      </w:r>
      <w:r w:rsidRPr="00A34D8D">
        <w:rPr>
          <w:rFonts w:ascii="Times New Roman" w:hAnsi="Times New Roman" w:cs="Times New Roman"/>
        </w:rPr>
        <w:t xml:space="preserve"> </w:t>
      </w:r>
      <w:proofErr w:type="gramStart"/>
      <w:r>
        <w:rPr>
          <w:rFonts w:ascii="Times New Roman" w:hAnsi="Times New Roman" w:cs="Times New Roman"/>
        </w:rPr>
        <w:t>o</w:t>
      </w:r>
      <w:proofErr w:type="gramEnd"/>
      <w:r w:rsidRPr="00A34D8D">
        <w:rPr>
          <w:rFonts w:ascii="Times New Roman" w:hAnsi="Times New Roman" w:cs="Times New Roman"/>
        </w:rPr>
        <w:t xml:space="preserve"> teto do valor a ser pago será sempre o menor obtido entre o valor requerido para a manutenção do equilíbrio econômico e a média aritmética simples encontrado, visando obter sempre o valor mais vantajoso para a Administração.</w:t>
      </w:r>
    </w:p>
    <w:p w14:paraId="33D75A46" w14:textId="77777777" w:rsidR="007656F1" w:rsidRPr="00A34D8D" w:rsidRDefault="007656F1" w:rsidP="005C7DFD">
      <w:pPr>
        <w:pStyle w:val="Default"/>
        <w:spacing w:line="360" w:lineRule="auto"/>
        <w:ind w:left="708" w:firstLine="708"/>
        <w:jc w:val="both"/>
        <w:rPr>
          <w:rFonts w:ascii="Times New Roman" w:hAnsi="Times New Roman" w:cs="Times New Roman"/>
        </w:rPr>
      </w:pPr>
    </w:p>
    <w:p w14:paraId="1075B211" w14:textId="2162AE57" w:rsidR="000D7EBC" w:rsidRPr="00D527B7" w:rsidRDefault="000D7EBC" w:rsidP="005C7DFD">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color w:val="auto"/>
        </w:rPr>
        <w:t>6.</w:t>
      </w:r>
      <w:r w:rsidR="000902B4" w:rsidRPr="00D527B7">
        <w:rPr>
          <w:rFonts w:ascii="Times New Roman" w:hAnsi="Times New Roman" w:cs="Times New Roman"/>
          <w:b/>
          <w:color w:val="auto"/>
        </w:rPr>
        <w:t>1</w:t>
      </w:r>
      <w:r w:rsidR="005C7DFD">
        <w:rPr>
          <w:rFonts w:ascii="Times New Roman" w:hAnsi="Times New Roman" w:cs="Times New Roman"/>
          <w:b/>
          <w:color w:val="auto"/>
        </w:rPr>
        <w:t>0</w:t>
      </w:r>
      <w:r w:rsidRPr="00D527B7">
        <w:rPr>
          <w:rFonts w:ascii="Times New Roman" w:hAnsi="Times New Roman" w:cs="Times New Roman"/>
          <w:b/>
          <w:color w:val="auto"/>
        </w:rPr>
        <w:t xml:space="preserve">- </w:t>
      </w:r>
      <w:r w:rsidRPr="00D527B7">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D527B7">
        <w:rPr>
          <w:rFonts w:ascii="Times New Roman" w:hAnsi="Times New Roman" w:cs="Times New Roman"/>
          <w:color w:val="auto"/>
        </w:rPr>
        <w:t xml:space="preserve"> INPC do </w:t>
      </w:r>
      <w:r w:rsidRPr="00D527B7">
        <w:rPr>
          <w:rFonts w:ascii="Times New Roman" w:hAnsi="Times New Roman" w:cs="Times New Roman"/>
          <w:color w:val="auto"/>
        </w:rPr>
        <w:t xml:space="preserve">IBGE, ou outro </w:t>
      </w:r>
      <w:r w:rsidR="00F57B26" w:rsidRPr="00D527B7">
        <w:rPr>
          <w:rFonts w:ascii="Times New Roman" w:hAnsi="Times New Roman" w:cs="Times New Roman"/>
          <w:color w:val="auto"/>
        </w:rPr>
        <w:t>í</w:t>
      </w:r>
      <w:r w:rsidRPr="00D527B7">
        <w:rPr>
          <w:rFonts w:ascii="Times New Roman" w:hAnsi="Times New Roman" w:cs="Times New Roman"/>
          <w:color w:val="auto"/>
        </w:rPr>
        <w:t xml:space="preserve">ndice oficial que venha a substituir este </w:t>
      </w:r>
      <w:r w:rsidR="00F57B26" w:rsidRPr="00D527B7">
        <w:rPr>
          <w:rFonts w:ascii="Times New Roman" w:hAnsi="Times New Roman" w:cs="Times New Roman"/>
          <w:color w:val="auto"/>
        </w:rPr>
        <w:t>í</w:t>
      </w:r>
      <w:r w:rsidRPr="00D527B7">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D527B7"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D527B7">
        <w:rPr>
          <w:rFonts w:ascii="Times New Roman" w:hAnsi="Times New Roman" w:cs="Times New Roman"/>
          <w:b/>
          <w:sz w:val="24"/>
          <w:szCs w:val="24"/>
        </w:rPr>
        <w:t>CLÁUSULA SÉTIMA</w:t>
      </w:r>
      <w:r w:rsidRPr="00D527B7">
        <w:rPr>
          <w:rStyle w:val="Forte"/>
          <w:rFonts w:ascii="Times New Roman" w:hAnsi="Times New Roman" w:cs="Times New Roman"/>
          <w:sz w:val="24"/>
          <w:szCs w:val="24"/>
        </w:rPr>
        <w:t xml:space="preserve"> – DO CRONOGRAMA DE DESEMBOLSO</w:t>
      </w:r>
    </w:p>
    <w:p w14:paraId="06E88FE7" w14:textId="77777777" w:rsidR="005906A1" w:rsidRDefault="005906A1" w:rsidP="000D7EBC">
      <w:pPr>
        <w:spacing w:after="0" w:line="360" w:lineRule="auto"/>
        <w:ind w:firstLine="708"/>
        <w:jc w:val="both"/>
        <w:rPr>
          <w:rFonts w:ascii="Times New Roman" w:hAnsi="Times New Roman" w:cs="Times New Roman"/>
          <w:b/>
          <w:sz w:val="24"/>
          <w:szCs w:val="24"/>
        </w:rPr>
      </w:pPr>
    </w:p>
    <w:p w14:paraId="70E1C0A7" w14:textId="02014CB6"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7.1-</w:t>
      </w:r>
      <w:r w:rsidRPr="00D527B7">
        <w:rPr>
          <w:rFonts w:ascii="Times New Roman" w:hAnsi="Times New Roman" w:cs="Times New Roman"/>
          <w:sz w:val="24"/>
          <w:szCs w:val="24"/>
        </w:rPr>
        <w:t xml:space="preserve"> </w:t>
      </w:r>
      <w:r w:rsidR="008C595A" w:rsidRPr="00D527B7">
        <w:rPr>
          <w:rFonts w:ascii="Times New Roman" w:hAnsi="Times New Roman" w:cs="Times New Roman"/>
          <w:sz w:val="24"/>
          <w:szCs w:val="24"/>
        </w:rPr>
        <w:t xml:space="preserve">O cronograma de desembolso se dará </w:t>
      </w:r>
      <w:r w:rsidR="00455226" w:rsidRPr="00D527B7">
        <w:rPr>
          <w:rFonts w:ascii="Times New Roman" w:hAnsi="Times New Roman" w:cs="Times New Roman"/>
          <w:sz w:val="24"/>
          <w:szCs w:val="24"/>
        </w:rPr>
        <w:t>de forma única</w:t>
      </w:r>
      <w:r w:rsidR="003242BF" w:rsidRPr="00D527B7">
        <w:rPr>
          <w:rFonts w:ascii="Times New Roman" w:hAnsi="Times New Roman" w:cs="Times New Roman"/>
          <w:sz w:val="24"/>
          <w:szCs w:val="24"/>
        </w:rPr>
        <w:t xml:space="preserve">, </w:t>
      </w:r>
      <w:r w:rsidR="008C595A" w:rsidRPr="00D527B7">
        <w:rPr>
          <w:rFonts w:ascii="Times New Roman" w:hAnsi="Times New Roman" w:cs="Times New Roman"/>
          <w:sz w:val="24"/>
          <w:szCs w:val="24"/>
        </w:rPr>
        <w:t>de acordo com a disponibilidade financeira da Contratante.</w:t>
      </w:r>
      <w:r w:rsidR="003242BF" w:rsidRPr="00D527B7">
        <w:rPr>
          <w:rFonts w:ascii="Times New Roman" w:hAnsi="Times New Roman" w:cs="Times New Roman"/>
          <w:sz w:val="24"/>
          <w:szCs w:val="24"/>
        </w:rPr>
        <w:t xml:space="preserve"> </w:t>
      </w:r>
    </w:p>
    <w:p w14:paraId="76E52411" w14:textId="77777777" w:rsidR="007715A7" w:rsidRPr="00D527B7"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OITAVA – DA VIGÊNCIA</w:t>
      </w:r>
    </w:p>
    <w:p w14:paraId="426165F2" w14:textId="77777777" w:rsidR="000D7EBC" w:rsidRPr="00D527B7" w:rsidRDefault="000D7EBC" w:rsidP="000D7EBC">
      <w:pPr>
        <w:pStyle w:val="SemEspaamento"/>
        <w:spacing w:line="360" w:lineRule="auto"/>
        <w:jc w:val="both"/>
        <w:rPr>
          <w:rFonts w:ascii="Times New Roman" w:hAnsi="Times New Roman" w:cs="Times New Roman"/>
          <w:b/>
          <w:sz w:val="24"/>
          <w:szCs w:val="24"/>
        </w:rPr>
      </w:pPr>
    </w:p>
    <w:p w14:paraId="2D90D63F" w14:textId="6C693979"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8.1-</w:t>
      </w:r>
      <w:r w:rsidRPr="00D527B7">
        <w:rPr>
          <w:rFonts w:ascii="Times New Roman" w:hAnsi="Times New Roman" w:cs="Times New Roman"/>
          <w:sz w:val="24"/>
          <w:szCs w:val="24"/>
        </w:rPr>
        <w:t xml:space="preserve"> O prazo de vigência deste contrato tem início na data da sua assinatura e término na data de 31 de dezembro de 202</w:t>
      </w:r>
      <w:r w:rsidR="002836F8">
        <w:rPr>
          <w:rFonts w:ascii="Times New Roman" w:hAnsi="Times New Roman" w:cs="Times New Roman"/>
          <w:sz w:val="24"/>
          <w:szCs w:val="24"/>
        </w:rPr>
        <w:t>3</w:t>
      </w:r>
      <w:r w:rsidRPr="00D527B7">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7E30E229" w14:textId="4DE5BE6E"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 xml:space="preserve">CLÁUSULA NONA - DOS PROCEDIMENTOS PARA </w:t>
      </w:r>
      <w:r w:rsidR="002D6644">
        <w:rPr>
          <w:rFonts w:ascii="Times New Roman" w:hAnsi="Times New Roman" w:cs="Times New Roman"/>
          <w:b/>
          <w:sz w:val="24"/>
          <w:szCs w:val="24"/>
        </w:rPr>
        <w:t>A PRESTAÇÃO DOS SERVIÇOS</w:t>
      </w:r>
    </w:p>
    <w:p w14:paraId="34613C53" w14:textId="77777777" w:rsidR="000D7EBC" w:rsidRPr="00D527B7" w:rsidRDefault="000D7EBC" w:rsidP="000D7EBC">
      <w:pPr>
        <w:spacing w:after="0" w:line="360" w:lineRule="auto"/>
        <w:jc w:val="both"/>
        <w:rPr>
          <w:rFonts w:ascii="Times New Roman" w:hAnsi="Times New Roman" w:cs="Times New Roman"/>
          <w:b/>
          <w:sz w:val="24"/>
          <w:szCs w:val="24"/>
        </w:rPr>
      </w:pPr>
    </w:p>
    <w:p w14:paraId="115418B1" w14:textId="4E0B072E" w:rsidR="000D7EBC" w:rsidRPr="001D297B"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lastRenderedPageBreak/>
        <w:t>9.1-</w:t>
      </w:r>
      <w:r w:rsidRPr="00D527B7">
        <w:rPr>
          <w:rFonts w:ascii="Times New Roman" w:hAnsi="Times New Roman" w:cs="Times New Roman"/>
          <w:sz w:val="24"/>
          <w:szCs w:val="24"/>
        </w:rPr>
        <w:t xml:space="preserve"> O responsável pelo Setor de Compras do contratante, durante a vigência deste contrato, expedirá a Ordem de </w:t>
      </w:r>
      <w:r w:rsidR="005D2D53">
        <w:rPr>
          <w:rFonts w:ascii="Times New Roman" w:hAnsi="Times New Roman" w:cs="Times New Roman"/>
          <w:sz w:val="24"/>
          <w:szCs w:val="24"/>
        </w:rPr>
        <w:t xml:space="preserve">Serviço </w:t>
      </w:r>
      <w:r w:rsidRPr="00D527B7">
        <w:rPr>
          <w:rFonts w:ascii="Times New Roman" w:hAnsi="Times New Roman" w:cs="Times New Roman"/>
          <w:sz w:val="24"/>
          <w:szCs w:val="24"/>
        </w:rPr>
        <w:t xml:space="preserve">que será entregue à contratada para </w:t>
      </w:r>
      <w:r w:rsidR="005D2D53">
        <w:rPr>
          <w:rFonts w:ascii="Times New Roman" w:hAnsi="Times New Roman" w:cs="Times New Roman"/>
          <w:sz w:val="24"/>
          <w:szCs w:val="24"/>
        </w:rPr>
        <w:t>a prestação dos serviços</w:t>
      </w:r>
      <w:r w:rsidRPr="00D527B7">
        <w:rPr>
          <w:rFonts w:ascii="Times New Roman" w:hAnsi="Times New Roman" w:cs="Times New Roman"/>
          <w:sz w:val="24"/>
          <w:szCs w:val="24"/>
        </w:rPr>
        <w:t xml:space="preserve">, obedecidas as </w:t>
      </w:r>
      <w:r w:rsidRPr="001D297B">
        <w:rPr>
          <w:rFonts w:ascii="Times New Roman" w:hAnsi="Times New Roman" w:cs="Times New Roman"/>
          <w:sz w:val="24"/>
          <w:szCs w:val="24"/>
        </w:rPr>
        <w:t>disposições do Pregão Eletrônico n</w:t>
      </w:r>
      <w:r w:rsidR="00EA0029" w:rsidRPr="001D297B">
        <w:rPr>
          <w:rFonts w:ascii="Times New Roman" w:hAnsi="Times New Roman" w:cs="Times New Roman"/>
          <w:sz w:val="24"/>
          <w:szCs w:val="24"/>
        </w:rPr>
        <w:t xml:space="preserve">º </w:t>
      </w:r>
      <w:r w:rsidR="007579D9">
        <w:rPr>
          <w:rFonts w:ascii="Times New Roman" w:hAnsi="Times New Roman" w:cs="Times New Roman"/>
          <w:sz w:val="24"/>
          <w:szCs w:val="24"/>
        </w:rPr>
        <w:t>16</w:t>
      </w:r>
      <w:r w:rsidR="001D297B" w:rsidRPr="001D297B">
        <w:rPr>
          <w:rFonts w:ascii="Times New Roman" w:hAnsi="Times New Roman" w:cs="Times New Roman"/>
          <w:sz w:val="24"/>
          <w:szCs w:val="24"/>
        </w:rPr>
        <w:t>/2023</w:t>
      </w:r>
      <w:r w:rsidRPr="001D297B">
        <w:rPr>
          <w:rFonts w:ascii="Times New Roman" w:hAnsi="Times New Roman" w:cs="Times New Roman"/>
          <w:sz w:val="24"/>
          <w:szCs w:val="24"/>
        </w:rPr>
        <w:t>.</w:t>
      </w:r>
    </w:p>
    <w:p w14:paraId="6243FE4A" w14:textId="77777777" w:rsidR="000D7EBC" w:rsidRPr="00D527B7" w:rsidRDefault="000D7EBC" w:rsidP="000D7EBC">
      <w:pPr>
        <w:spacing w:after="0" w:line="360" w:lineRule="auto"/>
        <w:jc w:val="both"/>
        <w:rPr>
          <w:rFonts w:ascii="Times New Roman" w:hAnsi="Times New Roman" w:cs="Times New Roman"/>
          <w:sz w:val="24"/>
          <w:szCs w:val="24"/>
        </w:rPr>
      </w:pPr>
    </w:p>
    <w:p w14:paraId="657F3B5E" w14:textId="65317C06" w:rsidR="000D7EBC" w:rsidRPr="00D527B7" w:rsidRDefault="000D7EBC" w:rsidP="000D7EBC">
      <w:pPr>
        <w:spacing w:after="0" w:line="360" w:lineRule="auto"/>
        <w:ind w:firstLine="705"/>
        <w:jc w:val="both"/>
        <w:rPr>
          <w:rFonts w:ascii="Times New Roman" w:hAnsi="Times New Roman" w:cs="Times New Roman"/>
          <w:sz w:val="24"/>
          <w:szCs w:val="24"/>
        </w:rPr>
      </w:pPr>
      <w:r w:rsidRPr="00D527B7">
        <w:rPr>
          <w:rFonts w:ascii="Times New Roman" w:hAnsi="Times New Roman" w:cs="Times New Roman"/>
          <w:b/>
          <w:sz w:val="24"/>
          <w:szCs w:val="24"/>
        </w:rPr>
        <w:t>9.2-</w:t>
      </w:r>
      <w:r w:rsidRPr="00D527B7">
        <w:rPr>
          <w:rFonts w:ascii="Times New Roman" w:hAnsi="Times New Roman" w:cs="Times New Roman"/>
          <w:sz w:val="24"/>
          <w:szCs w:val="24"/>
        </w:rPr>
        <w:t xml:space="preserve"> A Ordem de </w:t>
      </w:r>
      <w:r w:rsidR="005D2D53">
        <w:rPr>
          <w:rFonts w:ascii="Times New Roman" w:hAnsi="Times New Roman" w:cs="Times New Roman"/>
          <w:sz w:val="24"/>
          <w:szCs w:val="24"/>
        </w:rPr>
        <w:t>Serviço</w:t>
      </w:r>
      <w:r w:rsidRPr="00D527B7">
        <w:rPr>
          <w:rFonts w:ascii="Times New Roman" w:hAnsi="Times New Roman" w:cs="Times New Roman"/>
          <w:sz w:val="24"/>
          <w:szCs w:val="24"/>
        </w:rPr>
        <w:t xml:space="preserve"> é o documento hábil para aperfeiçoar o presente contrato de </w:t>
      </w:r>
      <w:r w:rsidR="007579D9">
        <w:rPr>
          <w:rFonts w:ascii="Times New Roman" w:hAnsi="Times New Roman" w:cs="Times New Roman"/>
          <w:sz w:val="24"/>
          <w:szCs w:val="24"/>
        </w:rPr>
        <w:t>prestação de serviços</w:t>
      </w:r>
      <w:r w:rsidRPr="00D527B7">
        <w:rPr>
          <w:rFonts w:ascii="Times New Roman" w:hAnsi="Times New Roman" w:cs="Times New Roman"/>
          <w:sz w:val="24"/>
          <w:szCs w:val="24"/>
        </w:rPr>
        <w:t xml:space="preserve"> e conterão:</w:t>
      </w:r>
    </w:p>
    <w:p w14:paraId="5D1560DC" w14:textId="77777777" w:rsidR="000D7EBC" w:rsidRPr="00D527B7" w:rsidRDefault="000D7EBC" w:rsidP="000D7EBC">
      <w:pPr>
        <w:spacing w:after="0" w:line="360" w:lineRule="auto"/>
        <w:jc w:val="both"/>
        <w:rPr>
          <w:rFonts w:ascii="Times New Roman" w:hAnsi="Times New Roman" w:cs="Times New Roman"/>
          <w:sz w:val="24"/>
          <w:szCs w:val="24"/>
        </w:rPr>
      </w:pPr>
      <w:r w:rsidRPr="00D527B7">
        <w:rPr>
          <w:rFonts w:ascii="Times New Roman" w:hAnsi="Times New Roman" w:cs="Times New Roman"/>
          <w:sz w:val="24"/>
          <w:szCs w:val="24"/>
        </w:rPr>
        <w:t xml:space="preserve"> </w:t>
      </w:r>
      <w:r w:rsidRPr="00D527B7">
        <w:rPr>
          <w:rFonts w:ascii="Times New Roman" w:hAnsi="Times New Roman" w:cs="Times New Roman"/>
          <w:sz w:val="24"/>
          <w:szCs w:val="24"/>
        </w:rPr>
        <w:tab/>
      </w:r>
    </w:p>
    <w:p w14:paraId="1831BE5A" w14:textId="0A586878" w:rsidR="000D7EBC" w:rsidRPr="00D527B7"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D527B7">
        <w:rPr>
          <w:rFonts w:ascii="Times New Roman" w:hAnsi="Times New Roman" w:cs="Times New Roman"/>
          <w:sz w:val="24"/>
          <w:szCs w:val="24"/>
        </w:rPr>
        <w:t xml:space="preserve">a especificação, e a quantidade do </w:t>
      </w:r>
      <w:r w:rsidR="005D2D53">
        <w:rPr>
          <w:rFonts w:ascii="Times New Roman" w:hAnsi="Times New Roman" w:cs="Times New Roman"/>
          <w:sz w:val="24"/>
          <w:szCs w:val="24"/>
        </w:rPr>
        <w:t>serviço</w:t>
      </w:r>
      <w:r w:rsidRPr="00D527B7">
        <w:rPr>
          <w:rFonts w:ascii="Times New Roman" w:hAnsi="Times New Roman" w:cs="Times New Roman"/>
          <w:sz w:val="24"/>
          <w:szCs w:val="24"/>
        </w:rPr>
        <w:t xml:space="preserve">; </w:t>
      </w:r>
    </w:p>
    <w:p w14:paraId="476041C9" w14:textId="017C70C0" w:rsidR="000D7EBC" w:rsidRPr="00D527B7"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D527B7">
        <w:rPr>
          <w:rFonts w:ascii="Times New Roman" w:hAnsi="Times New Roman" w:cs="Times New Roman"/>
          <w:sz w:val="24"/>
          <w:szCs w:val="24"/>
        </w:rPr>
        <w:t xml:space="preserve">o prazo de entrega; </w:t>
      </w:r>
    </w:p>
    <w:p w14:paraId="52C8939C" w14:textId="7AD20372" w:rsidR="000D7EBC" w:rsidRPr="00D527B7"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D527B7">
        <w:rPr>
          <w:rFonts w:ascii="Times New Roman" w:hAnsi="Times New Roman" w:cs="Times New Roman"/>
          <w:sz w:val="24"/>
          <w:szCs w:val="24"/>
        </w:rPr>
        <w:t>o valor unitário e total a ser pago em decorrência d</w:t>
      </w:r>
      <w:r w:rsidR="005D2D53">
        <w:rPr>
          <w:rFonts w:ascii="Times New Roman" w:hAnsi="Times New Roman" w:cs="Times New Roman"/>
          <w:sz w:val="24"/>
          <w:szCs w:val="24"/>
        </w:rPr>
        <w:t>a prestação dos serviços</w:t>
      </w:r>
      <w:r w:rsidRPr="00D527B7">
        <w:rPr>
          <w:rFonts w:ascii="Times New Roman" w:hAnsi="Times New Roman" w:cs="Times New Roman"/>
          <w:sz w:val="24"/>
          <w:szCs w:val="24"/>
        </w:rPr>
        <w:t xml:space="preserve">; </w:t>
      </w:r>
    </w:p>
    <w:p w14:paraId="73D3AE78" w14:textId="45403EDC" w:rsidR="000D7EBC"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D527B7">
        <w:rPr>
          <w:rFonts w:ascii="Times New Roman" w:hAnsi="Times New Roman" w:cs="Times New Roman"/>
          <w:sz w:val="24"/>
          <w:szCs w:val="24"/>
        </w:rPr>
        <w:t>o prazo de pagamento, contado da data do recebimento definitivo do</w:t>
      </w:r>
      <w:r w:rsidR="005D2D53">
        <w:rPr>
          <w:rFonts w:ascii="Times New Roman" w:hAnsi="Times New Roman" w:cs="Times New Roman"/>
          <w:sz w:val="24"/>
          <w:szCs w:val="24"/>
        </w:rPr>
        <w:t>s serviços</w:t>
      </w:r>
      <w:r w:rsidRPr="00D527B7">
        <w:rPr>
          <w:rFonts w:ascii="Times New Roman" w:hAnsi="Times New Roman" w:cs="Times New Roman"/>
          <w:sz w:val="24"/>
          <w:szCs w:val="24"/>
        </w:rPr>
        <w:t>.</w:t>
      </w:r>
    </w:p>
    <w:p w14:paraId="4CB8548A" w14:textId="77777777" w:rsidR="009D4543" w:rsidRPr="00D527B7" w:rsidRDefault="009D4543" w:rsidP="009D4543">
      <w:pPr>
        <w:pStyle w:val="PargrafodaLista"/>
        <w:spacing w:after="0" w:line="360" w:lineRule="auto"/>
        <w:ind w:left="1070"/>
        <w:jc w:val="both"/>
        <w:rPr>
          <w:rFonts w:ascii="Times New Roman" w:hAnsi="Times New Roman" w:cs="Times New Roman"/>
          <w:sz w:val="24"/>
          <w:szCs w:val="24"/>
        </w:rPr>
      </w:pPr>
    </w:p>
    <w:p w14:paraId="1A8EA2E4" w14:textId="1A5179A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9.3- </w:t>
      </w:r>
      <w:r w:rsidRPr="00D527B7">
        <w:rPr>
          <w:rFonts w:ascii="Times New Roman" w:hAnsi="Times New Roman" w:cs="Times New Roman"/>
          <w:sz w:val="24"/>
          <w:szCs w:val="24"/>
        </w:rPr>
        <w:t xml:space="preserve">Não será admitido </w:t>
      </w:r>
      <w:r w:rsidR="005D2D53">
        <w:rPr>
          <w:rFonts w:ascii="Times New Roman" w:hAnsi="Times New Roman" w:cs="Times New Roman"/>
          <w:sz w:val="24"/>
          <w:szCs w:val="24"/>
        </w:rPr>
        <w:t xml:space="preserve">a prestação dos serviços </w:t>
      </w:r>
      <w:r w:rsidRPr="00D527B7">
        <w:rPr>
          <w:rFonts w:ascii="Times New Roman" w:hAnsi="Times New Roman" w:cs="Times New Roman"/>
          <w:sz w:val="24"/>
          <w:szCs w:val="24"/>
        </w:rPr>
        <w:t xml:space="preserve">pela contratada sem prévia emissão de Ordem de </w:t>
      </w:r>
      <w:r w:rsidR="007579D9">
        <w:rPr>
          <w:rFonts w:ascii="Times New Roman" w:hAnsi="Times New Roman" w:cs="Times New Roman"/>
          <w:sz w:val="24"/>
          <w:szCs w:val="24"/>
        </w:rPr>
        <w:t>Serviço</w:t>
      </w:r>
      <w:r w:rsidRPr="00D527B7">
        <w:rPr>
          <w:rFonts w:ascii="Times New Roman" w:hAnsi="Times New Roman" w:cs="Times New Roman"/>
          <w:sz w:val="24"/>
          <w:szCs w:val="24"/>
        </w:rPr>
        <w:t>.</w:t>
      </w:r>
    </w:p>
    <w:p w14:paraId="6D0BCE1B" w14:textId="77777777" w:rsidR="000D7EBC" w:rsidRPr="00D527B7" w:rsidRDefault="000D7EBC" w:rsidP="000D7EBC">
      <w:pPr>
        <w:spacing w:after="0" w:line="360" w:lineRule="auto"/>
        <w:jc w:val="both"/>
        <w:rPr>
          <w:rFonts w:ascii="Times New Roman" w:hAnsi="Times New Roman" w:cs="Times New Roman"/>
          <w:sz w:val="24"/>
          <w:szCs w:val="24"/>
        </w:rPr>
      </w:pPr>
    </w:p>
    <w:p w14:paraId="78EED45F" w14:textId="77777777"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 DOS PRAZOS PARA RETIRADA DE DOCUMENTOS E ENTREGA DO MATERIAL</w:t>
      </w:r>
    </w:p>
    <w:p w14:paraId="7D56365F" w14:textId="77777777" w:rsidR="000D7EBC" w:rsidRPr="00D527B7" w:rsidRDefault="000D7EBC" w:rsidP="000D7EBC">
      <w:pPr>
        <w:spacing w:after="0" w:line="360" w:lineRule="auto"/>
        <w:jc w:val="both"/>
        <w:rPr>
          <w:rFonts w:ascii="Times New Roman" w:hAnsi="Times New Roman" w:cs="Times New Roman"/>
          <w:b/>
          <w:sz w:val="24"/>
          <w:szCs w:val="24"/>
        </w:rPr>
      </w:pPr>
    </w:p>
    <w:p w14:paraId="6F70D012"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10.1-</w:t>
      </w:r>
      <w:r w:rsidRPr="00D527B7">
        <w:rPr>
          <w:rFonts w:ascii="Times New Roman" w:hAnsi="Times New Roman" w:cs="Times New Roman"/>
          <w:sz w:val="24"/>
          <w:szCs w:val="24"/>
        </w:rPr>
        <w:t xml:space="preserve"> A contratada terá os seguintes prazos:</w:t>
      </w:r>
    </w:p>
    <w:p w14:paraId="55EB4297" w14:textId="77777777" w:rsidR="000D7EBC" w:rsidRPr="00D527B7" w:rsidRDefault="000D7EBC" w:rsidP="000D7EBC">
      <w:pPr>
        <w:spacing w:after="0" w:line="360" w:lineRule="auto"/>
        <w:jc w:val="both"/>
        <w:rPr>
          <w:rFonts w:ascii="Times New Roman" w:hAnsi="Times New Roman" w:cs="Times New Roman"/>
          <w:sz w:val="24"/>
          <w:szCs w:val="24"/>
        </w:rPr>
      </w:pPr>
    </w:p>
    <w:p w14:paraId="462BCE02" w14:textId="60E3D631" w:rsidR="005906A1" w:rsidRPr="00D527B7" w:rsidRDefault="000D7EBC" w:rsidP="0067698D">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I </w:t>
      </w:r>
      <w:r w:rsidR="00E82359">
        <w:rPr>
          <w:rFonts w:ascii="Times New Roman" w:hAnsi="Times New Roman" w:cs="Times New Roman"/>
          <w:b/>
          <w:sz w:val="24"/>
          <w:szCs w:val="24"/>
        </w:rPr>
        <w:t>–</w:t>
      </w:r>
      <w:r w:rsidRPr="00D527B7">
        <w:rPr>
          <w:rFonts w:ascii="Times New Roman" w:hAnsi="Times New Roman" w:cs="Times New Roman"/>
          <w:sz w:val="24"/>
          <w:szCs w:val="24"/>
        </w:rPr>
        <w:t xml:space="preserve"> </w:t>
      </w:r>
      <w:proofErr w:type="gramStart"/>
      <w:r w:rsidR="00E82359">
        <w:rPr>
          <w:rFonts w:ascii="Times New Roman" w:hAnsi="Times New Roman" w:cs="Times New Roman"/>
          <w:sz w:val="24"/>
          <w:szCs w:val="24"/>
        </w:rPr>
        <w:t>até</w:t>
      </w:r>
      <w:proofErr w:type="gramEnd"/>
      <w:r w:rsidR="00E82359">
        <w:rPr>
          <w:rFonts w:ascii="Times New Roman" w:hAnsi="Times New Roman" w:cs="Times New Roman"/>
          <w:sz w:val="24"/>
          <w:szCs w:val="24"/>
        </w:rPr>
        <w:t xml:space="preserve"> </w:t>
      </w:r>
      <w:r w:rsidRPr="00D527B7">
        <w:rPr>
          <w:rFonts w:ascii="Times New Roman" w:hAnsi="Times New Roman" w:cs="Times New Roman"/>
          <w:sz w:val="24"/>
          <w:szCs w:val="24"/>
        </w:rPr>
        <w:t>0</w:t>
      </w:r>
      <w:r w:rsidR="005D2D53">
        <w:rPr>
          <w:rFonts w:ascii="Times New Roman" w:hAnsi="Times New Roman" w:cs="Times New Roman"/>
          <w:sz w:val="24"/>
          <w:szCs w:val="24"/>
        </w:rPr>
        <w:t>1</w:t>
      </w:r>
      <w:r w:rsidRPr="00D527B7">
        <w:rPr>
          <w:rFonts w:ascii="Times New Roman" w:hAnsi="Times New Roman" w:cs="Times New Roman"/>
          <w:sz w:val="24"/>
          <w:szCs w:val="24"/>
        </w:rPr>
        <w:t xml:space="preserve"> (</w:t>
      </w:r>
      <w:r w:rsidR="005D2D53">
        <w:rPr>
          <w:rFonts w:ascii="Times New Roman" w:hAnsi="Times New Roman" w:cs="Times New Roman"/>
          <w:sz w:val="24"/>
          <w:szCs w:val="24"/>
        </w:rPr>
        <w:t>um</w:t>
      </w:r>
      <w:r w:rsidRPr="00D527B7">
        <w:rPr>
          <w:rFonts w:ascii="Times New Roman" w:hAnsi="Times New Roman" w:cs="Times New Roman"/>
          <w:sz w:val="24"/>
          <w:szCs w:val="24"/>
        </w:rPr>
        <w:t xml:space="preserve">) dia para retirada da Ordem de </w:t>
      </w:r>
      <w:r w:rsidR="005D2D53">
        <w:rPr>
          <w:rFonts w:ascii="Times New Roman" w:hAnsi="Times New Roman" w:cs="Times New Roman"/>
          <w:sz w:val="24"/>
          <w:szCs w:val="24"/>
        </w:rPr>
        <w:t>Serviço</w:t>
      </w:r>
      <w:r w:rsidRPr="00D527B7">
        <w:rPr>
          <w:rFonts w:ascii="Times New Roman" w:hAnsi="Times New Roman" w:cs="Times New Roman"/>
          <w:sz w:val="24"/>
          <w:szCs w:val="24"/>
        </w:rPr>
        <w:t>, contados da convocação para tanto;</w:t>
      </w:r>
    </w:p>
    <w:p w14:paraId="6A0ADF47" w14:textId="74CEC868" w:rsidR="000D7EBC" w:rsidRDefault="000D7EBC" w:rsidP="003E72FE">
      <w:pPr>
        <w:pStyle w:val="Textodocorpo0"/>
        <w:shd w:val="clear" w:color="auto" w:fill="auto"/>
        <w:spacing w:line="360" w:lineRule="auto"/>
        <w:ind w:firstLine="708"/>
        <w:rPr>
          <w:rFonts w:ascii="Times New Roman" w:hAnsi="Times New Roman" w:cs="Times New Roman"/>
          <w:sz w:val="24"/>
          <w:szCs w:val="24"/>
        </w:rPr>
      </w:pPr>
      <w:r w:rsidRPr="00D527B7">
        <w:rPr>
          <w:rFonts w:ascii="Times New Roman" w:hAnsi="Times New Roman" w:cs="Times New Roman"/>
          <w:b/>
          <w:sz w:val="24"/>
          <w:szCs w:val="24"/>
        </w:rPr>
        <w:t xml:space="preserve">II – </w:t>
      </w:r>
      <w:proofErr w:type="gramStart"/>
      <w:r w:rsidR="00A50D25" w:rsidRPr="00D527B7">
        <w:rPr>
          <w:rFonts w:ascii="Times New Roman" w:hAnsi="Times New Roman" w:cs="Times New Roman"/>
          <w:bCs/>
          <w:sz w:val="24"/>
          <w:szCs w:val="24"/>
        </w:rPr>
        <w:t xml:space="preserve">até </w:t>
      </w:r>
      <w:r w:rsidR="002836F8">
        <w:rPr>
          <w:rFonts w:ascii="Times New Roman" w:hAnsi="Times New Roman" w:cs="Times New Roman"/>
          <w:bCs/>
          <w:sz w:val="24"/>
          <w:szCs w:val="24"/>
        </w:rPr>
        <w:t xml:space="preserve"> </w:t>
      </w:r>
      <w:r w:rsidR="005D2D53">
        <w:rPr>
          <w:rFonts w:ascii="Times New Roman" w:hAnsi="Times New Roman" w:cs="Times New Roman"/>
          <w:bCs/>
          <w:sz w:val="24"/>
          <w:szCs w:val="24"/>
        </w:rPr>
        <w:t>30</w:t>
      </w:r>
      <w:proofErr w:type="gramEnd"/>
      <w:r w:rsidR="005D2D53">
        <w:rPr>
          <w:rFonts w:ascii="Times New Roman" w:hAnsi="Times New Roman" w:cs="Times New Roman"/>
          <w:bCs/>
          <w:sz w:val="24"/>
          <w:szCs w:val="24"/>
        </w:rPr>
        <w:t xml:space="preserve"> de novembro de 2023</w:t>
      </w:r>
      <w:r w:rsidRPr="00D527B7">
        <w:rPr>
          <w:rFonts w:ascii="Times New Roman" w:hAnsi="Times New Roman" w:cs="Times New Roman"/>
          <w:sz w:val="24"/>
          <w:szCs w:val="24"/>
        </w:rPr>
        <w:t xml:space="preserve">,  para entregar </w:t>
      </w:r>
      <w:r w:rsidR="005D2D53">
        <w:rPr>
          <w:rFonts w:ascii="Times New Roman" w:hAnsi="Times New Roman" w:cs="Times New Roman"/>
          <w:sz w:val="24"/>
          <w:szCs w:val="24"/>
        </w:rPr>
        <w:t xml:space="preserve">total </w:t>
      </w:r>
      <w:r w:rsidR="007579D9">
        <w:rPr>
          <w:rFonts w:ascii="Times New Roman" w:hAnsi="Times New Roman" w:cs="Times New Roman"/>
          <w:sz w:val="24"/>
          <w:szCs w:val="24"/>
        </w:rPr>
        <w:t>dos</w:t>
      </w:r>
      <w:r w:rsidR="005D2D53">
        <w:rPr>
          <w:rFonts w:ascii="Times New Roman" w:hAnsi="Times New Roman" w:cs="Times New Roman"/>
          <w:sz w:val="24"/>
          <w:szCs w:val="24"/>
        </w:rPr>
        <w:t xml:space="preserve"> serviços a serem prestados</w:t>
      </w:r>
      <w:r w:rsidRPr="00D527B7">
        <w:rPr>
          <w:rFonts w:ascii="Times New Roman" w:hAnsi="Times New Roman" w:cs="Times New Roman"/>
          <w:sz w:val="24"/>
          <w:szCs w:val="24"/>
        </w:rPr>
        <w:t xml:space="preserve">. </w:t>
      </w:r>
    </w:p>
    <w:p w14:paraId="3BEB4421" w14:textId="77777777" w:rsidR="00D86EFF" w:rsidRPr="00D527B7" w:rsidRDefault="00D86EFF" w:rsidP="003E72FE">
      <w:pPr>
        <w:pStyle w:val="Textodocorpo0"/>
        <w:shd w:val="clear" w:color="auto" w:fill="auto"/>
        <w:spacing w:line="360" w:lineRule="auto"/>
        <w:ind w:firstLine="708"/>
        <w:rPr>
          <w:rFonts w:ascii="Times New Roman" w:hAnsi="Times New Roman" w:cs="Times New Roman"/>
          <w:sz w:val="24"/>
          <w:szCs w:val="24"/>
        </w:rPr>
      </w:pPr>
    </w:p>
    <w:p w14:paraId="3E249876" w14:textId="71A2FF88"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 xml:space="preserve">CLÁUSULA DÉCIMA PRIMEIRA - DA FORMA E </w:t>
      </w:r>
      <w:r w:rsidR="009E592A" w:rsidRPr="00D527B7">
        <w:rPr>
          <w:rFonts w:ascii="Times New Roman" w:hAnsi="Times New Roman" w:cs="Times New Roman"/>
          <w:b/>
          <w:sz w:val="24"/>
          <w:szCs w:val="24"/>
        </w:rPr>
        <w:t xml:space="preserve">DO </w:t>
      </w:r>
      <w:r w:rsidRPr="00D527B7">
        <w:rPr>
          <w:rFonts w:ascii="Times New Roman" w:hAnsi="Times New Roman" w:cs="Times New Roman"/>
          <w:b/>
          <w:sz w:val="24"/>
          <w:szCs w:val="24"/>
        </w:rPr>
        <w:t>LOCAL DE ENTREGA</w:t>
      </w:r>
    </w:p>
    <w:p w14:paraId="1CF9AF66" w14:textId="77777777" w:rsidR="000D7EBC" w:rsidRPr="00D527B7" w:rsidRDefault="000D7EBC" w:rsidP="000D7EBC">
      <w:pPr>
        <w:spacing w:after="0" w:line="360" w:lineRule="auto"/>
        <w:jc w:val="both"/>
        <w:rPr>
          <w:rFonts w:ascii="Times New Roman" w:hAnsi="Times New Roman" w:cs="Times New Roman"/>
          <w:b/>
          <w:sz w:val="24"/>
          <w:szCs w:val="24"/>
        </w:rPr>
      </w:pPr>
    </w:p>
    <w:p w14:paraId="31CAAF4D" w14:textId="75753FE7" w:rsidR="000D7EBC" w:rsidRPr="001D297B" w:rsidRDefault="000D7EBC" w:rsidP="000D7EBC">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bCs/>
          <w:color w:val="auto"/>
        </w:rPr>
        <w:t>11.1-</w:t>
      </w:r>
      <w:r w:rsidRPr="00D527B7">
        <w:rPr>
          <w:rFonts w:ascii="Times New Roman" w:hAnsi="Times New Roman" w:cs="Times New Roman"/>
          <w:color w:val="auto"/>
        </w:rPr>
        <w:t xml:space="preserve"> O </w:t>
      </w:r>
      <w:r w:rsidRPr="001D297B">
        <w:rPr>
          <w:rFonts w:ascii="Times New Roman" w:hAnsi="Times New Roman" w:cs="Times New Roman"/>
          <w:color w:val="auto"/>
        </w:rPr>
        <w:t xml:space="preserve">Setor de Compras do Contratante durante a vigência do contrato a ser firmado, expedirá a Ordem de </w:t>
      </w:r>
      <w:r w:rsidR="005D2D53">
        <w:rPr>
          <w:rFonts w:ascii="Times New Roman" w:hAnsi="Times New Roman" w:cs="Times New Roman"/>
          <w:color w:val="auto"/>
        </w:rPr>
        <w:t>Serviço</w:t>
      </w:r>
      <w:r w:rsidRPr="001D297B">
        <w:rPr>
          <w:rFonts w:ascii="Times New Roman" w:hAnsi="Times New Roman" w:cs="Times New Roman"/>
          <w:color w:val="auto"/>
        </w:rPr>
        <w:t xml:space="preserve"> que, depois de emitida, será encaminhada à Contratada para </w:t>
      </w:r>
      <w:r w:rsidR="007579D9">
        <w:rPr>
          <w:rFonts w:ascii="Times New Roman" w:hAnsi="Times New Roman" w:cs="Times New Roman"/>
          <w:color w:val="auto"/>
        </w:rPr>
        <w:t>a prestação dos serviços objeto deste contrato</w:t>
      </w:r>
      <w:r w:rsidRPr="001D297B">
        <w:rPr>
          <w:rFonts w:ascii="Times New Roman" w:hAnsi="Times New Roman" w:cs="Times New Roman"/>
          <w:color w:val="auto"/>
        </w:rPr>
        <w:t xml:space="preserve">, obedecidas as disposições no Edital do Pregão Eletrônico nº </w:t>
      </w:r>
      <w:r w:rsidR="007579D9">
        <w:rPr>
          <w:rFonts w:ascii="Times New Roman" w:hAnsi="Times New Roman" w:cs="Times New Roman"/>
          <w:color w:val="auto"/>
        </w:rPr>
        <w:t>16</w:t>
      </w:r>
      <w:r w:rsidR="001D297B" w:rsidRPr="001D297B">
        <w:rPr>
          <w:rFonts w:ascii="Times New Roman" w:hAnsi="Times New Roman" w:cs="Times New Roman"/>
          <w:color w:val="auto"/>
        </w:rPr>
        <w:t>/2023</w:t>
      </w:r>
      <w:r w:rsidRPr="001D297B">
        <w:rPr>
          <w:rFonts w:ascii="Times New Roman" w:hAnsi="Times New Roman" w:cs="Times New Roman"/>
          <w:color w:val="auto"/>
        </w:rPr>
        <w:t xml:space="preserve"> e seus Anexos.</w:t>
      </w:r>
    </w:p>
    <w:p w14:paraId="01E9FC3A" w14:textId="77777777" w:rsidR="00A97C34" w:rsidRPr="00D527B7" w:rsidRDefault="00A97C34" w:rsidP="000D7EBC">
      <w:pPr>
        <w:pStyle w:val="Default"/>
        <w:spacing w:line="360" w:lineRule="auto"/>
        <w:ind w:firstLine="708"/>
        <w:jc w:val="both"/>
        <w:rPr>
          <w:rFonts w:ascii="Times New Roman" w:hAnsi="Times New Roman" w:cs="Times New Roman"/>
          <w:color w:val="auto"/>
        </w:rPr>
      </w:pPr>
    </w:p>
    <w:p w14:paraId="47B3EF3E" w14:textId="7991CF0F" w:rsidR="000D7EBC" w:rsidRPr="00D527B7" w:rsidRDefault="000D7EBC" w:rsidP="000D7EBC">
      <w:pPr>
        <w:spacing w:after="0" w:line="360" w:lineRule="auto"/>
        <w:ind w:firstLine="708"/>
        <w:jc w:val="both"/>
        <w:rPr>
          <w:rFonts w:ascii="Times New Roman" w:hAnsi="Times New Roman" w:cs="Times New Roman"/>
          <w:sz w:val="24"/>
          <w:szCs w:val="24"/>
        </w:rPr>
      </w:pPr>
      <w:r w:rsidRPr="00DB507A">
        <w:rPr>
          <w:rFonts w:ascii="Times New Roman" w:hAnsi="Times New Roman" w:cs="Times New Roman"/>
          <w:b/>
          <w:sz w:val="24"/>
          <w:szCs w:val="24"/>
        </w:rPr>
        <w:lastRenderedPageBreak/>
        <w:t>11.2-</w:t>
      </w:r>
      <w:r w:rsidRPr="00DB507A">
        <w:rPr>
          <w:rFonts w:ascii="Times New Roman" w:hAnsi="Times New Roman" w:cs="Times New Roman"/>
          <w:sz w:val="24"/>
          <w:szCs w:val="24"/>
        </w:rPr>
        <w:t xml:space="preserve"> O item objeto desta licitação</w:t>
      </w:r>
      <w:r w:rsidR="000A170A">
        <w:rPr>
          <w:rFonts w:ascii="Times New Roman" w:hAnsi="Times New Roman" w:cs="Times New Roman"/>
          <w:sz w:val="24"/>
          <w:szCs w:val="24"/>
        </w:rPr>
        <w:t xml:space="preserve"> será entreg</w:t>
      </w:r>
      <w:r w:rsidR="002969F8">
        <w:rPr>
          <w:rFonts w:ascii="Times New Roman" w:hAnsi="Times New Roman" w:cs="Times New Roman"/>
          <w:sz w:val="24"/>
          <w:szCs w:val="24"/>
        </w:rPr>
        <w:t>ue</w:t>
      </w:r>
      <w:r w:rsidR="000A170A">
        <w:rPr>
          <w:rFonts w:ascii="Times New Roman" w:hAnsi="Times New Roman" w:cs="Times New Roman"/>
          <w:sz w:val="24"/>
          <w:szCs w:val="24"/>
        </w:rPr>
        <w:t xml:space="preserve"> à Secretaria Municipal de Assistência e Desenvolvimento Social </w:t>
      </w:r>
      <w:r w:rsidR="005A5FBD" w:rsidRPr="00DB507A">
        <w:rPr>
          <w:rFonts w:ascii="Times New Roman" w:hAnsi="Times New Roman" w:cs="Times New Roman"/>
          <w:sz w:val="24"/>
          <w:szCs w:val="24"/>
        </w:rPr>
        <w:t>o</w:t>
      </w:r>
      <w:r w:rsidRPr="00DB507A">
        <w:rPr>
          <w:rFonts w:ascii="Times New Roman" w:hAnsi="Times New Roman" w:cs="Times New Roman"/>
          <w:sz w:val="24"/>
          <w:szCs w:val="24"/>
        </w:rPr>
        <w:t xml:space="preserve">u em outra </w:t>
      </w:r>
      <w:r w:rsidR="000A170A">
        <w:rPr>
          <w:rFonts w:ascii="Times New Roman" w:hAnsi="Times New Roman" w:cs="Times New Roman"/>
          <w:sz w:val="24"/>
          <w:szCs w:val="24"/>
        </w:rPr>
        <w:t xml:space="preserve">Secretaria Municipal </w:t>
      </w:r>
      <w:r w:rsidRPr="00DB507A">
        <w:rPr>
          <w:rFonts w:ascii="Times New Roman" w:hAnsi="Times New Roman" w:cs="Times New Roman"/>
          <w:sz w:val="24"/>
          <w:szCs w:val="24"/>
        </w:rPr>
        <w:t xml:space="preserve">indicada pela Administração correndo por conta da contratada as despesas decorrentes </w:t>
      </w:r>
      <w:r w:rsidR="002969F8">
        <w:rPr>
          <w:rFonts w:ascii="Times New Roman" w:hAnsi="Times New Roman" w:cs="Times New Roman"/>
          <w:sz w:val="24"/>
          <w:szCs w:val="24"/>
        </w:rPr>
        <w:t>da prestação de serviços</w:t>
      </w:r>
      <w:r w:rsidRPr="00DB507A">
        <w:rPr>
          <w:rFonts w:ascii="Times New Roman" w:hAnsi="Times New Roman" w:cs="Times New Roman"/>
          <w:sz w:val="24"/>
          <w:szCs w:val="24"/>
        </w:rPr>
        <w:t>, inclusive frete e descarregamento.</w:t>
      </w:r>
      <w:r w:rsidRPr="00D527B7">
        <w:rPr>
          <w:rFonts w:ascii="Times New Roman" w:hAnsi="Times New Roman" w:cs="Times New Roman"/>
          <w:sz w:val="24"/>
          <w:szCs w:val="24"/>
        </w:rPr>
        <w:t xml:space="preserve"> </w:t>
      </w:r>
    </w:p>
    <w:p w14:paraId="5CEE084B" w14:textId="77777777" w:rsidR="000D7EBC" w:rsidRPr="00D527B7" w:rsidRDefault="000D7EBC" w:rsidP="000D7EBC">
      <w:pPr>
        <w:spacing w:after="0" w:line="360" w:lineRule="auto"/>
        <w:ind w:firstLine="708"/>
        <w:jc w:val="both"/>
        <w:rPr>
          <w:rFonts w:ascii="Times New Roman" w:hAnsi="Times New Roman" w:cs="Times New Roman"/>
          <w:sz w:val="24"/>
          <w:szCs w:val="24"/>
        </w:rPr>
      </w:pPr>
    </w:p>
    <w:p w14:paraId="32C11F3B" w14:textId="6B8B1C92" w:rsidR="000D7EBC" w:rsidRPr="00D527B7" w:rsidRDefault="000D7EBC" w:rsidP="000D7EBC">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color w:val="auto"/>
        </w:rPr>
        <w:t>11.3-</w:t>
      </w:r>
      <w:r w:rsidRPr="00D527B7">
        <w:rPr>
          <w:rFonts w:ascii="Times New Roman" w:hAnsi="Times New Roman" w:cs="Times New Roman"/>
          <w:color w:val="auto"/>
        </w:rPr>
        <w:t xml:space="preserve"> A entrega do item objeto desta licitação deverá ser mediante expedição da Ordem de </w:t>
      </w:r>
      <w:r w:rsidR="002969F8">
        <w:rPr>
          <w:rFonts w:ascii="Times New Roman" w:hAnsi="Times New Roman" w:cs="Times New Roman"/>
          <w:color w:val="auto"/>
        </w:rPr>
        <w:t xml:space="preserve">Serviço </w:t>
      </w:r>
      <w:r w:rsidRPr="00D527B7">
        <w:rPr>
          <w:rFonts w:ascii="Times New Roman" w:hAnsi="Times New Roman" w:cs="Times New Roman"/>
          <w:color w:val="auto"/>
        </w:rPr>
        <w:t xml:space="preserve">a ser encaminhada pelo Setor de Compras da Prefeitura Municipal, ficando vedada a venda quando a Ordem de </w:t>
      </w:r>
      <w:r w:rsidR="002969F8">
        <w:rPr>
          <w:rFonts w:ascii="Times New Roman" w:hAnsi="Times New Roman" w:cs="Times New Roman"/>
          <w:color w:val="auto"/>
        </w:rPr>
        <w:t>Serviço</w:t>
      </w:r>
      <w:r w:rsidRPr="00D527B7">
        <w:rPr>
          <w:rFonts w:ascii="Times New Roman" w:hAnsi="Times New Roman" w:cs="Times New Roman"/>
          <w:color w:val="auto"/>
        </w:rPr>
        <w:t xml:space="preserve"> se der por servidor que não faça parte do Setor de Compras.</w:t>
      </w:r>
    </w:p>
    <w:p w14:paraId="4F8827E8" w14:textId="77777777" w:rsidR="00822E11" w:rsidRPr="00D527B7" w:rsidRDefault="00822E11" w:rsidP="000D7EBC">
      <w:pPr>
        <w:pStyle w:val="Default"/>
        <w:spacing w:line="360" w:lineRule="auto"/>
        <w:ind w:firstLine="708"/>
        <w:jc w:val="both"/>
        <w:rPr>
          <w:rFonts w:ascii="Times New Roman" w:hAnsi="Times New Roman" w:cs="Times New Roman"/>
          <w:color w:val="auto"/>
        </w:rPr>
      </w:pPr>
    </w:p>
    <w:p w14:paraId="3719863E" w14:textId="67AF0E96" w:rsidR="000D7EBC" w:rsidRDefault="000D7EBC" w:rsidP="000D7EBC">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color w:val="auto"/>
        </w:rPr>
        <w:t>11.4-</w:t>
      </w:r>
      <w:r w:rsidRPr="00D527B7">
        <w:rPr>
          <w:rFonts w:ascii="Times New Roman" w:hAnsi="Times New Roman" w:cs="Times New Roman"/>
          <w:color w:val="auto"/>
        </w:rPr>
        <w:t xml:space="preserve"> O</w:t>
      </w:r>
      <w:r w:rsidR="002969F8">
        <w:rPr>
          <w:rFonts w:ascii="Times New Roman" w:hAnsi="Times New Roman" w:cs="Times New Roman"/>
          <w:color w:val="auto"/>
        </w:rPr>
        <w:t xml:space="preserve">s serviços serão prestados </w:t>
      </w:r>
      <w:r w:rsidRPr="00D527B7">
        <w:rPr>
          <w:rFonts w:ascii="Times New Roman" w:hAnsi="Times New Roman" w:cs="Times New Roman"/>
          <w:color w:val="auto"/>
        </w:rPr>
        <w:t>sob reponsabilidade exclusiva da Contratada, que deverá atender às normas expedidas pelos Órgãos que regulamentam as suas atividades.</w:t>
      </w:r>
    </w:p>
    <w:p w14:paraId="41CF848E" w14:textId="77777777" w:rsidR="007656F1" w:rsidRPr="00D527B7" w:rsidRDefault="007656F1" w:rsidP="000D7EBC">
      <w:pPr>
        <w:pStyle w:val="Default"/>
        <w:spacing w:line="360" w:lineRule="auto"/>
        <w:ind w:firstLine="708"/>
        <w:jc w:val="both"/>
        <w:rPr>
          <w:rFonts w:ascii="Times New Roman" w:hAnsi="Times New Roman" w:cs="Times New Roman"/>
          <w:color w:val="auto"/>
        </w:rPr>
      </w:pPr>
    </w:p>
    <w:p w14:paraId="68FD0117" w14:textId="5C849F56" w:rsidR="00B0288E" w:rsidRDefault="000D7EBC" w:rsidP="000D7EBC">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color w:val="auto"/>
        </w:rPr>
        <w:t>11.5-</w:t>
      </w:r>
      <w:r w:rsidRPr="00D527B7">
        <w:rPr>
          <w:rFonts w:ascii="Times New Roman" w:hAnsi="Times New Roman" w:cs="Times New Roman"/>
          <w:color w:val="auto"/>
        </w:rPr>
        <w:t xml:space="preserve"> O</w:t>
      </w:r>
      <w:r w:rsidR="002969F8">
        <w:rPr>
          <w:rFonts w:ascii="Times New Roman" w:hAnsi="Times New Roman" w:cs="Times New Roman"/>
          <w:color w:val="auto"/>
        </w:rPr>
        <w:t>s serviços deverão estar</w:t>
      </w:r>
      <w:r w:rsidRPr="00D527B7">
        <w:rPr>
          <w:rFonts w:ascii="Times New Roman" w:hAnsi="Times New Roman" w:cs="Times New Roman"/>
          <w:color w:val="auto"/>
        </w:rPr>
        <w:t xml:space="preserve"> de acordo com as condições e conforme o prazo e local constante do presente Edital e respectiva Ordem de </w:t>
      </w:r>
      <w:r w:rsidR="002969F8">
        <w:rPr>
          <w:rFonts w:ascii="Times New Roman" w:hAnsi="Times New Roman" w:cs="Times New Roman"/>
          <w:color w:val="auto"/>
        </w:rPr>
        <w:t>Serviço</w:t>
      </w:r>
      <w:r w:rsidRPr="00D527B7">
        <w:rPr>
          <w:rFonts w:ascii="Times New Roman" w:hAnsi="Times New Roman" w:cs="Times New Roman"/>
          <w:color w:val="auto"/>
        </w:rPr>
        <w:t>.</w:t>
      </w:r>
    </w:p>
    <w:p w14:paraId="252D56CB" w14:textId="77777777" w:rsidR="005906A1" w:rsidRPr="00D527B7" w:rsidRDefault="005906A1" w:rsidP="000D7EBC">
      <w:pPr>
        <w:pStyle w:val="Default"/>
        <w:spacing w:line="360" w:lineRule="auto"/>
        <w:ind w:firstLine="708"/>
        <w:jc w:val="both"/>
        <w:rPr>
          <w:rFonts w:ascii="Times New Roman" w:hAnsi="Times New Roman" w:cs="Times New Roman"/>
          <w:color w:val="auto"/>
        </w:rPr>
      </w:pPr>
    </w:p>
    <w:p w14:paraId="4021D3A8" w14:textId="77777777"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SEGUNDA - DAS OBRIGAÇÕES DA CONTRATADA</w:t>
      </w:r>
    </w:p>
    <w:p w14:paraId="77D56AF0" w14:textId="77777777" w:rsidR="002969F8" w:rsidRDefault="002969F8" w:rsidP="000D7EBC">
      <w:pPr>
        <w:spacing w:after="0" w:line="360" w:lineRule="auto"/>
        <w:ind w:firstLine="708"/>
        <w:jc w:val="both"/>
        <w:rPr>
          <w:rFonts w:ascii="Times New Roman" w:hAnsi="Times New Roman" w:cs="Times New Roman"/>
          <w:b/>
          <w:sz w:val="24"/>
          <w:szCs w:val="24"/>
        </w:rPr>
      </w:pPr>
    </w:p>
    <w:p w14:paraId="5CF8D887" w14:textId="66E199C8"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12.1-</w:t>
      </w:r>
      <w:r w:rsidRPr="00D527B7">
        <w:rPr>
          <w:rFonts w:ascii="Times New Roman" w:hAnsi="Times New Roman" w:cs="Times New Roman"/>
          <w:sz w:val="24"/>
          <w:szCs w:val="24"/>
        </w:rPr>
        <w:t xml:space="preserve"> Constituem obrigações da contratada:</w:t>
      </w:r>
    </w:p>
    <w:p w14:paraId="51979A5E" w14:textId="77777777" w:rsidR="000D7EBC" w:rsidRPr="00D527B7" w:rsidRDefault="000D7EBC" w:rsidP="000D7EBC">
      <w:pPr>
        <w:spacing w:after="0" w:line="360" w:lineRule="auto"/>
        <w:jc w:val="both"/>
        <w:rPr>
          <w:rFonts w:ascii="Times New Roman" w:hAnsi="Times New Roman" w:cs="Times New Roman"/>
          <w:sz w:val="24"/>
          <w:szCs w:val="24"/>
        </w:rPr>
      </w:pPr>
    </w:p>
    <w:p w14:paraId="4009F47F" w14:textId="2E8DEB98"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I -</w:t>
      </w:r>
      <w:r w:rsidRPr="00D527B7">
        <w:rPr>
          <w:rFonts w:ascii="Times New Roman" w:hAnsi="Times New Roman" w:cs="Times New Roman"/>
          <w:sz w:val="24"/>
          <w:szCs w:val="24"/>
        </w:rPr>
        <w:t xml:space="preserve"> atender, no prazo fixado, às convocações para retirada da Ordem de </w:t>
      </w:r>
      <w:r w:rsidR="002969F8">
        <w:rPr>
          <w:rFonts w:ascii="Times New Roman" w:hAnsi="Times New Roman" w:cs="Times New Roman"/>
          <w:sz w:val="24"/>
          <w:szCs w:val="24"/>
        </w:rPr>
        <w:t>Serviço</w:t>
      </w:r>
      <w:r w:rsidRPr="00D527B7">
        <w:rPr>
          <w:rFonts w:ascii="Times New Roman" w:hAnsi="Times New Roman" w:cs="Times New Roman"/>
          <w:sz w:val="24"/>
          <w:szCs w:val="24"/>
        </w:rPr>
        <w:t>;</w:t>
      </w:r>
    </w:p>
    <w:p w14:paraId="368429F7"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5C21F083" w14:textId="31AA262A"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II – </w:t>
      </w:r>
      <w:r w:rsidR="002969F8" w:rsidRPr="002969F8">
        <w:rPr>
          <w:rFonts w:ascii="Times New Roman" w:hAnsi="Times New Roman" w:cs="Times New Roman"/>
          <w:sz w:val="24"/>
          <w:szCs w:val="24"/>
        </w:rPr>
        <w:t>prestar os s</w:t>
      </w:r>
      <w:r w:rsidR="002969F8">
        <w:rPr>
          <w:rFonts w:ascii="Times New Roman" w:hAnsi="Times New Roman" w:cs="Times New Roman"/>
          <w:sz w:val="24"/>
          <w:szCs w:val="24"/>
        </w:rPr>
        <w:t>erviços</w:t>
      </w:r>
      <w:r w:rsidR="002969F8" w:rsidRPr="002969F8">
        <w:rPr>
          <w:rFonts w:ascii="Times New Roman" w:hAnsi="Times New Roman" w:cs="Times New Roman"/>
          <w:sz w:val="24"/>
          <w:szCs w:val="24"/>
        </w:rPr>
        <w:t xml:space="preserve"> </w:t>
      </w:r>
      <w:r w:rsidRPr="002969F8">
        <w:rPr>
          <w:rFonts w:ascii="Times New Roman" w:hAnsi="Times New Roman" w:cs="Times New Roman"/>
          <w:sz w:val="24"/>
          <w:szCs w:val="24"/>
        </w:rPr>
        <w:t>de</w:t>
      </w:r>
      <w:r w:rsidRPr="00D527B7">
        <w:rPr>
          <w:rFonts w:ascii="Times New Roman" w:hAnsi="Times New Roman" w:cs="Times New Roman"/>
          <w:sz w:val="24"/>
          <w:szCs w:val="24"/>
        </w:rPr>
        <w:t xml:space="preserve"> acordo com as especificações contidas nas Ordens de </w:t>
      </w:r>
      <w:r w:rsidR="002969F8">
        <w:rPr>
          <w:rFonts w:ascii="Times New Roman" w:hAnsi="Times New Roman" w:cs="Times New Roman"/>
          <w:sz w:val="24"/>
          <w:szCs w:val="24"/>
        </w:rPr>
        <w:t>Serviço</w:t>
      </w:r>
      <w:r w:rsidRPr="00D527B7">
        <w:rPr>
          <w:rFonts w:ascii="Times New Roman" w:hAnsi="Times New Roman" w:cs="Times New Roman"/>
          <w:sz w:val="24"/>
          <w:szCs w:val="24"/>
        </w:rPr>
        <w:t>;</w:t>
      </w:r>
    </w:p>
    <w:p w14:paraId="5B47DF00"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3DA26564" w14:textId="6F42F3EA"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III - </w:t>
      </w:r>
      <w:r w:rsidRPr="00D527B7">
        <w:rPr>
          <w:rFonts w:ascii="Times New Roman" w:hAnsi="Times New Roman" w:cs="Times New Roman"/>
          <w:sz w:val="24"/>
          <w:szCs w:val="24"/>
        </w:rPr>
        <w:t>respeitar o prazo de entrega estabelecido neste contrato;</w:t>
      </w:r>
    </w:p>
    <w:p w14:paraId="76944DF1"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39DE101B" w14:textId="327F1328"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IV –</w:t>
      </w:r>
      <w:r w:rsidRPr="00D527B7">
        <w:rPr>
          <w:rFonts w:ascii="Times New Roman" w:hAnsi="Times New Roman" w:cs="Times New Roman"/>
          <w:sz w:val="24"/>
          <w:szCs w:val="24"/>
        </w:rPr>
        <w:t xml:space="preserve"> </w:t>
      </w:r>
      <w:proofErr w:type="gramStart"/>
      <w:r w:rsidRPr="00D527B7">
        <w:rPr>
          <w:rFonts w:ascii="Times New Roman" w:hAnsi="Times New Roman" w:cs="Times New Roman"/>
          <w:sz w:val="24"/>
          <w:szCs w:val="24"/>
        </w:rPr>
        <w:t>substituir</w:t>
      </w:r>
      <w:proofErr w:type="gramEnd"/>
      <w:r w:rsidRPr="00D527B7">
        <w:rPr>
          <w:rFonts w:ascii="Times New Roman" w:hAnsi="Times New Roman" w:cs="Times New Roman"/>
          <w:sz w:val="24"/>
          <w:szCs w:val="24"/>
        </w:rPr>
        <w:t>, no prazo fixado, o material entregue fora das especificações ou com quaisquer outras irregularidades;</w:t>
      </w:r>
    </w:p>
    <w:p w14:paraId="500EC211"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4086149A" w14:textId="6137EC87"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V -</w:t>
      </w:r>
      <w:r w:rsidRPr="00D527B7">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w:t>
      </w:r>
      <w:r w:rsidRPr="00D527B7">
        <w:rPr>
          <w:rFonts w:ascii="Times New Roman" w:hAnsi="Times New Roman" w:cs="Times New Roman"/>
          <w:sz w:val="24"/>
          <w:szCs w:val="24"/>
        </w:rPr>
        <w:lastRenderedPageBreak/>
        <w:t>também para efeitos previdenciários), ao FGTS e a Justiça do Trabalho no momento da contratação, sob pena de ter os seus pagamentos retidos até que se cumpra esta obrigação;</w:t>
      </w:r>
    </w:p>
    <w:p w14:paraId="3979D587"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5DF7031F" w14:textId="120177C2"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VI –</w:t>
      </w:r>
      <w:r w:rsidRPr="00D527B7">
        <w:rPr>
          <w:rFonts w:ascii="Times New Roman" w:hAnsi="Times New Roman" w:cs="Times New Roman"/>
          <w:sz w:val="24"/>
          <w:szCs w:val="24"/>
        </w:rPr>
        <w:t xml:space="preserve"> </w:t>
      </w:r>
      <w:proofErr w:type="gramStart"/>
      <w:r w:rsidRPr="00D527B7">
        <w:rPr>
          <w:rFonts w:ascii="Times New Roman" w:hAnsi="Times New Roman" w:cs="Times New Roman"/>
          <w:sz w:val="24"/>
          <w:szCs w:val="24"/>
        </w:rPr>
        <w:t>comunicar</w:t>
      </w:r>
      <w:proofErr w:type="gramEnd"/>
      <w:r w:rsidRPr="00D527B7">
        <w:rPr>
          <w:rFonts w:ascii="Times New Roman" w:hAnsi="Times New Roman" w:cs="Times New Roman"/>
          <w:sz w:val="24"/>
          <w:szCs w:val="24"/>
        </w:rPr>
        <w:t xml:space="preserve"> ao contratante às alterações que possam interferir nos seus dados cadastrais;</w:t>
      </w:r>
    </w:p>
    <w:p w14:paraId="5D5C0D8A"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683FA948" w14:textId="248E21A4"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VII- </w:t>
      </w:r>
      <w:r w:rsidRPr="00D527B7">
        <w:rPr>
          <w:rFonts w:ascii="Times New Roman" w:hAnsi="Times New Roman" w:cs="Times New Roman"/>
          <w:sz w:val="24"/>
          <w:szCs w:val="24"/>
        </w:rPr>
        <w:t xml:space="preserve">constar nos preços todas as despesas que possam recair sobre </w:t>
      </w:r>
      <w:r w:rsidR="002969F8">
        <w:rPr>
          <w:rFonts w:ascii="Times New Roman" w:hAnsi="Times New Roman" w:cs="Times New Roman"/>
          <w:sz w:val="24"/>
          <w:szCs w:val="24"/>
        </w:rPr>
        <w:t>a prestação dos serviços</w:t>
      </w:r>
      <w:r w:rsidRPr="00D527B7">
        <w:rPr>
          <w:rFonts w:ascii="Times New Roman" w:hAnsi="Times New Roman" w:cs="Times New Roman"/>
          <w:sz w:val="24"/>
          <w:szCs w:val="24"/>
        </w:rPr>
        <w:t xml:space="preserve">, inclusive </w:t>
      </w:r>
      <w:r w:rsidR="002969F8">
        <w:rPr>
          <w:rFonts w:ascii="Times New Roman" w:hAnsi="Times New Roman" w:cs="Times New Roman"/>
          <w:sz w:val="24"/>
          <w:szCs w:val="24"/>
        </w:rPr>
        <w:t>material, apostilas, equipamentos</w:t>
      </w:r>
      <w:r w:rsidRPr="00D527B7">
        <w:rPr>
          <w:rFonts w:ascii="Times New Roman" w:hAnsi="Times New Roman" w:cs="Times New Roman"/>
          <w:sz w:val="24"/>
          <w:szCs w:val="24"/>
        </w:rPr>
        <w:t xml:space="preserve">, </w:t>
      </w:r>
      <w:r w:rsidR="002969F8">
        <w:rPr>
          <w:rFonts w:ascii="Times New Roman" w:hAnsi="Times New Roman" w:cs="Times New Roman"/>
          <w:sz w:val="24"/>
          <w:szCs w:val="24"/>
        </w:rPr>
        <w:t xml:space="preserve">recursos humanos, </w:t>
      </w:r>
      <w:r w:rsidRPr="00D527B7">
        <w:rPr>
          <w:rFonts w:ascii="Times New Roman" w:hAnsi="Times New Roman" w:cs="Times New Roman"/>
          <w:sz w:val="24"/>
          <w:szCs w:val="24"/>
        </w:rPr>
        <w:t>dentre outras;</w:t>
      </w:r>
    </w:p>
    <w:p w14:paraId="6806EE15"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2EE097E5" w14:textId="511D2349" w:rsidR="00443243"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VIII –</w:t>
      </w:r>
      <w:r w:rsidRPr="00D527B7">
        <w:rPr>
          <w:rFonts w:ascii="Times New Roman" w:hAnsi="Times New Roman" w:cs="Times New Roman"/>
          <w:sz w:val="24"/>
          <w:szCs w:val="24"/>
        </w:rPr>
        <w:t xml:space="preserve"> realizar </w:t>
      </w:r>
      <w:r w:rsidR="002969F8">
        <w:rPr>
          <w:rFonts w:ascii="Times New Roman" w:hAnsi="Times New Roman" w:cs="Times New Roman"/>
          <w:sz w:val="24"/>
          <w:szCs w:val="24"/>
        </w:rPr>
        <w:t xml:space="preserve">a prestação dos serviços </w:t>
      </w:r>
      <w:r w:rsidRPr="00D527B7">
        <w:rPr>
          <w:rFonts w:ascii="Times New Roman" w:hAnsi="Times New Roman" w:cs="Times New Roman"/>
          <w:sz w:val="24"/>
          <w:szCs w:val="24"/>
        </w:rPr>
        <w:t xml:space="preserve">em conformidade com as especificações, quantidades e especificações contidas no Edital de Pregão Eletrônico de nº </w:t>
      </w:r>
      <w:r w:rsidR="007579D9">
        <w:rPr>
          <w:rFonts w:ascii="Times New Roman" w:hAnsi="Times New Roman" w:cs="Times New Roman"/>
          <w:sz w:val="24"/>
          <w:szCs w:val="24"/>
        </w:rPr>
        <w:t>16</w:t>
      </w:r>
      <w:r w:rsidR="00520A0C" w:rsidRPr="007579D9">
        <w:rPr>
          <w:rFonts w:ascii="Times New Roman" w:hAnsi="Times New Roman" w:cs="Times New Roman"/>
          <w:sz w:val="24"/>
          <w:szCs w:val="24"/>
        </w:rPr>
        <w:t>/2023</w:t>
      </w:r>
      <w:r w:rsidR="00443243">
        <w:rPr>
          <w:rFonts w:ascii="Times New Roman" w:hAnsi="Times New Roman" w:cs="Times New Roman"/>
          <w:sz w:val="24"/>
          <w:szCs w:val="24"/>
        </w:rPr>
        <w:t>;</w:t>
      </w:r>
    </w:p>
    <w:p w14:paraId="65DF9058" w14:textId="77777777" w:rsidR="007656F1" w:rsidRDefault="007656F1" w:rsidP="005906A1">
      <w:pPr>
        <w:spacing w:after="0" w:line="360" w:lineRule="auto"/>
        <w:ind w:firstLine="708"/>
        <w:jc w:val="both"/>
        <w:rPr>
          <w:rFonts w:ascii="Times New Roman" w:hAnsi="Times New Roman" w:cs="Times New Roman"/>
          <w:sz w:val="24"/>
          <w:szCs w:val="24"/>
        </w:rPr>
      </w:pPr>
    </w:p>
    <w:p w14:paraId="486DAE17" w14:textId="07197D4E"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IX-</w:t>
      </w:r>
      <w:r w:rsidRPr="00D527B7">
        <w:rPr>
          <w:rFonts w:ascii="Times New Roman" w:hAnsi="Times New Roman" w:cs="Times New Roman"/>
          <w:sz w:val="24"/>
          <w:szCs w:val="24"/>
        </w:rPr>
        <w:t xml:space="preserve"> </w:t>
      </w:r>
      <w:proofErr w:type="gramStart"/>
      <w:r w:rsidR="002969F8">
        <w:rPr>
          <w:rFonts w:ascii="Times New Roman" w:hAnsi="Times New Roman" w:cs="Times New Roman"/>
          <w:sz w:val="24"/>
          <w:szCs w:val="24"/>
        </w:rPr>
        <w:t>prestar</w:t>
      </w:r>
      <w:proofErr w:type="gramEnd"/>
      <w:r w:rsidR="002969F8">
        <w:rPr>
          <w:rFonts w:ascii="Times New Roman" w:hAnsi="Times New Roman" w:cs="Times New Roman"/>
          <w:sz w:val="24"/>
          <w:szCs w:val="24"/>
        </w:rPr>
        <w:t xml:space="preserve"> os serviços </w:t>
      </w:r>
      <w:r w:rsidRPr="00D527B7">
        <w:rPr>
          <w:rFonts w:ascii="Times New Roman" w:hAnsi="Times New Roman" w:cs="Times New Roman"/>
          <w:sz w:val="24"/>
          <w:szCs w:val="24"/>
        </w:rPr>
        <w:t xml:space="preserve">conforme </w:t>
      </w:r>
      <w:r w:rsidR="005B00C6" w:rsidRPr="00D527B7">
        <w:rPr>
          <w:rFonts w:ascii="Times New Roman" w:hAnsi="Times New Roman" w:cs="Times New Roman"/>
          <w:sz w:val="24"/>
          <w:szCs w:val="24"/>
        </w:rPr>
        <w:t>solicitado pela</w:t>
      </w:r>
      <w:r w:rsidRPr="00D527B7">
        <w:rPr>
          <w:rFonts w:ascii="Times New Roman" w:hAnsi="Times New Roman" w:cs="Times New Roman"/>
          <w:sz w:val="24"/>
          <w:szCs w:val="24"/>
        </w:rPr>
        <w:t xml:space="preserve"> Secretaria Municipa</w:t>
      </w:r>
      <w:r w:rsidR="002969F8">
        <w:rPr>
          <w:rFonts w:ascii="Times New Roman" w:hAnsi="Times New Roman" w:cs="Times New Roman"/>
          <w:sz w:val="24"/>
          <w:szCs w:val="24"/>
        </w:rPr>
        <w:t>l de Assistência e Desenvolvimento Social</w:t>
      </w:r>
      <w:r w:rsidR="005B00C6" w:rsidRPr="00D527B7">
        <w:rPr>
          <w:rFonts w:ascii="Times New Roman" w:hAnsi="Times New Roman" w:cs="Times New Roman"/>
          <w:sz w:val="24"/>
          <w:szCs w:val="24"/>
        </w:rPr>
        <w:t>;</w:t>
      </w:r>
    </w:p>
    <w:p w14:paraId="6D2F9ECF"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06AA5505" w14:textId="54687B74"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X-</w:t>
      </w:r>
      <w:r w:rsidRPr="00D527B7">
        <w:rPr>
          <w:rFonts w:ascii="Times New Roman" w:hAnsi="Times New Roman" w:cs="Times New Roman"/>
          <w:sz w:val="24"/>
          <w:szCs w:val="24"/>
        </w:rPr>
        <w:t xml:space="preserve"> </w:t>
      </w:r>
      <w:proofErr w:type="gramStart"/>
      <w:r w:rsidRPr="00D527B7">
        <w:rPr>
          <w:rFonts w:ascii="Times New Roman" w:hAnsi="Times New Roman" w:cs="Times New Roman"/>
          <w:sz w:val="24"/>
          <w:szCs w:val="24"/>
        </w:rPr>
        <w:t>responsabilizar-se</w:t>
      </w:r>
      <w:proofErr w:type="gramEnd"/>
      <w:r w:rsidRPr="00D527B7">
        <w:rPr>
          <w:rFonts w:ascii="Times New Roman" w:hAnsi="Times New Roman" w:cs="Times New Roman"/>
          <w:sz w:val="24"/>
          <w:szCs w:val="24"/>
        </w:rPr>
        <w:t xml:space="preserve"> por todas as despesas e encargos comerciais, tributários e trabalhistas incidentes sobre o fornecimento do item e prestação de serviços afins;</w:t>
      </w:r>
    </w:p>
    <w:p w14:paraId="4754F312" w14:textId="77777777" w:rsidR="002969F8" w:rsidRDefault="002969F8" w:rsidP="005906A1">
      <w:pPr>
        <w:spacing w:after="0" w:line="360" w:lineRule="auto"/>
        <w:ind w:firstLine="708"/>
        <w:jc w:val="both"/>
        <w:rPr>
          <w:rFonts w:ascii="Times New Roman" w:hAnsi="Times New Roman" w:cs="Times New Roman"/>
          <w:sz w:val="24"/>
          <w:szCs w:val="24"/>
        </w:rPr>
      </w:pPr>
    </w:p>
    <w:p w14:paraId="4446DC2C" w14:textId="33F56800" w:rsidR="00443243"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XI-</w:t>
      </w:r>
      <w:r w:rsidRPr="00D527B7">
        <w:rPr>
          <w:rFonts w:ascii="Times New Roman" w:hAnsi="Times New Roman" w:cs="Times New Roman"/>
          <w:sz w:val="24"/>
          <w:szCs w:val="24"/>
        </w:rPr>
        <w:t xml:space="preserve"> realizar </w:t>
      </w:r>
      <w:r w:rsidR="002969F8">
        <w:rPr>
          <w:rFonts w:ascii="Times New Roman" w:hAnsi="Times New Roman" w:cs="Times New Roman"/>
          <w:sz w:val="24"/>
          <w:szCs w:val="24"/>
        </w:rPr>
        <w:t>a prestação dos serviços</w:t>
      </w:r>
      <w:r w:rsidRPr="00D527B7">
        <w:rPr>
          <w:rFonts w:ascii="Times New Roman" w:hAnsi="Times New Roman" w:cs="Times New Roman"/>
          <w:sz w:val="24"/>
          <w:szCs w:val="24"/>
        </w:rPr>
        <w:t xml:space="preserve"> de acordo com as normas de segurança aplicáveis à espécie;</w:t>
      </w:r>
    </w:p>
    <w:p w14:paraId="7129020D" w14:textId="77777777" w:rsidR="001D02D3" w:rsidRPr="00D527B7" w:rsidRDefault="001D02D3" w:rsidP="005906A1">
      <w:pPr>
        <w:spacing w:after="0" w:line="360" w:lineRule="auto"/>
        <w:ind w:firstLine="708"/>
        <w:jc w:val="both"/>
        <w:rPr>
          <w:rFonts w:ascii="Times New Roman" w:hAnsi="Times New Roman" w:cs="Times New Roman"/>
          <w:sz w:val="24"/>
          <w:szCs w:val="24"/>
        </w:rPr>
      </w:pPr>
    </w:p>
    <w:p w14:paraId="7DC9493A" w14:textId="419D1AC5"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XII-</w:t>
      </w:r>
      <w:r w:rsidRPr="00D527B7">
        <w:rPr>
          <w:rFonts w:ascii="Times New Roman" w:hAnsi="Times New Roman" w:cs="Times New Roman"/>
          <w:sz w:val="24"/>
          <w:szCs w:val="24"/>
        </w:rPr>
        <w:t xml:space="preserve"> responsabilizar-se por quaisquer danos ao patrimônio do Município e/ou terceiros;</w:t>
      </w:r>
    </w:p>
    <w:p w14:paraId="4318C9C3" w14:textId="77777777" w:rsidR="00C85C41" w:rsidRDefault="00C85C41" w:rsidP="005906A1">
      <w:pPr>
        <w:spacing w:after="0" w:line="360" w:lineRule="auto"/>
        <w:ind w:firstLine="708"/>
        <w:jc w:val="both"/>
        <w:rPr>
          <w:rFonts w:ascii="Times New Roman" w:hAnsi="Times New Roman" w:cs="Times New Roman"/>
          <w:sz w:val="24"/>
          <w:szCs w:val="24"/>
        </w:rPr>
      </w:pPr>
    </w:p>
    <w:p w14:paraId="394A166A" w14:textId="632ADC82" w:rsidR="00F62DD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XIII-</w:t>
      </w:r>
      <w:r w:rsidRPr="00D527B7">
        <w:rPr>
          <w:rFonts w:ascii="Times New Roman" w:hAnsi="Times New Roman" w:cs="Times New Roman"/>
          <w:sz w:val="24"/>
          <w:szCs w:val="24"/>
        </w:rPr>
        <w:t xml:space="preserve"> </w:t>
      </w:r>
      <w:r w:rsidR="00F62DDC">
        <w:rPr>
          <w:rFonts w:ascii="Times New Roman" w:hAnsi="Times New Roman" w:cs="Times New Roman"/>
          <w:sz w:val="24"/>
          <w:szCs w:val="24"/>
        </w:rPr>
        <w:t>não transferir a terceiros, por qualquer forma, nem mesmo parcialmente, as obrigações assumidas e nem subcontratar qualquer das prestações a que está obrigada;</w:t>
      </w:r>
    </w:p>
    <w:p w14:paraId="5793FBAC" w14:textId="77777777" w:rsidR="00F62DDC" w:rsidRDefault="00F62DDC" w:rsidP="005906A1">
      <w:pPr>
        <w:spacing w:after="0" w:line="360" w:lineRule="auto"/>
        <w:ind w:firstLine="708"/>
        <w:jc w:val="both"/>
        <w:rPr>
          <w:rFonts w:ascii="Times New Roman" w:hAnsi="Times New Roman" w:cs="Times New Roman"/>
          <w:sz w:val="24"/>
          <w:szCs w:val="24"/>
        </w:rPr>
      </w:pPr>
    </w:p>
    <w:p w14:paraId="7F700A46" w14:textId="4BA1D641" w:rsidR="000D7EBC" w:rsidRPr="00D527B7" w:rsidRDefault="00F62DDC" w:rsidP="005906A1">
      <w:pPr>
        <w:spacing w:after="0" w:line="360" w:lineRule="auto"/>
        <w:ind w:firstLine="708"/>
        <w:jc w:val="both"/>
        <w:rPr>
          <w:rFonts w:ascii="Times New Roman" w:hAnsi="Times New Roman" w:cs="Times New Roman"/>
          <w:b/>
          <w:sz w:val="24"/>
          <w:szCs w:val="24"/>
        </w:rPr>
      </w:pPr>
      <w:r w:rsidRPr="00F62DDC">
        <w:rPr>
          <w:rFonts w:ascii="Times New Roman" w:hAnsi="Times New Roman" w:cs="Times New Roman"/>
          <w:b/>
          <w:sz w:val="24"/>
          <w:szCs w:val="24"/>
        </w:rPr>
        <w:t>XIV-</w:t>
      </w:r>
      <w:r>
        <w:rPr>
          <w:rFonts w:ascii="Times New Roman" w:hAnsi="Times New Roman" w:cs="Times New Roman"/>
          <w:sz w:val="24"/>
          <w:szCs w:val="24"/>
        </w:rPr>
        <w:t xml:space="preserve"> </w:t>
      </w:r>
      <w:r w:rsidR="000D7EBC" w:rsidRPr="00D527B7">
        <w:rPr>
          <w:rFonts w:ascii="Times New Roman" w:hAnsi="Times New Roman" w:cs="Times New Roman"/>
          <w:sz w:val="24"/>
          <w:szCs w:val="24"/>
        </w:rPr>
        <w:t>aceitar as mesmas condições da proposta adjudicada os acréscimos ou supressões do objeto licitado nos limites estabelecidos no artigo 65, § 1º, da Lei nº 8.666/93.</w:t>
      </w:r>
    </w:p>
    <w:p w14:paraId="08471B11" w14:textId="77777777" w:rsidR="000D7EBC" w:rsidRPr="00D527B7" w:rsidRDefault="000D7EBC" w:rsidP="000D7EBC">
      <w:pPr>
        <w:spacing w:after="0" w:line="360" w:lineRule="auto"/>
        <w:jc w:val="both"/>
        <w:rPr>
          <w:rFonts w:ascii="Times New Roman" w:hAnsi="Times New Roman" w:cs="Times New Roman"/>
          <w:sz w:val="24"/>
          <w:szCs w:val="24"/>
        </w:rPr>
      </w:pPr>
    </w:p>
    <w:p w14:paraId="2AE60390" w14:textId="77777777"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TERCEIRA - DAS CONDIÇÕES DE RECEBIMENTO DO MATERIAL</w:t>
      </w:r>
    </w:p>
    <w:p w14:paraId="1835DEFD" w14:textId="77777777" w:rsidR="005906A1" w:rsidRDefault="005906A1" w:rsidP="000D7EBC">
      <w:pPr>
        <w:spacing w:after="0" w:line="360" w:lineRule="auto"/>
        <w:ind w:firstLine="708"/>
        <w:jc w:val="both"/>
        <w:rPr>
          <w:rFonts w:ascii="Times New Roman" w:hAnsi="Times New Roman" w:cs="Times New Roman"/>
          <w:b/>
          <w:sz w:val="24"/>
          <w:szCs w:val="24"/>
        </w:rPr>
      </w:pPr>
    </w:p>
    <w:p w14:paraId="4E2B212D" w14:textId="7834AF4C"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13.1-</w:t>
      </w:r>
      <w:r w:rsidRPr="00D527B7">
        <w:rPr>
          <w:rFonts w:ascii="Times New Roman" w:hAnsi="Times New Roman" w:cs="Times New Roman"/>
          <w:sz w:val="24"/>
          <w:szCs w:val="24"/>
        </w:rPr>
        <w:t xml:space="preserve"> O item objeto desta licitação será recebido provisoriamente em até 02 (dois) dias úteis, contados da data da entrega.</w:t>
      </w:r>
    </w:p>
    <w:p w14:paraId="67A49EDA" w14:textId="77777777" w:rsidR="000D7EBC" w:rsidRPr="00D527B7"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13.2-</w:t>
      </w:r>
      <w:r w:rsidRPr="00D527B7">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D527B7" w:rsidRDefault="000D7EBC" w:rsidP="000D7EBC">
      <w:pPr>
        <w:spacing w:after="0" w:line="360" w:lineRule="auto"/>
        <w:jc w:val="both"/>
        <w:rPr>
          <w:rFonts w:ascii="Times New Roman" w:hAnsi="Times New Roman" w:cs="Times New Roman"/>
          <w:sz w:val="24"/>
          <w:szCs w:val="24"/>
        </w:rPr>
      </w:pPr>
    </w:p>
    <w:p w14:paraId="50F60FB2"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13.3-</w:t>
      </w:r>
      <w:r w:rsidRPr="00D527B7">
        <w:rPr>
          <w:rFonts w:ascii="Times New Roman" w:hAnsi="Times New Roman" w:cs="Times New Roman"/>
          <w:sz w:val="24"/>
          <w:szCs w:val="24"/>
        </w:rPr>
        <w:t xml:space="preserve"> Constatadas irregularidades no item o contratante poderá:</w:t>
      </w:r>
    </w:p>
    <w:p w14:paraId="0AC4F17D" w14:textId="77777777" w:rsidR="000D7EBC" w:rsidRPr="00D527B7" w:rsidRDefault="000D7EBC" w:rsidP="000D7EBC">
      <w:pPr>
        <w:spacing w:after="0" w:line="360" w:lineRule="auto"/>
        <w:ind w:firstLine="708"/>
        <w:jc w:val="both"/>
        <w:rPr>
          <w:rFonts w:ascii="Times New Roman" w:hAnsi="Times New Roman" w:cs="Times New Roman"/>
          <w:b/>
          <w:sz w:val="24"/>
          <w:szCs w:val="24"/>
        </w:rPr>
      </w:pPr>
    </w:p>
    <w:p w14:paraId="40710960" w14:textId="4CB15E3A"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a)</w:t>
      </w:r>
      <w:r w:rsidRPr="00D527B7">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78C43E" w14:textId="77777777" w:rsidR="007656F1" w:rsidRDefault="007656F1" w:rsidP="000D7EBC">
      <w:pPr>
        <w:spacing w:after="0" w:line="360" w:lineRule="auto"/>
        <w:ind w:firstLine="708"/>
        <w:jc w:val="both"/>
        <w:rPr>
          <w:rFonts w:ascii="Times New Roman" w:hAnsi="Times New Roman" w:cs="Times New Roman"/>
          <w:sz w:val="24"/>
          <w:szCs w:val="24"/>
        </w:rPr>
      </w:pPr>
    </w:p>
    <w:p w14:paraId="3F605D6D"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b)</w:t>
      </w:r>
      <w:r w:rsidRPr="00D527B7">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D527B7" w:rsidRDefault="000D7EBC" w:rsidP="000D7EBC">
      <w:pPr>
        <w:spacing w:after="0" w:line="360" w:lineRule="auto"/>
        <w:jc w:val="both"/>
        <w:rPr>
          <w:rFonts w:ascii="Times New Roman" w:hAnsi="Times New Roman" w:cs="Times New Roman"/>
          <w:sz w:val="24"/>
          <w:szCs w:val="24"/>
        </w:rPr>
      </w:pPr>
    </w:p>
    <w:p w14:paraId="3E20E564" w14:textId="562D5195" w:rsidR="000D7EBC" w:rsidRDefault="000D7EBC" w:rsidP="006E2A73">
      <w:pPr>
        <w:spacing w:after="0" w:line="360" w:lineRule="auto"/>
        <w:ind w:firstLine="708"/>
        <w:jc w:val="both"/>
        <w:rPr>
          <w:rFonts w:ascii="Times New Roman" w:hAnsi="Times New Roman" w:cs="Times New Roman"/>
          <w:sz w:val="24"/>
          <w:szCs w:val="24"/>
        </w:rPr>
      </w:pPr>
      <w:r w:rsidRPr="00DB507A">
        <w:rPr>
          <w:rFonts w:ascii="Times New Roman" w:hAnsi="Times New Roman" w:cs="Times New Roman"/>
          <w:b/>
          <w:sz w:val="24"/>
          <w:szCs w:val="24"/>
        </w:rPr>
        <w:t xml:space="preserve">13.4- </w:t>
      </w:r>
      <w:r w:rsidRPr="00DB507A">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F4036D" w:rsidRPr="00DB507A">
        <w:rPr>
          <w:rFonts w:ascii="Times New Roman" w:hAnsi="Times New Roman" w:cs="Times New Roman"/>
          <w:sz w:val="24"/>
          <w:szCs w:val="24"/>
        </w:rPr>
        <w:t xml:space="preserve">02 (dois) </w:t>
      </w:r>
      <w:r w:rsidR="00B0288E" w:rsidRPr="00DB507A">
        <w:rPr>
          <w:rFonts w:ascii="Times New Roman" w:hAnsi="Times New Roman" w:cs="Times New Roman"/>
          <w:sz w:val="24"/>
          <w:szCs w:val="24"/>
        </w:rPr>
        <w:t>dias</w:t>
      </w:r>
      <w:r w:rsidRPr="00DB507A">
        <w:rPr>
          <w:rFonts w:ascii="Times New Roman" w:hAnsi="Times New Roman" w:cs="Times New Roman"/>
          <w:sz w:val="24"/>
          <w:szCs w:val="24"/>
        </w:rPr>
        <w:t>, contadas da notificação, mantido o preço inicialmente contratado.</w:t>
      </w:r>
    </w:p>
    <w:p w14:paraId="7AB7736E" w14:textId="77777777" w:rsidR="00F4036D" w:rsidRPr="00D527B7" w:rsidRDefault="00F4036D" w:rsidP="006E2A73">
      <w:pPr>
        <w:spacing w:after="0" w:line="360" w:lineRule="auto"/>
        <w:ind w:firstLine="708"/>
        <w:jc w:val="both"/>
        <w:rPr>
          <w:rFonts w:ascii="Times New Roman" w:hAnsi="Times New Roman" w:cs="Times New Roman"/>
          <w:sz w:val="24"/>
          <w:szCs w:val="24"/>
        </w:rPr>
      </w:pPr>
    </w:p>
    <w:p w14:paraId="2A6D36BB" w14:textId="4D40ADC0" w:rsidR="00B0288E"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13.5-</w:t>
      </w:r>
      <w:r w:rsidRPr="00D527B7">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4556707F" w14:textId="77777777" w:rsidR="001D02D3" w:rsidRPr="00D527B7" w:rsidRDefault="001D02D3" w:rsidP="000D7EBC">
      <w:pPr>
        <w:spacing w:after="0" w:line="360" w:lineRule="auto"/>
        <w:ind w:firstLine="708"/>
        <w:jc w:val="both"/>
        <w:rPr>
          <w:rFonts w:ascii="Times New Roman" w:hAnsi="Times New Roman" w:cs="Times New Roman"/>
          <w:sz w:val="24"/>
          <w:szCs w:val="24"/>
        </w:rPr>
      </w:pPr>
    </w:p>
    <w:p w14:paraId="7D2999FF" w14:textId="77777777"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QUARTA - DAS SANÇÕES</w:t>
      </w:r>
    </w:p>
    <w:p w14:paraId="1F394E2D" w14:textId="77777777" w:rsidR="00D461C1" w:rsidRPr="00D527B7"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bCs/>
          <w:sz w:val="24"/>
          <w:szCs w:val="24"/>
        </w:rPr>
        <w:t>14.</w:t>
      </w:r>
      <w:r w:rsidR="00A97C34" w:rsidRPr="00D527B7">
        <w:rPr>
          <w:rFonts w:ascii="Times New Roman" w:hAnsi="Times New Roman" w:cs="Times New Roman"/>
          <w:b/>
          <w:bCs/>
          <w:sz w:val="24"/>
          <w:szCs w:val="24"/>
        </w:rPr>
        <w:t>1</w:t>
      </w:r>
      <w:r w:rsidRPr="00D527B7">
        <w:rPr>
          <w:rFonts w:ascii="Times New Roman" w:hAnsi="Times New Roman" w:cs="Times New Roman"/>
          <w:b/>
          <w:bCs/>
          <w:sz w:val="24"/>
          <w:szCs w:val="24"/>
        </w:rPr>
        <w:t xml:space="preserve"> -</w:t>
      </w:r>
      <w:r w:rsidRPr="00D527B7">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D527B7" w:rsidRDefault="000D7EBC" w:rsidP="000D7EBC">
      <w:pPr>
        <w:pStyle w:val="SemEspaamento"/>
        <w:spacing w:line="360" w:lineRule="auto"/>
        <w:ind w:firstLine="708"/>
        <w:jc w:val="both"/>
        <w:rPr>
          <w:rFonts w:ascii="Times New Roman" w:hAnsi="Times New Roman" w:cs="Times New Roman"/>
          <w:b/>
          <w:sz w:val="24"/>
          <w:szCs w:val="24"/>
        </w:rPr>
      </w:pPr>
    </w:p>
    <w:p w14:paraId="38DA6907" w14:textId="2446BBA3" w:rsidR="000D7EBC"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A97C34" w:rsidRPr="00D527B7">
        <w:rPr>
          <w:rFonts w:ascii="Times New Roman" w:hAnsi="Times New Roman" w:cs="Times New Roman"/>
          <w:b/>
          <w:sz w:val="24"/>
          <w:szCs w:val="24"/>
        </w:rPr>
        <w:t>1</w:t>
      </w:r>
      <w:r w:rsidRPr="00D527B7">
        <w:rPr>
          <w:rFonts w:ascii="Times New Roman" w:hAnsi="Times New Roman" w:cs="Times New Roman"/>
          <w:b/>
          <w:sz w:val="24"/>
          <w:szCs w:val="24"/>
        </w:rPr>
        <w:t xml:space="preserve">.1- </w:t>
      </w:r>
      <w:r w:rsidRPr="00D527B7">
        <w:rPr>
          <w:rFonts w:ascii="Times New Roman" w:hAnsi="Times New Roman" w:cs="Times New Roman"/>
          <w:sz w:val="24"/>
          <w:szCs w:val="24"/>
        </w:rPr>
        <w:t>advertência;</w:t>
      </w:r>
    </w:p>
    <w:p w14:paraId="48991982" w14:textId="77777777" w:rsidR="00700370" w:rsidRPr="00D527B7" w:rsidRDefault="00700370" w:rsidP="000D7EBC">
      <w:pPr>
        <w:pStyle w:val="SemEspaamento"/>
        <w:spacing w:line="360" w:lineRule="auto"/>
        <w:ind w:firstLine="708"/>
        <w:jc w:val="both"/>
        <w:rPr>
          <w:rFonts w:ascii="Times New Roman" w:hAnsi="Times New Roman" w:cs="Times New Roman"/>
          <w:sz w:val="24"/>
          <w:szCs w:val="24"/>
        </w:rPr>
      </w:pPr>
    </w:p>
    <w:p w14:paraId="3776157C" w14:textId="34745A08"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lastRenderedPageBreak/>
        <w:t>14.</w:t>
      </w:r>
      <w:r w:rsidR="00A97C34" w:rsidRPr="00D527B7">
        <w:rPr>
          <w:rFonts w:ascii="Times New Roman" w:hAnsi="Times New Roman" w:cs="Times New Roman"/>
          <w:b/>
          <w:sz w:val="24"/>
          <w:szCs w:val="24"/>
        </w:rPr>
        <w:t>1</w:t>
      </w:r>
      <w:r w:rsidRPr="00D527B7">
        <w:rPr>
          <w:rFonts w:ascii="Times New Roman" w:hAnsi="Times New Roman" w:cs="Times New Roman"/>
          <w:b/>
          <w:sz w:val="24"/>
          <w:szCs w:val="24"/>
        </w:rPr>
        <w:t xml:space="preserve">.2- </w:t>
      </w:r>
      <w:r w:rsidRPr="00D527B7">
        <w:rPr>
          <w:rFonts w:ascii="Times New Roman" w:hAnsi="Times New Roman" w:cs="Times New Roman"/>
          <w:sz w:val="24"/>
          <w:szCs w:val="24"/>
        </w:rPr>
        <w:t>multa, nos seguintes percentuais, aplicáveis na ocorrência de descumprimento das cláusulas contratuais, conforme a seguir:</w:t>
      </w:r>
    </w:p>
    <w:p w14:paraId="6EAEBB85" w14:textId="77777777" w:rsidR="00700370" w:rsidRPr="00D527B7" w:rsidRDefault="00700370" w:rsidP="000D7EBC">
      <w:pPr>
        <w:spacing w:after="0" w:line="360" w:lineRule="auto"/>
        <w:ind w:firstLine="708"/>
        <w:jc w:val="both"/>
        <w:rPr>
          <w:rFonts w:ascii="Times New Roman" w:hAnsi="Times New Roman" w:cs="Times New Roman"/>
          <w:b/>
          <w:sz w:val="24"/>
          <w:szCs w:val="24"/>
        </w:rPr>
      </w:pPr>
    </w:p>
    <w:p w14:paraId="01E0A344" w14:textId="405CDC9F"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1</w:t>
      </w:r>
      <w:r w:rsidRPr="00D527B7">
        <w:rPr>
          <w:rFonts w:ascii="Times New Roman" w:hAnsi="Times New Roman" w:cs="Times New Roman"/>
          <w:b/>
          <w:sz w:val="24"/>
          <w:szCs w:val="24"/>
        </w:rPr>
        <w:t xml:space="preserve">.2.1 - </w:t>
      </w:r>
      <w:r w:rsidRPr="00D527B7">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45888A9D" w14:textId="77777777" w:rsidR="00700370" w:rsidRPr="00D527B7" w:rsidRDefault="00700370" w:rsidP="000D7EBC">
      <w:pPr>
        <w:spacing w:after="0" w:line="360" w:lineRule="auto"/>
        <w:ind w:firstLine="708"/>
        <w:jc w:val="both"/>
        <w:rPr>
          <w:rFonts w:ascii="Times New Roman" w:hAnsi="Times New Roman" w:cs="Times New Roman"/>
          <w:sz w:val="24"/>
          <w:szCs w:val="24"/>
        </w:rPr>
      </w:pPr>
    </w:p>
    <w:p w14:paraId="3C5F1EA8" w14:textId="7E66FB49" w:rsidR="00700370"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1</w:t>
      </w:r>
      <w:r w:rsidRPr="00D527B7">
        <w:rPr>
          <w:rFonts w:ascii="Times New Roman" w:hAnsi="Times New Roman" w:cs="Times New Roman"/>
          <w:b/>
          <w:sz w:val="24"/>
          <w:szCs w:val="24"/>
        </w:rPr>
        <w:t xml:space="preserve">.2.2 - </w:t>
      </w:r>
      <w:r w:rsidRPr="00D527B7">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D3E69A1" w14:textId="77777777" w:rsidR="00700370" w:rsidRPr="00D527B7" w:rsidRDefault="00700370" w:rsidP="000D7EBC">
      <w:pPr>
        <w:spacing w:after="0" w:line="360" w:lineRule="auto"/>
        <w:ind w:firstLine="708"/>
        <w:jc w:val="both"/>
        <w:rPr>
          <w:rFonts w:ascii="Times New Roman" w:hAnsi="Times New Roman" w:cs="Times New Roman"/>
          <w:sz w:val="24"/>
          <w:szCs w:val="24"/>
        </w:rPr>
      </w:pPr>
    </w:p>
    <w:p w14:paraId="792862A5" w14:textId="4FC30964"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1</w:t>
      </w:r>
      <w:r w:rsidRPr="00D527B7">
        <w:rPr>
          <w:rFonts w:ascii="Times New Roman" w:hAnsi="Times New Roman" w:cs="Times New Roman"/>
          <w:b/>
          <w:sz w:val="24"/>
          <w:szCs w:val="24"/>
        </w:rPr>
        <w:t xml:space="preserve">.2.3 - </w:t>
      </w:r>
      <w:r w:rsidRPr="00D527B7">
        <w:rPr>
          <w:rFonts w:ascii="Times New Roman" w:hAnsi="Times New Roman" w:cs="Times New Roman"/>
          <w:sz w:val="24"/>
          <w:szCs w:val="24"/>
        </w:rPr>
        <w:t xml:space="preserve">multa de 20% (vinte por cento) sobre o valor do Contrato, na hipótese da </w:t>
      </w:r>
      <w:r w:rsidRPr="00D527B7">
        <w:rPr>
          <w:rFonts w:ascii="Times New Roman" w:hAnsi="Times New Roman" w:cs="Times New Roman"/>
          <w:bCs/>
          <w:sz w:val="24"/>
          <w:szCs w:val="24"/>
        </w:rPr>
        <w:t>contratada</w:t>
      </w:r>
      <w:r w:rsidRPr="00D527B7">
        <w:rPr>
          <w:rFonts w:ascii="Times New Roman" w:hAnsi="Times New Roman" w:cs="Times New Roman"/>
          <w:sz w:val="24"/>
          <w:szCs w:val="24"/>
        </w:rPr>
        <w:t>, injustificadamente, desistir do contrato ou der causa à sua rescisão, bem como nos demais casos de descumprimento deste contrato;</w:t>
      </w:r>
    </w:p>
    <w:p w14:paraId="084C347F" w14:textId="77777777" w:rsidR="00700370" w:rsidRPr="00D527B7" w:rsidRDefault="00700370" w:rsidP="000D7EBC">
      <w:pPr>
        <w:spacing w:after="0" w:line="360" w:lineRule="auto"/>
        <w:ind w:firstLine="708"/>
        <w:jc w:val="both"/>
        <w:rPr>
          <w:rFonts w:ascii="Times New Roman" w:hAnsi="Times New Roman" w:cs="Times New Roman"/>
          <w:sz w:val="24"/>
          <w:szCs w:val="24"/>
        </w:rPr>
      </w:pPr>
    </w:p>
    <w:p w14:paraId="1DFF3D62" w14:textId="3C6BFE4A" w:rsidR="000D7EBC" w:rsidRDefault="000D7EBC" w:rsidP="006E2A73">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14.1.</w:t>
      </w:r>
      <w:r w:rsidR="00DE61A5" w:rsidRPr="00D527B7">
        <w:rPr>
          <w:rFonts w:ascii="Times New Roman" w:hAnsi="Times New Roman" w:cs="Times New Roman"/>
          <w:b/>
          <w:sz w:val="24"/>
          <w:szCs w:val="24"/>
        </w:rPr>
        <w:t>3</w:t>
      </w:r>
      <w:r w:rsidRPr="00D527B7">
        <w:rPr>
          <w:rFonts w:ascii="Times New Roman" w:hAnsi="Times New Roman" w:cs="Times New Roman"/>
          <w:b/>
          <w:sz w:val="24"/>
          <w:szCs w:val="24"/>
        </w:rPr>
        <w:t xml:space="preserve">- </w:t>
      </w:r>
      <w:r w:rsidR="00DE61A5" w:rsidRPr="00D527B7">
        <w:rPr>
          <w:rFonts w:ascii="Times New Roman" w:hAnsi="Times New Roman" w:cs="Times New Roman"/>
          <w:bCs/>
          <w:sz w:val="24"/>
          <w:szCs w:val="24"/>
        </w:rPr>
        <w:t>s</w:t>
      </w:r>
      <w:r w:rsidR="00DE61A5" w:rsidRPr="00D527B7">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607426A" w14:textId="77777777" w:rsidR="009058B5" w:rsidRDefault="009058B5" w:rsidP="006E2A73">
      <w:pPr>
        <w:pStyle w:val="SemEspaamento"/>
        <w:spacing w:line="360" w:lineRule="auto"/>
        <w:ind w:firstLine="708"/>
        <w:jc w:val="both"/>
        <w:rPr>
          <w:rFonts w:ascii="Times New Roman" w:hAnsi="Times New Roman" w:cs="Times New Roman"/>
          <w:sz w:val="24"/>
          <w:szCs w:val="24"/>
        </w:rPr>
      </w:pPr>
    </w:p>
    <w:p w14:paraId="63E2A2A1" w14:textId="072E212B" w:rsidR="000D7EBC" w:rsidRPr="00D527B7"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D527B7">
        <w:rPr>
          <w:rFonts w:ascii="Times New Roman" w:hAnsi="Times New Roman" w:cs="Times New Roman"/>
          <w:b/>
          <w:sz w:val="24"/>
          <w:szCs w:val="24"/>
        </w:rPr>
        <w:t>14.1.</w:t>
      </w:r>
      <w:r w:rsidR="00DE61A5" w:rsidRPr="00D527B7">
        <w:rPr>
          <w:rFonts w:ascii="Times New Roman" w:hAnsi="Times New Roman" w:cs="Times New Roman"/>
          <w:b/>
          <w:sz w:val="24"/>
          <w:szCs w:val="24"/>
        </w:rPr>
        <w:t>4</w:t>
      </w:r>
      <w:r w:rsidRPr="00D527B7">
        <w:rPr>
          <w:rFonts w:ascii="Times New Roman" w:hAnsi="Times New Roman" w:cs="Times New Roman"/>
          <w:b/>
          <w:sz w:val="24"/>
          <w:szCs w:val="24"/>
        </w:rPr>
        <w:t>-</w:t>
      </w:r>
      <w:r w:rsidRPr="00D527B7">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D527B7" w:rsidRDefault="000D7EBC" w:rsidP="000D7EBC">
      <w:pPr>
        <w:spacing w:after="0" w:line="360" w:lineRule="auto"/>
        <w:jc w:val="both"/>
        <w:rPr>
          <w:rFonts w:ascii="Times New Roman" w:hAnsi="Times New Roman" w:cs="Times New Roman"/>
          <w:bCs/>
          <w:sz w:val="24"/>
          <w:szCs w:val="24"/>
        </w:rPr>
      </w:pPr>
    </w:p>
    <w:p w14:paraId="13D5CDAB" w14:textId="1A261E9A"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2</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O valor das multas aplicadas será descontado dos pagamentos devidos pelo Município à Contratada.</w:t>
      </w:r>
    </w:p>
    <w:p w14:paraId="0C3FE507" w14:textId="77777777" w:rsidR="000D7EBC" w:rsidRPr="00D527B7" w:rsidRDefault="000D7EBC" w:rsidP="000D7EBC">
      <w:pPr>
        <w:spacing w:after="0" w:line="360" w:lineRule="auto"/>
        <w:jc w:val="both"/>
        <w:rPr>
          <w:rFonts w:ascii="Times New Roman" w:hAnsi="Times New Roman" w:cs="Times New Roman"/>
          <w:sz w:val="24"/>
          <w:szCs w:val="24"/>
        </w:rPr>
      </w:pPr>
    </w:p>
    <w:p w14:paraId="0A41F119" w14:textId="5418E126"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3</w:t>
      </w:r>
      <w:r w:rsidRPr="00D527B7">
        <w:rPr>
          <w:rFonts w:ascii="Times New Roman" w:hAnsi="Times New Roman" w:cs="Times New Roman"/>
          <w:b/>
          <w:sz w:val="24"/>
          <w:szCs w:val="24"/>
        </w:rPr>
        <w:t>-</w:t>
      </w:r>
      <w:r w:rsidRPr="00D527B7">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D527B7" w:rsidRDefault="000D7EBC" w:rsidP="000D7EBC">
      <w:pPr>
        <w:spacing w:after="0" w:line="360" w:lineRule="auto"/>
        <w:jc w:val="both"/>
        <w:rPr>
          <w:rFonts w:ascii="Times New Roman" w:hAnsi="Times New Roman" w:cs="Times New Roman"/>
          <w:sz w:val="24"/>
          <w:szCs w:val="24"/>
        </w:rPr>
      </w:pPr>
    </w:p>
    <w:p w14:paraId="6C8CE4B0" w14:textId="14FA75A0" w:rsidR="000D7EBC" w:rsidRPr="00D527B7" w:rsidRDefault="000D7EBC" w:rsidP="000D7EBC">
      <w:pPr>
        <w:spacing w:after="0" w:line="360" w:lineRule="auto"/>
        <w:ind w:firstLine="708"/>
        <w:jc w:val="both"/>
        <w:rPr>
          <w:rFonts w:ascii="Times New Roman" w:hAnsi="Times New Roman" w:cs="Times New Roman"/>
          <w:bCs/>
          <w:sz w:val="24"/>
          <w:szCs w:val="24"/>
        </w:rPr>
      </w:pPr>
      <w:r w:rsidRPr="00D527B7">
        <w:rPr>
          <w:rFonts w:ascii="Times New Roman" w:hAnsi="Times New Roman" w:cs="Times New Roman"/>
          <w:b/>
          <w:bCs/>
          <w:sz w:val="24"/>
          <w:szCs w:val="24"/>
        </w:rPr>
        <w:t>14.</w:t>
      </w:r>
      <w:r w:rsidR="00DE61A5" w:rsidRPr="00D527B7">
        <w:rPr>
          <w:rFonts w:ascii="Times New Roman" w:hAnsi="Times New Roman" w:cs="Times New Roman"/>
          <w:b/>
          <w:bCs/>
          <w:sz w:val="24"/>
          <w:szCs w:val="24"/>
        </w:rPr>
        <w:t>4</w:t>
      </w:r>
      <w:r w:rsidRPr="00D527B7">
        <w:rPr>
          <w:rFonts w:ascii="Times New Roman" w:hAnsi="Times New Roman" w:cs="Times New Roman"/>
          <w:b/>
          <w:bCs/>
          <w:sz w:val="24"/>
          <w:szCs w:val="24"/>
        </w:rPr>
        <w:t>-</w:t>
      </w:r>
      <w:r w:rsidRPr="00D527B7">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D527B7"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D527B7" w:rsidRDefault="000D7EBC" w:rsidP="000D7EBC">
      <w:pPr>
        <w:spacing w:after="0" w:line="360" w:lineRule="auto"/>
        <w:ind w:firstLine="708"/>
        <w:jc w:val="both"/>
        <w:rPr>
          <w:rFonts w:ascii="Times New Roman" w:hAnsi="Times New Roman" w:cs="Times New Roman"/>
          <w:bCs/>
          <w:sz w:val="24"/>
          <w:szCs w:val="24"/>
        </w:rPr>
      </w:pPr>
      <w:r w:rsidRPr="00D527B7">
        <w:rPr>
          <w:rFonts w:ascii="Times New Roman" w:hAnsi="Times New Roman" w:cs="Times New Roman"/>
          <w:b/>
          <w:bCs/>
          <w:sz w:val="24"/>
          <w:szCs w:val="24"/>
        </w:rPr>
        <w:t>14.</w:t>
      </w:r>
      <w:r w:rsidR="00DE61A5" w:rsidRPr="00D527B7">
        <w:rPr>
          <w:rFonts w:ascii="Times New Roman" w:hAnsi="Times New Roman" w:cs="Times New Roman"/>
          <w:b/>
          <w:bCs/>
          <w:sz w:val="24"/>
          <w:szCs w:val="24"/>
        </w:rPr>
        <w:t>5</w:t>
      </w:r>
      <w:r w:rsidRPr="00D527B7">
        <w:rPr>
          <w:rFonts w:ascii="Times New Roman" w:hAnsi="Times New Roman" w:cs="Times New Roman"/>
          <w:b/>
          <w:bCs/>
          <w:sz w:val="24"/>
          <w:szCs w:val="24"/>
        </w:rPr>
        <w:t>-</w:t>
      </w:r>
      <w:r w:rsidRPr="00D527B7">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D527B7" w:rsidRDefault="000D7EBC" w:rsidP="000D7EBC">
      <w:pPr>
        <w:spacing w:after="0" w:line="360" w:lineRule="auto"/>
        <w:jc w:val="both"/>
        <w:rPr>
          <w:rFonts w:ascii="Times New Roman" w:hAnsi="Times New Roman" w:cs="Times New Roman"/>
          <w:bCs/>
          <w:sz w:val="24"/>
          <w:szCs w:val="24"/>
        </w:rPr>
      </w:pPr>
    </w:p>
    <w:p w14:paraId="5D0EABA6" w14:textId="22FFC418" w:rsidR="000D7EBC"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6</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491293FA" w14:textId="77777777" w:rsidR="007656F1" w:rsidRPr="00D527B7" w:rsidRDefault="007656F1" w:rsidP="000D7EBC">
      <w:pPr>
        <w:pStyle w:val="SemEspaamento"/>
        <w:spacing w:line="360" w:lineRule="auto"/>
        <w:ind w:firstLine="708"/>
        <w:jc w:val="both"/>
        <w:rPr>
          <w:rFonts w:ascii="Times New Roman" w:hAnsi="Times New Roman" w:cs="Times New Roman"/>
          <w:sz w:val="24"/>
          <w:szCs w:val="24"/>
        </w:rPr>
      </w:pPr>
    </w:p>
    <w:p w14:paraId="0CE69DF1" w14:textId="44047B4E"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7</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D527B7" w:rsidRDefault="000D7EBC" w:rsidP="000D7EBC">
      <w:pPr>
        <w:spacing w:after="0" w:line="360" w:lineRule="auto"/>
        <w:jc w:val="both"/>
        <w:rPr>
          <w:rFonts w:ascii="Times New Roman" w:hAnsi="Times New Roman" w:cs="Times New Roman"/>
          <w:sz w:val="24"/>
          <w:szCs w:val="24"/>
        </w:rPr>
      </w:pPr>
    </w:p>
    <w:p w14:paraId="14D1EDAB" w14:textId="15E8ED8F" w:rsidR="000D7EBC" w:rsidRPr="00D527B7"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 xml:space="preserve">CLÁUSULA DÉCIMA QUINTA - DA RESCISÃO </w:t>
      </w:r>
    </w:p>
    <w:p w14:paraId="5497651A" w14:textId="77777777" w:rsidR="000D7EBC" w:rsidRPr="00D527B7" w:rsidRDefault="000D7EBC" w:rsidP="000D7EBC">
      <w:pPr>
        <w:spacing w:after="0" w:line="360" w:lineRule="auto"/>
        <w:jc w:val="both"/>
        <w:rPr>
          <w:rFonts w:ascii="Times New Roman" w:hAnsi="Times New Roman" w:cs="Times New Roman"/>
          <w:b/>
          <w:sz w:val="24"/>
          <w:szCs w:val="24"/>
        </w:rPr>
      </w:pPr>
    </w:p>
    <w:p w14:paraId="7983B0D4" w14:textId="7AAB9F14" w:rsidR="0057293D" w:rsidRPr="00A34D8D" w:rsidRDefault="0057293D" w:rsidP="0057293D">
      <w:pPr>
        <w:spacing w:after="0" w:line="360" w:lineRule="auto"/>
        <w:jc w:val="both"/>
        <w:rPr>
          <w:rFonts w:ascii="Times New Roman" w:hAnsi="Times New Roman"/>
          <w:bCs/>
          <w:sz w:val="24"/>
          <w:szCs w:val="24"/>
        </w:rPr>
      </w:pPr>
      <w:r w:rsidRPr="00A34D8D">
        <w:rPr>
          <w:rFonts w:ascii="Times New Roman" w:hAnsi="Times New Roman"/>
          <w:b/>
          <w:sz w:val="24"/>
          <w:szCs w:val="24"/>
        </w:rPr>
        <w:t>1</w:t>
      </w:r>
      <w:r>
        <w:rPr>
          <w:rFonts w:ascii="Times New Roman" w:hAnsi="Times New Roman"/>
          <w:b/>
          <w:sz w:val="24"/>
          <w:szCs w:val="24"/>
        </w:rPr>
        <w:t>5</w:t>
      </w:r>
      <w:r w:rsidRPr="00A34D8D">
        <w:rPr>
          <w:rFonts w:ascii="Times New Roman" w:hAnsi="Times New Roman"/>
          <w:b/>
          <w:sz w:val="24"/>
          <w:szCs w:val="24"/>
        </w:rPr>
        <w:t>.1-</w:t>
      </w:r>
      <w:r w:rsidRPr="00A34D8D">
        <w:rPr>
          <w:rFonts w:ascii="Times New Roman" w:hAnsi="Times New Roman"/>
          <w:sz w:val="24"/>
          <w:szCs w:val="24"/>
        </w:rPr>
        <w:t xml:space="preserve"> </w:t>
      </w:r>
      <w:r w:rsidRPr="00A34D8D">
        <w:rPr>
          <w:rFonts w:ascii="Times New Roman" w:hAnsi="Times New Roman"/>
          <w:bCs/>
          <w:sz w:val="24"/>
          <w:szCs w:val="24"/>
        </w:rPr>
        <w:t xml:space="preserve">A inexecução total ou parcial do contrato enseja a sua rescisão, com as consequências contratuais e as previstas em lei ou regulamento. </w:t>
      </w:r>
    </w:p>
    <w:p w14:paraId="4C23A149" w14:textId="77777777" w:rsidR="0057293D" w:rsidRPr="00A34D8D" w:rsidRDefault="0057293D" w:rsidP="0057293D">
      <w:pPr>
        <w:spacing w:after="0" w:line="360" w:lineRule="auto"/>
        <w:ind w:firstLine="708"/>
        <w:jc w:val="both"/>
        <w:rPr>
          <w:rFonts w:ascii="Times New Roman" w:hAnsi="Times New Roman"/>
          <w:bCs/>
          <w:sz w:val="24"/>
          <w:szCs w:val="24"/>
        </w:rPr>
      </w:pPr>
    </w:p>
    <w:p w14:paraId="324906CC" w14:textId="2026987F" w:rsidR="0057293D" w:rsidRDefault="0057293D" w:rsidP="009058B5">
      <w:pPr>
        <w:pStyle w:val="Default"/>
        <w:spacing w:line="360" w:lineRule="auto"/>
        <w:jc w:val="both"/>
        <w:rPr>
          <w:rFonts w:ascii="Times New Roman" w:hAnsi="Times New Roman" w:cs="Times New Roman"/>
          <w:bCs/>
          <w:color w:val="auto"/>
        </w:rPr>
      </w:pPr>
      <w:r w:rsidRPr="00A34D8D">
        <w:rPr>
          <w:rFonts w:ascii="Times New Roman" w:hAnsi="Times New Roman" w:cs="Times New Roman"/>
          <w:b/>
          <w:color w:val="auto"/>
        </w:rPr>
        <w:t>1</w:t>
      </w:r>
      <w:r>
        <w:rPr>
          <w:rFonts w:ascii="Times New Roman" w:hAnsi="Times New Roman" w:cs="Times New Roman"/>
          <w:b/>
          <w:color w:val="auto"/>
        </w:rPr>
        <w:t>5</w:t>
      </w:r>
      <w:r w:rsidRPr="00A34D8D">
        <w:rPr>
          <w:rFonts w:ascii="Times New Roman" w:hAnsi="Times New Roman" w:cs="Times New Roman"/>
          <w:b/>
          <w:color w:val="auto"/>
        </w:rPr>
        <w:t>.2-</w:t>
      </w:r>
      <w:r w:rsidRPr="00A34D8D">
        <w:rPr>
          <w:rFonts w:ascii="Times New Roman" w:hAnsi="Times New Roman" w:cs="Times New Roman"/>
          <w:bCs/>
          <w:color w:val="auto"/>
        </w:rPr>
        <w:t xml:space="preserve"> Constituem motivos para rescisão do contrato:</w:t>
      </w:r>
    </w:p>
    <w:p w14:paraId="03B50A3F" w14:textId="77777777" w:rsidR="001D02D3" w:rsidRPr="00A34D8D" w:rsidRDefault="001D02D3" w:rsidP="009058B5">
      <w:pPr>
        <w:pStyle w:val="Default"/>
        <w:spacing w:line="360" w:lineRule="auto"/>
        <w:jc w:val="both"/>
        <w:rPr>
          <w:rFonts w:ascii="Times New Roman" w:hAnsi="Times New Roman" w:cs="Times New Roman"/>
          <w:bCs/>
          <w:color w:val="auto"/>
        </w:rPr>
      </w:pPr>
    </w:p>
    <w:p w14:paraId="369699A6"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color w:val="auto"/>
        </w:rPr>
        <w:t xml:space="preserve">I -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não cumprimento de cláusulas contratuais, especificações ou prazos;</w:t>
      </w:r>
    </w:p>
    <w:p w14:paraId="4A915177"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43EF2C1B"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cumprimento irregular de cláusulas contratuais, especificações e prazos;</w:t>
      </w:r>
    </w:p>
    <w:p w14:paraId="497BD489"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2E95659C" w14:textId="757BF6ED"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w:t>
      </w:r>
      <w:r w:rsidRPr="00A34D8D">
        <w:rPr>
          <w:rFonts w:ascii="Times New Roman" w:hAnsi="Times New Roman" w:cs="Times New Roman"/>
          <w:bCs/>
          <w:color w:val="auto"/>
        </w:rPr>
        <w:t xml:space="preserve"> a lentidão do seu cumprimento, levando a Administração a comprovar a impossibilidade da conclusão </w:t>
      </w:r>
      <w:r w:rsidR="00F62DDC">
        <w:rPr>
          <w:rFonts w:ascii="Times New Roman" w:hAnsi="Times New Roman" w:cs="Times New Roman"/>
          <w:bCs/>
          <w:color w:val="auto"/>
        </w:rPr>
        <w:t>da prestação dos serviços</w:t>
      </w:r>
      <w:r w:rsidRPr="00A34D8D">
        <w:rPr>
          <w:rFonts w:ascii="Times New Roman" w:hAnsi="Times New Roman" w:cs="Times New Roman"/>
          <w:bCs/>
          <w:color w:val="auto"/>
        </w:rPr>
        <w:t>, nos prazos estipulados;</w:t>
      </w:r>
    </w:p>
    <w:p w14:paraId="3467E358"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1089805D" w14:textId="309E6071"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atraso injustificado no início </w:t>
      </w:r>
      <w:r w:rsidR="00F62DDC">
        <w:rPr>
          <w:rFonts w:ascii="Times New Roman" w:hAnsi="Times New Roman" w:cs="Times New Roman"/>
          <w:bCs/>
          <w:color w:val="auto"/>
        </w:rPr>
        <w:t>da prestação dos serviços</w:t>
      </w:r>
      <w:r w:rsidRPr="00A34D8D">
        <w:rPr>
          <w:rFonts w:ascii="Times New Roman" w:hAnsi="Times New Roman" w:cs="Times New Roman"/>
          <w:bCs/>
          <w:color w:val="auto"/>
        </w:rPr>
        <w:t>;</w:t>
      </w:r>
    </w:p>
    <w:p w14:paraId="060E17A7"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65AE070E" w14:textId="3328329C"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paralisação </w:t>
      </w:r>
      <w:r w:rsidR="00F62DDC">
        <w:rPr>
          <w:rFonts w:ascii="Times New Roman" w:hAnsi="Times New Roman" w:cs="Times New Roman"/>
          <w:bCs/>
          <w:color w:val="auto"/>
        </w:rPr>
        <w:t>da prestação dos serviços</w:t>
      </w:r>
      <w:r w:rsidRPr="00A34D8D">
        <w:rPr>
          <w:rFonts w:ascii="Times New Roman" w:hAnsi="Times New Roman" w:cs="Times New Roman"/>
          <w:bCs/>
          <w:color w:val="auto"/>
        </w:rPr>
        <w:t>, sem justa causa e prévia comunicação à Administração;</w:t>
      </w:r>
    </w:p>
    <w:p w14:paraId="6051966D"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3504B47B"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cessão ou transferência total do contrato;</w:t>
      </w:r>
    </w:p>
    <w:p w14:paraId="108CA735"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7EF74B88"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VII-</w:t>
      </w:r>
      <w:r w:rsidRPr="00A34D8D">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701991D8"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1FFD0BF9" w14:textId="282A6C4E" w:rsidR="0057293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bCs/>
          <w:color w:val="auto"/>
        </w:rPr>
        <w:t>VIII-</w:t>
      </w:r>
      <w:r w:rsidRPr="00A34D8D">
        <w:rPr>
          <w:rFonts w:ascii="Times New Roman" w:hAnsi="Times New Roman" w:cs="Times New Roman"/>
          <w:bCs/>
          <w:color w:val="auto"/>
        </w:rPr>
        <w:t xml:space="preserve"> o cometimento reiterado de faltas na sua execução, anotadas na forma do §1º do art. 67 da Lei 8.666 de 1993;</w:t>
      </w:r>
    </w:p>
    <w:p w14:paraId="7E89B9CF" w14:textId="77777777" w:rsidR="00F62DDC" w:rsidRPr="00A34D8D" w:rsidRDefault="00F62DDC" w:rsidP="0057293D">
      <w:pPr>
        <w:pStyle w:val="Default"/>
        <w:spacing w:line="360" w:lineRule="auto"/>
        <w:jc w:val="both"/>
        <w:rPr>
          <w:rFonts w:ascii="Times New Roman" w:hAnsi="Times New Roman" w:cs="Times New Roman"/>
          <w:bCs/>
          <w:color w:val="auto"/>
        </w:rPr>
      </w:pPr>
    </w:p>
    <w:p w14:paraId="0F913A5B"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decretação de falência ou a instauração de insolvência civil;</w:t>
      </w:r>
    </w:p>
    <w:p w14:paraId="517880A9"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16ECB7CD"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bCs/>
          <w:color w:val="auto"/>
        </w:rPr>
        <w:t>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dissolução da sociedade ou o falecimento do contratado;</w:t>
      </w:r>
    </w:p>
    <w:p w14:paraId="1253F63D"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300DB4D9" w14:textId="1AA54652" w:rsidR="009058B5"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XI-</w:t>
      </w:r>
      <w:r w:rsidRPr="00A34D8D">
        <w:rPr>
          <w:rFonts w:ascii="Times New Roman" w:hAnsi="Times New Roman" w:cs="Times New Roman"/>
          <w:bCs/>
          <w:color w:val="auto"/>
        </w:rPr>
        <w:t xml:space="preserve"> a alteração social ou a modificação da finalidade ou da estrutura da empresa, que prejudique a execução do contrato;</w:t>
      </w:r>
    </w:p>
    <w:p w14:paraId="51876EEF" w14:textId="77777777" w:rsidR="00F62DDC" w:rsidRPr="00A34D8D" w:rsidRDefault="00F62DDC" w:rsidP="0057293D">
      <w:pPr>
        <w:pStyle w:val="Default"/>
        <w:spacing w:line="360" w:lineRule="auto"/>
        <w:jc w:val="both"/>
        <w:rPr>
          <w:rFonts w:ascii="Times New Roman" w:hAnsi="Times New Roman" w:cs="Times New Roman"/>
          <w:bCs/>
          <w:color w:val="auto"/>
        </w:rPr>
      </w:pPr>
    </w:p>
    <w:p w14:paraId="1D577FB7"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XII-</w:t>
      </w:r>
      <w:r w:rsidRPr="00A34D8D">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40CB3F5C"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504A88E2"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XIII-</w:t>
      </w:r>
      <w:r w:rsidRPr="00A34D8D">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5672257C"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7414E8A6"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XIV-</w:t>
      </w:r>
      <w:r w:rsidRPr="00A34D8D">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w:t>
      </w:r>
      <w:r w:rsidRPr="00A34D8D">
        <w:rPr>
          <w:rFonts w:ascii="Times New Roman" w:hAnsi="Times New Roman" w:cs="Times New Roman"/>
          <w:bCs/>
          <w:color w:val="auto"/>
        </w:rPr>
        <w:lastRenderedPageBreak/>
        <w:t>contratualmente imprevistas desmobilizações e mobilizações e outras previstas, assegurando ao contratado, nesses casos, o direito de optar pela suspensão do cumprimento das obrigações assumidas até que seja normalizada a situação;</w:t>
      </w:r>
    </w:p>
    <w:p w14:paraId="612E2A01"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430E5263" w14:textId="0605AF41"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XV-</w:t>
      </w:r>
      <w:r w:rsidRPr="00A34D8D">
        <w:rPr>
          <w:rFonts w:ascii="Times New Roman" w:hAnsi="Times New Roman" w:cs="Times New Roman"/>
          <w:bCs/>
          <w:color w:val="auto"/>
        </w:rPr>
        <w:t xml:space="preserve"> o atraso superior a 90 (noventa) dias dos pagamentos devidos pela Administração decorrentes </w:t>
      </w:r>
      <w:r w:rsidR="002D6644">
        <w:rPr>
          <w:rFonts w:ascii="Times New Roman" w:hAnsi="Times New Roman" w:cs="Times New Roman"/>
          <w:bCs/>
          <w:color w:val="auto"/>
        </w:rPr>
        <w:t>da prestação dos serviços</w:t>
      </w:r>
      <w:r w:rsidRPr="00A34D8D">
        <w:rPr>
          <w:rFonts w:ascii="Times New Roman" w:hAnsi="Times New Roman" w:cs="Times New Roman"/>
          <w:bCs/>
          <w:color w:val="auto"/>
        </w:rPr>
        <w:t>,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177B7AA2"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771C4415" w14:textId="77777777" w:rsidR="0057293D" w:rsidRPr="00A34D8D" w:rsidRDefault="0057293D" w:rsidP="0057293D">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XVI-</w:t>
      </w:r>
      <w:r w:rsidRPr="00A34D8D">
        <w:rPr>
          <w:rFonts w:ascii="Times New Roman" w:hAnsi="Times New Roman" w:cs="Times New Roman"/>
          <w:bCs/>
          <w:color w:val="auto"/>
        </w:rPr>
        <w:t xml:space="preserve"> a</w:t>
      </w:r>
      <w:r w:rsidRPr="00A34D8D">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126CD26B"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73D0FEDA"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 xml:space="preserve">XVII- </w:t>
      </w:r>
      <w:r w:rsidRPr="00A34D8D">
        <w:rPr>
          <w:rFonts w:ascii="Times New Roman" w:hAnsi="Times New Roman" w:cs="Times New Roman"/>
          <w:color w:val="auto"/>
        </w:rPr>
        <w:t>a</w:t>
      </w:r>
      <w:r w:rsidRPr="00A34D8D">
        <w:rPr>
          <w:rFonts w:ascii="Times New Roman" w:hAnsi="Times New Roman" w:cs="Times New Roman"/>
          <w:bCs/>
          <w:color w:val="auto"/>
        </w:rPr>
        <w:t xml:space="preserve"> ocorrência de caso fortuito ou de força maior, regularmente comprovada, impeditiva da execução do contrato;</w:t>
      </w:r>
    </w:p>
    <w:p w14:paraId="33CDE2F0"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7C87E0D5"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XVII</w:t>
      </w:r>
      <w:r w:rsidRPr="00A34D8D">
        <w:rPr>
          <w:rFonts w:ascii="Times New Roman" w:hAnsi="Times New Roman" w:cs="Times New Roman"/>
          <w:b/>
          <w:bCs/>
          <w:color w:val="auto"/>
        </w:rPr>
        <w:t>I–</w:t>
      </w:r>
      <w:r w:rsidRPr="00A34D8D">
        <w:rPr>
          <w:rFonts w:ascii="Times New Roman" w:hAnsi="Times New Roman" w:cs="Times New Roman"/>
          <w:bCs/>
          <w:color w:val="auto"/>
        </w:rPr>
        <w:t xml:space="preserve"> o descumprimento do disposto no inciso V do art. 27 da Lei 8.666 de 1993, sem prejuízo das sanções penais cabíveis.</w:t>
      </w:r>
    </w:p>
    <w:p w14:paraId="03C94ECF" w14:textId="77777777" w:rsidR="0057293D" w:rsidRPr="00A34D8D" w:rsidRDefault="0057293D" w:rsidP="0057293D">
      <w:pPr>
        <w:pStyle w:val="Default"/>
        <w:spacing w:line="360" w:lineRule="auto"/>
        <w:jc w:val="both"/>
        <w:rPr>
          <w:rFonts w:ascii="Times New Roman" w:hAnsi="Times New Roman" w:cs="Times New Roman"/>
          <w:bCs/>
          <w:color w:val="00B0F0"/>
        </w:rPr>
      </w:pPr>
      <w:r w:rsidRPr="00A34D8D">
        <w:rPr>
          <w:rFonts w:ascii="Times New Roman" w:hAnsi="Times New Roman" w:cs="Times New Roman"/>
          <w:bCs/>
          <w:color w:val="00B0F0"/>
        </w:rPr>
        <w:tab/>
      </w:r>
    </w:p>
    <w:p w14:paraId="517642E7" w14:textId="77777777" w:rsidR="001D02D3" w:rsidRDefault="0057293D" w:rsidP="009058B5">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1</w:t>
      </w:r>
      <w:r>
        <w:rPr>
          <w:rFonts w:ascii="Times New Roman" w:hAnsi="Times New Roman" w:cs="Times New Roman"/>
          <w:b/>
          <w:bCs/>
          <w:color w:val="auto"/>
        </w:rPr>
        <w:t>5</w:t>
      </w:r>
      <w:r w:rsidRPr="00A34D8D">
        <w:rPr>
          <w:rFonts w:ascii="Times New Roman" w:hAnsi="Times New Roman" w:cs="Times New Roman"/>
          <w:b/>
          <w:bCs/>
          <w:color w:val="auto"/>
        </w:rPr>
        <w:t xml:space="preserve">.3- </w:t>
      </w:r>
      <w:r w:rsidRPr="00A34D8D">
        <w:rPr>
          <w:rFonts w:ascii="Times New Roman" w:hAnsi="Times New Roman" w:cs="Times New Roman"/>
          <w:bCs/>
          <w:color w:val="auto"/>
        </w:rPr>
        <w:t>Os casos de rescisão contratual serão formalmente motivados nos autos do processo, assegurado o contraditório e a ampla defesa.</w:t>
      </w:r>
    </w:p>
    <w:p w14:paraId="3EB26EE7" w14:textId="40F6A720" w:rsidR="0057293D" w:rsidRPr="00A34D8D" w:rsidRDefault="0057293D" w:rsidP="009058B5">
      <w:pPr>
        <w:pStyle w:val="Default"/>
        <w:spacing w:line="360" w:lineRule="auto"/>
        <w:ind w:firstLine="708"/>
        <w:jc w:val="both"/>
        <w:rPr>
          <w:rFonts w:ascii="Times New Roman" w:hAnsi="Times New Roman" w:cs="Times New Roman"/>
          <w:bCs/>
          <w:color w:val="00B0F0"/>
        </w:rPr>
      </w:pPr>
      <w:r w:rsidRPr="00A34D8D">
        <w:rPr>
          <w:rFonts w:ascii="Times New Roman" w:hAnsi="Times New Roman" w:cs="Times New Roman"/>
          <w:bCs/>
          <w:color w:val="00B0F0"/>
        </w:rPr>
        <w:tab/>
      </w:r>
    </w:p>
    <w:p w14:paraId="5E556A02" w14:textId="1E3D1DF6"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1</w:t>
      </w:r>
      <w:r>
        <w:rPr>
          <w:rFonts w:ascii="Times New Roman" w:hAnsi="Times New Roman" w:cs="Times New Roman"/>
          <w:b/>
          <w:bCs/>
          <w:color w:val="auto"/>
        </w:rPr>
        <w:t>5</w:t>
      </w:r>
      <w:r w:rsidRPr="00A34D8D">
        <w:rPr>
          <w:rFonts w:ascii="Times New Roman" w:hAnsi="Times New Roman" w:cs="Times New Roman"/>
          <w:b/>
          <w:bCs/>
          <w:color w:val="auto"/>
        </w:rPr>
        <w:t>.4-</w:t>
      </w:r>
      <w:r w:rsidRPr="00A34D8D">
        <w:rPr>
          <w:rFonts w:ascii="Times New Roman" w:hAnsi="Times New Roman" w:cs="Times New Roman"/>
          <w:b/>
          <w:bCs/>
          <w:color w:val="auto"/>
        </w:rPr>
        <w:tab/>
      </w:r>
      <w:r w:rsidRPr="00A34D8D">
        <w:rPr>
          <w:rFonts w:ascii="Times New Roman" w:hAnsi="Times New Roman" w:cs="Times New Roman"/>
          <w:bCs/>
          <w:color w:val="auto"/>
        </w:rPr>
        <w:t>A rescisão do contrato poderá ser:</w:t>
      </w:r>
    </w:p>
    <w:p w14:paraId="0DD0C39E"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1CED45AA"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determinada</w:t>
      </w:r>
      <w:proofErr w:type="gramEnd"/>
      <w:r w:rsidRPr="00A34D8D">
        <w:rPr>
          <w:rFonts w:ascii="Times New Roman" w:hAnsi="Times New Roman" w:cs="Times New Roman"/>
          <w:bCs/>
          <w:color w:val="auto"/>
        </w:rPr>
        <w:t xml:space="preserve"> por ato unilateral e escrito da Administração; </w:t>
      </w:r>
    </w:p>
    <w:p w14:paraId="55964640"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0111E7A3"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amigável</w:t>
      </w:r>
      <w:proofErr w:type="gramEnd"/>
      <w:r w:rsidRPr="00A34D8D">
        <w:rPr>
          <w:rFonts w:ascii="Times New Roman" w:hAnsi="Times New Roman" w:cs="Times New Roman"/>
          <w:bCs/>
          <w:color w:val="auto"/>
        </w:rPr>
        <w:t>, por acordo entre as partes, reduzida a termo no processo da licitação, desde que haja conveniência para a Administração;</w:t>
      </w:r>
    </w:p>
    <w:p w14:paraId="26EFF849"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5F14D878"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 -</w:t>
      </w:r>
      <w:r w:rsidRPr="00A34D8D">
        <w:rPr>
          <w:rFonts w:ascii="Times New Roman" w:hAnsi="Times New Roman" w:cs="Times New Roman"/>
          <w:bCs/>
          <w:color w:val="auto"/>
        </w:rPr>
        <w:t xml:space="preserve"> judicial, nos termos da legislação.</w:t>
      </w:r>
    </w:p>
    <w:p w14:paraId="3DC151AB"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3C66D5A7"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15.5-</w:t>
      </w:r>
      <w:r w:rsidRPr="00A34D8D">
        <w:rPr>
          <w:rFonts w:ascii="Times New Roman" w:hAnsi="Times New Roman" w:cs="Times New Roman"/>
          <w:bCs/>
          <w:color w:val="auto"/>
        </w:rPr>
        <w:t xml:space="preserve"> A rescisão administrativa ou amigável deverá ser precedida de autorização escrita e fundamentada da autoridade competente.</w:t>
      </w:r>
    </w:p>
    <w:p w14:paraId="3D7165B5" w14:textId="77777777" w:rsidR="000D7EBC" w:rsidRPr="00D527B7" w:rsidRDefault="000D7EBC" w:rsidP="000D7EBC">
      <w:pPr>
        <w:spacing w:after="0" w:line="360" w:lineRule="auto"/>
        <w:jc w:val="both"/>
        <w:rPr>
          <w:rFonts w:ascii="Times New Roman" w:hAnsi="Times New Roman" w:cs="Times New Roman"/>
          <w:b/>
          <w:sz w:val="24"/>
          <w:szCs w:val="24"/>
        </w:rPr>
      </w:pPr>
    </w:p>
    <w:p w14:paraId="4257B801" w14:textId="7350FBF6" w:rsidR="000D7EBC" w:rsidRPr="00D527B7"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SEXTA - DA DOTAÇ</w:t>
      </w:r>
      <w:r w:rsidR="00DE61A5" w:rsidRPr="00D527B7">
        <w:rPr>
          <w:rFonts w:ascii="Times New Roman" w:hAnsi="Times New Roman" w:cs="Times New Roman"/>
          <w:b/>
          <w:sz w:val="24"/>
          <w:szCs w:val="24"/>
        </w:rPr>
        <w:t>ÃO</w:t>
      </w:r>
      <w:r w:rsidRPr="00D527B7">
        <w:rPr>
          <w:rFonts w:ascii="Times New Roman" w:hAnsi="Times New Roman" w:cs="Times New Roman"/>
          <w:b/>
          <w:sz w:val="24"/>
          <w:szCs w:val="24"/>
        </w:rPr>
        <w:t xml:space="preserve"> E FONTE ORÇAMENTÁRIA</w:t>
      </w:r>
    </w:p>
    <w:p w14:paraId="3A3AE3BE"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5BF47FBC" w14:textId="64607B57" w:rsidR="00DF38FC" w:rsidRPr="00D527B7" w:rsidRDefault="000D7EBC" w:rsidP="000D7EBC">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color w:val="auto"/>
        </w:rPr>
        <w:t>16.1-</w:t>
      </w:r>
      <w:r w:rsidRPr="00D527B7">
        <w:rPr>
          <w:rFonts w:ascii="Times New Roman" w:hAnsi="Times New Roman" w:cs="Times New Roman"/>
          <w:color w:val="auto"/>
        </w:rPr>
        <w:t xml:space="preserve"> As despesas decorrentes deste certame correrão à conta da seguinte dota</w:t>
      </w:r>
      <w:r w:rsidR="00DE61A5" w:rsidRPr="00D527B7">
        <w:rPr>
          <w:rFonts w:ascii="Times New Roman" w:hAnsi="Times New Roman" w:cs="Times New Roman"/>
          <w:color w:val="auto"/>
        </w:rPr>
        <w:t xml:space="preserve">ção, </w:t>
      </w:r>
      <w:r w:rsidRPr="00D527B7">
        <w:rPr>
          <w:rFonts w:ascii="Times New Roman" w:hAnsi="Times New Roman" w:cs="Times New Roman"/>
          <w:color w:val="auto"/>
        </w:rPr>
        <w:t>constante da Lei Orçamentária nº 1.</w:t>
      </w:r>
      <w:r w:rsidR="00086F59" w:rsidRPr="00D527B7">
        <w:rPr>
          <w:rFonts w:ascii="Times New Roman" w:hAnsi="Times New Roman" w:cs="Times New Roman"/>
          <w:color w:val="auto"/>
        </w:rPr>
        <w:t>3</w:t>
      </w:r>
      <w:r w:rsidR="00F4036D">
        <w:rPr>
          <w:rFonts w:ascii="Times New Roman" w:hAnsi="Times New Roman" w:cs="Times New Roman"/>
          <w:color w:val="auto"/>
        </w:rPr>
        <w:t>33</w:t>
      </w:r>
      <w:r w:rsidRPr="00D527B7">
        <w:rPr>
          <w:rFonts w:ascii="Times New Roman" w:hAnsi="Times New Roman" w:cs="Times New Roman"/>
          <w:color w:val="auto"/>
        </w:rPr>
        <w:t xml:space="preserve"> de </w:t>
      </w:r>
      <w:r w:rsidR="00F4036D">
        <w:rPr>
          <w:rFonts w:ascii="Times New Roman" w:hAnsi="Times New Roman" w:cs="Times New Roman"/>
          <w:color w:val="auto"/>
        </w:rPr>
        <w:t>15 de dezembro de 2022</w:t>
      </w:r>
      <w:r w:rsidRPr="00D527B7">
        <w:rPr>
          <w:rFonts w:ascii="Times New Roman" w:hAnsi="Times New Roman" w:cs="Times New Roman"/>
          <w:color w:val="auto"/>
        </w:rPr>
        <w:t>:</w:t>
      </w:r>
    </w:p>
    <w:p w14:paraId="2CA48645" w14:textId="77777777" w:rsidR="00B0288E" w:rsidRPr="00D527B7" w:rsidRDefault="00B0288E" w:rsidP="000D7EBC">
      <w:pPr>
        <w:pStyle w:val="Default"/>
        <w:spacing w:line="360" w:lineRule="auto"/>
        <w:ind w:firstLine="708"/>
        <w:jc w:val="both"/>
        <w:rPr>
          <w:rFonts w:ascii="Times New Roman" w:hAnsi="Times New Roman" w:cs="Times New Roman"/>
          <w:color w:val="auto"/>
        </w:rPr>
      </w:pPr>
    </w:p>
    <w:p w14:paraId="1E481FE7" w14:textId="77777777" w:rsidR="00F62DDC" w:rsidRDefault="00F62DDC" w:rsidP="00F62DDC">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02.009.002.14.243.0231.2.100 – Manutenção do Conselho Tutelar;</w:t>
      </w:r>
    </w:p>
    <w:p w14:paraId="4FFCB06B" w14:textId="77777777" w:rsidR="00F62DDC" w:rsidRPr="00D527B7" w:rsidRDefault="00F62DDC" w:rsidP="00F62DDC">
      <w:pPr>
        <w:pStyle w:val="SemEspaamento"/>
        <w:spacing w:line="360" w:lineRule="auto"/>
        <w:jc w:val="both"/>
        <w:rPr>
          <w:rFonts w:ascii="Times New Roman" w:hAnsi="Times New Roman" w:cs="Times New Roman"/>
          <w:sz w:val="24"/>
          <w:szCs w:val="24"/>
        </w:rPr>
      </w:pPr>
      <w:r w:rsidRPr="00D527B7">
        <w:rPr>
          <w:rFonts w:ascii="Times New Roman" w:hAnsi="Times New Roman" w:cs="Times New Roman"/>
          <w:sz w:val="24"/>
          <w:szCs w:val="24"/>
        </w:rPr>
        <w:t xml:space="preserve">Elemento da Despesa: </w:t>
      </w:r>
      <w:r>
        <w:rPr>
          <w:rFonts w:ascii="Times New Roman" w:hAnsi="Times New Roman" w:cs="Times New Roman"/>
          <w:sz w:val="24"/>
          <w:szCs w:val="24"/>
        </w:rPr>
        <w:t>3.3.90.39.00 – Outros Serviços de Terceiros – Pessoa Jurídica</w:t>
      </w:r>
      <w:r w:rsidRPr="00D527B7">
        <w:rPr>
          <w:rFonts w:ascii="Times New Roman" w:hAnsi="Times New Roman" w:cs="Times New Roman"/>
          <w:sz w:val="24"/>
          <w:szCs w:val="24"/>
        </w:rPr>
        <w:t>.</w:t>
      </w:r>
    </w:p>
    <w:p w14:paraId="37FFE7F8" w14:textId="77777777" w:rsidR="003935E2" w:rsidRPr="00D527B7" w:rsidRDefault="003935E2" w:rsidP="003935E2">
      <w:pPr>
        <w:pStyle w:val="SemEspaamento"/>
        <w:spacing w:line="360" w:lineRule="auto"/>
        <w:jc w:val="both"/>
        <w:rPr>
          <w:rFonts w:ascii="Times New Roman" w:hAnsi="Times New Roman" w:cs="Times New Roman"/>
          <w:sz w:val="24"/>
          <w:szCs w:val="24"/>
        </w:rPr>
      </w:pPr>
    </w:p>
    <w:p w14:paraId="2D8B681E"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SÉTIMA – DA PUBLICIDADE DO CONTRATO</w:t>
      </w:r>
    </w:p>
    <w:p w14:paraId="2E29C8D3" w14:textId="77777777" w:rsidR="007E1B56" w:rsidRDefault="007E1B56" w:rsidP="000D7EBC">
      <w:pPr>
        <w:pStyle w:val="SemEspaamento"/>
        <w:spacing w:line="360" w:lineRule="auto"/>
        <w:ind w:firstLine="708"/>
        <w:jc w:val="both"/>
        <w:rPr>
          <w:rFonts w:ascii="Times New Roman" w:hAnsi="Times New Roman" w:cs="Times New Roman"/>
          <w:b/>
          <w:sz w:val="24"/>
          <w:szCs w:val="24"/>
        </w:rPr>
      </w:pPr>
    </w:p>
    <w:p w14:paraId="582622C2" w14:textId="2679EA99"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17.1- </w:t>
      </w:r>
      <w:r w:rsidRPr="00D527B7">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OITAVA – DAS ALTERAÇÕES CONTRATUAIS</w:t>
      </w:r>
    </w:p>
    <w:p w14:paraId="0952FCC5"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58F4FE52" w14:textId="7BB65883" w:rsidR="000D7EBC" w:rsidRDefault="000D7EBC" w:rsidP="00C85C41">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18.1-</w:t>
      </w:r>
      <w:r w:rsidRPr="00D527B7">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1D6E8C9B" w14:textId="77777777" w:rsidR="00C85C41" w:rsidRPr="00D527B7" w:rsidRDefault="00C85C41" w:rsidP="00C85C41">
      <w:pPr>
        <w:pStyle w:val="SemEspaamento"/>
        <w:spacing w:line="360" w:lineRule="auto"/>
        <w:ind w:firstLine="708"/>
        <w:jc w:val="both"/>
        <w:rPr>
          <w:rFonts w:ascii="Times New Roman" w:hAnsi="Times New Roman" w:cs="Times New Roman"/>
          <w:sz w:val="24"/>
          <w:szCs w:val="24"/>
        </w:rPr>
      </w:pPr>
    </w:p>
    <w:p w14:paraId="49CD78C3" w14:textId="77777777"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18.2- </w:t>
      </w:r>
      <w:r w:rsidRPr="00D527B7">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77A05CB3" w14:textId="6682336B" w:rsidR="000D7EBC" w:rsidRPr="00D527B7" w:rsidRDefault="000D7EBC" w:rsidP="0067698D">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NONA - DAS DISPOSIÇÕES GERAIS</w:t>
      </w:r>
    </w:p>
    <w:p w14:paraId="6CEF4131" w14:textId="77777777" w:rsidR="0067698D" w:rsidRDefault="0067698D" w:rsidP="000D7EBC">
      <w:pPr>
        <w:spacing w:after="0" w:line="360" w:lineRule="auto"/>
        <w:ind w:firstLine="708"/>
        <w:jc w:val="both"/>
        <w:rPr>
          <w:rFonts w:ascii="Times New Roman" w:hAnsi="Times New Roman" w:cs="Times New Roman"/>
          <w:b/>
          <w:sz w:val="24"/>
          <w:szCs w:val="24"/>
        </w:rPr>
      </w:pPr>
    </w:p>
    <w:p w14:paraId="5E1142AD" w14:textId="69834B5E"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19.1-</w:t>
      </w:r>
      <w:r w:rsidRPr="00D527B7">
        <w:rPr>
          <w:rFonts w:ascii="Times New Roman" w:hAnsi="Times New Roman" w:cs="Times New Roman"/>
          <w:sz w:val="24"/>
          <w:szCs w:val="24"/>
        </w:rPr>
        <w:t xml:space="preserve"> A contratada fica obrigada, durante a vigência deste contrato, atender a todos os pedidos </w:t>
      </w:r>
      <w:r w:rsidR="00F62DDC">
        <w:rPr>
          <w:rFonts w:ascii="Times New Roman" w:hAnsi="Times New Roman" w:cs="Times New Roman"/>
          <w:sz w:val="24"/>
          <w:szCs w:val="24"/>
        </w:rPr>
        <w:t>de prestação de serviços</w:t>
      </w:r>
      <w:r w:rsidRPr="00D527B7">
        <w:rPr>
          <w:rFonts w:ascii="Times New Roman" w:hAnsi="Times New Roman" w:cs="Times New Roman"/>
          <w:sz w:val="24"/>
          <w:szCs w:val="24"/>
        </w:rPr>
        <w:t xml:space="preserve">, não se admitindo a procrastinação </w:t>
      </w:r>
      <w:r w:rsidR="00F62DDC">
        <w:rPr>
          <w:rFonts w:ascii="Times New Roman" w:hAnsi="Times New Roman" w:cs="Times New Roman"/>
          <w:sz w:val="24"/>
          <w:szCs w:val="24"/>
        </w:rPr>
        <w:t>da prestação dos serviços</w:t>
      </w:r>
      <w:r w:rsidRPr="00D527B7">
        <w:rPr>
          <w:rFonts w:ascii="Times New Roman" w:hAnsi="Times New Roman" w:cs="Times New Roman"/>
          <w:sz w:val="24"/>
          <w:szCs w:val="24"/>
        </w:rPr>
        <w:t>, a que título for salvo casos fortuitos ou de força maior que independam da sua vontade.</w:t>
      </w:r>
    </w:p>
    <w:p w14:paraId="5737C63B" w14:textId="77777777" w:rsidR="000D7EBC" w:rsidRPr="00D527B7" w:rsidRDefault="000D7EBC" w:rsidP="000D7EBC">
      <w:pPr>
        <w:spacing w:after="0" w:line="360" w:lineRule="auto"/>
        <w:jc w:val="both"/>
        <w:rPr>
          <w:rFonts w:ascii="Times New Roman" w:hAnsi="Times New Roman" w:cs="Times New Roman"/>
          <w:sz w:val="24"/>
          <w:szCs w:val="24"/>
        </w:rPr>
      </w:pPr>
    </w:p>
    <w:p w14:paraId="1DECAE0B" w14:textId="2C439489"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lastRenderedPageBreak/>
        <w:t>19.</w:t>
      </w:r>
      <w:r w:rsidR="00CB6215" w:rsidRPr="00D527B7">
        <w:rPr>
          <w:rFonts w:ascii="Times New Roman" w:hAnsi="Times New Roman" w:cs="Times New Roman"/>
          <w:b/>
          <w:sz w:val="24"/>
          <w:szCs w:val="24"/>
        </w:rPr>
        <w:t>2</w:t>
      </w:r>
      <w:r w:rsidRPr="00D527B7">
        <w:rPr>
          <w:rFonts w:ascii="Times New Roman" w:hAnsi="Times New Roman" w:cs="Times New Roman"/>
          <w:b/>
          <w:sz w:val="24"/>
          <w:szCs w:val="24"/>
        </w:rPr>
        <w:t>-</w:t>
      </w:r>
      <w:r w:rsidRPr="00D527B7">
        <w:rPr>
          <w:rFonts w:ascii="Times New Roman" w:hAnsi="Times New Roman" w:cs="Times New Roman"/>
          <w:sz w:val="24"/>
          <w:szCs w:val="24"/>
        </w:rPr>
        <w:t xml:space="preserve"> A recusa da contratada em retirar a Nota de Empenho e a Autorização de </w:t>
      </w:r>
      <w:r w:rsidR="00F62DDC">
        <w:rPr>
          <w:rFonts w:ascii="Times New Roman" w:hAnsi="Times New Roman" w:cs="Times New Roman"/>
          <w:sz w:val="24"/>
          <w:szCs w:val="24"/>
        </w:rPr>
        <w:t>Serviço</w:t>
      </w:r>
      <w:r w:rsidRPr="00D527B7">
        <w:rPr>
          <w:rFonts w:ascii="Times New Roman" w:hAnsi="Times New Roman" w:cs="Times New Roman"/>
          <w:sz w:val="24"/>
          <w:szCs w:val="24"/>
        </w:rPr>
        <w:t xml:space="preserve"> no prazo estabelecido na cláusula décima caracterizará inexecução total e acarretará a aplicação das penalidades previstas no subitem 14.1.</w:t>
      </w:r>
      <w:r w:rsidR="00DE61A5" w:rsidRPr="00D527B7">
        <w:rPr>
          <w:rFonts w:ascii="Times New Roman" w:hAnsi="Times New Roman" w:cs="Times New Roman"/>
          <w:sz w:val="24"/>
          <w:szCs w:val="24"/>
        </w:rPr>
        <w:t>2.3</w:t>
      </w:r>
      <w:r w:rsidRPr="00D527B7">
        <w:rPr>
          <w:rFonts w:ascii="Times New Roman" w:hAnsi="Times New Roman" w:cs="Times New Roman"/>
          <w:sz w:val="24"/>
          <w:szCs w:val="24"/>
        </w:rPr>
        <w:t xml:space="preserve"> deste contrato.</w:t>
      </w:r>
    </w:p>
    <w:p w14:paraId="1BDDAFB2" w14:textId="77777777" w:rsidR="000D7EBC" w:rsidRPr="00D527B7" w:rsidRDefault="000D7EBC" w:rsidP="000D7EBC">
      <w:pPr>
        <w:spacing w:after="0" w:line="360" w:lineRule="auto"/>
        <w:jc w:val="both"/>
        <w:rPr>
          <w:rFonts w:ascii="Times New Roman" w:hAnsi="Times New Roman" w:cs="Times New Roman"/>
          <w:sz w:val="24"/>
          <w:szCs w:val="24"/>
        </w:rPr>
      </w:pPr>
    </w:p>
    <w:p w14:paraId="22A9EF05" w14:textId="68C3ADB1"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19.</w:t>
      </w:r>
      <w:r w:rsidR="0044401E" w:rsidRPr="00D527B7">
        <w:rPr>
          <w:rFonts w:ascii="Times New Roman" w:hAnsi="Times New Roman" w:cs="Times New Roman"/>
          <w:b/>
          <w:sz w:val="24"/>
          <w:szCs w:val="24"/>
        </w:rPr>
        <w:t>3</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É vedada a subcontratação total ou parcial do objeto deste contratado.</w:t>
      </w:r>
    </w:p>
    <w:p w14:paraId="35EB5145" w14:textId="77777777" w:rsidR="007656F1" w:rsidRPr="00D527B7" w:rsidRDefault="007656F1" w:rsidP="000D7EBC">
      <w:pPr>
        <w:spacing w:after="0" w:line="360" w:lineRule="auto"/>
        <w:ind w:firstLine="708"/>
        <w:jc w:val="both"/>
        <w:rPr>
          <w:rFonts w:ascii="Times New Roman" w:hAnsi="Times New Roman" w:cs="Times New Roman"/>
          <w:sz w:val="24"/>
          <w:szCs w:val="24"/>
        </w:rPr>
      </w:pPr>
    </w:p>
    <w:p w14:paraId="2AB9E04D" w14:textId="3436EB68" w:rsidR="000D7EBC" w:rsidRDefault="000D7EBC" w:rsidP="00C85C4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19.</w:t>
      </w:r>
      <w:r w:rsidR="004D4ADC" w:rsidRPr="00D527B7">
        <w:rPr>
          <w:rFonts w:ascii="Times New Roman" w:hAnsi="Times New Roman" w:cs="Times New Roman"/>
          <w:b/>
          <w:sz w:val="24"/>
          <w:szCs w:val="24"/>
        </w:rPr>
        <w:t>4</w:t>
      </w:r>
      <w:r w:rsidRPr="00D527B7">
        <w:rPr>
          <w:rFonts w:ascii="Times New Roman" w:hAnsi="Times New Roman" w:cs="Times New Roman"/>
          <w:b/>
          <w:sz w:val="24"/>
          <w:szCs w:val="24"/>
        </w:rPr>
        <w:t>-</w:t>
      </w:r>
      <w:r w:rsidRPr="00D527B7">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39F1D5D1" w14:textId="77777777" w:rsidR="00C85C41" w:rsidRPr="00D527B7" w:rsidRDefault="00C85C41" w:rsidP="00C85C41">
      <w:pPr>
        <w:spacing w:after="0" w:line="360" w:lineRule="auto"/>
        <w:ind w:firstLine="708"/>
        <w:jc w:val="both"/>
        <w:rPr>
          <w:rFonts w:ascii="Times New Roman" w:hAnsi="Times New Roman" w:cs="Times New Roman"/>
          <w:sz w:val="24"/>
          <w:szCs w:val="24"/>
        </w:rPr>
      </w:pPr>
    </w:p>
    <w:p w14:paraId="37DEC59C" w14:textId="77777777" w:rsidR="000D7EBC" w:rsidRPr="00D527B7"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VIGÉSIMA – DA GESTÃO DO CONTRATO</w:t>
      </w:r>
    </w:p>
    <w:p w14:paraId="784FD121" w14:textId="77777777" w:rsidR="000D7EBC" w:rsidRPr="00D527B7" w:rsidRDefault="000D7EBC" w:rsidP="000D7EBC">
      <w:pPr>
        <w:spacing w:after="0" w:line="360" w:lineRule="auto"/>
        <w:jc w:val="both"/>
        <w:rPr>
          <w:rFonts w:ascii="Times New Roman" w:hAnsi="Times New Roman" w:cs="Times New Roman"/>
          <w:b/>
          <w:sz w:val="24"/>
          <w:szCs w:val="24"/>
        </w:rPr>
      </w:pPr>
    </w:p>
    <w:p w14:paraId="1E5EC7B4" w14:textId="3182930B" w:rsidR="00F4036D"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20.1-</w:t>
      </w:r>
      <w:r w:rsidRPr="00D527B7">
        <w:rPr>
          <w:rFonts w:ascii="Times New Roman" w:hAnsi="Times New Roman" w:cs="Times New Roman"/>
          <w:sz w:val="24"/>
          <w:szCs w:val="24"/>
        </w:rPr>
        <w:t xml:space="preserve"> O gestor do contrato será o ocupante do cargo de </w:t>
      </w:r>
      <w:r w:rsidR="00F62DDC">
        <w:rPr>
          <w:rFonts w:ascii="Times New Roman" w:hAnsi="Times New Roman" w:cs="Times New Roman"/>
          <w:sz w:val="24"/>
          <w:szCs w:val="24"/>
        </w:rPr>
        <w:t>Presidente do Conselho Municipal dos Direitos da Criança e do Adolescente.</w:t>
      </w:r>
    </w:p>
    <w:p w14:paraId="794FE82E" w14:textId="77777777" w:rsidR="0094340E" w:rsidRDefault="0094340E"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527B7">
        <w:rPr>
          <w:rFonts w:ascii="Times New Roman" w:hAnsi="Times New Roman" w:cs="Times New Roman"/>
          <w:b/>
          <w:sz w:val="24"/>
          <w:szCs w:val="24"/>
        </w:rPr>
        <w:t xml:space="preserve">CLÁUSULA VIGÉSIMA PRIMEIRA </w:t>
      </w:r>
      <w:r w:rsidRPr="00D527B7">
        <w:rPr>
          <w:rFonts w:ascii="Times New Roman" w:hAnsi="Times New Roman" w:cs="Times New Roman"/>
          <w:b/>
          <w:smallCaps/>
          <w:sz w:val="24"/>
          <w:szCs w:val="24"/>
        </w:rPr>
        <w:t>– DO FORO</w:t>
      </w:r>
    </w:p>
    <w:p w14:paraId="768F10DC" w14:textId="77777777" w:rsidR="005B00C6" w:rsidRPr="00D527B7"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21.1-</w:t>
      </w:r>
      <w:r w:rsidRPr="00D527B7">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D527B7" w:rsidRDefault="000D7EBC" w:rsidP="000D7EBC">
      <w:pPr>
        <w:pStyle w:val="SemEspaamento"/>
        <w:spacing w:line="360" w:lineRule="auto"/>
        <w:ind w:firstLine="708"/>
        <w:jc w:val="both"/>
        <w:rPr>
          <w:rFonts w:ascii="Times New Roman" w:hAnsi="Times New Roman" w:cs="Times New Roman"/>
          <w:sz w:val="24"/>
          <w:szCs w:val="24"/>
        </w:rPr>
      </w:pPr>
    </w:p>
    <w:p w14:paraId="60C24CF7" w14:textId="7FE44FBC" w:rsidR="00C85C41" w:rsidRDefault="000D7EBC" w:rsidP="00C85C41">
      <w:pPr>
        <w:pStyle w:val="SemEspaamento"/>
        <w:spacing w:line="360" w:lineRule="auto"/>
        <w:jc w:val="both"/>
        <w:rPr>
          <w:rFonts w:ascii="Times New Roman" w:hAnsi="Times New Roman" w:cs="Times New Roman"/>
          <w:sz w:val="24"/>
          <w:szCs w:val="24"/>
        </w:rPr>
      </w:pPr>
      <w:r w:rsidRPr="00D527B7">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r w:rsidR="00C85C41">
        <w:rPr>
          <w:rFonts w:ascii="Times New Roman" w:hAnsi="Times New Roman" w:cs="Times New Roman"/>
          <w:sz w:val="24"/>
          <w:szCs w:val="24"/>
        </w:rPr>
        <w:t>.</w:t>
      </w:r>
    </w:p>
    <w:p w14:paraId="74D3D2E9" w14:textId="77777777" w:rsidR="00C85C41" w:rsidRPr="00D527B7" w:rsidRDefault="00C85C41" w:rsidP="00C85C41">
      <w:pPr>
        <w:pStyle w:val="SemEspaamento"/>
        <w:spacing w:line="360" w:lineRule="auto"/>
        <w:jc w:val="both"/>
        <w:rPr>
          <w:rFonts w:ascii="Times New Roman" w:hAnsi="Times New Roman" w:cs="Times New Roman"/>
          <w:sz w:val="24"/>
          <w:szCs w:val="24"/>
        </w:rPr>
      </w:pPr>
    </w:p>
    <w:p w14:paraId="02BB15D4" w14:textId="2867099A" w:rsidR="000D7EBC" w:rsidRPr="00D527B7" w:rsidRDefault="000D7EBC" w:rsidP="000D7EBC">
      <w:pPr>
        <w:pStyle w:val="SemEspaamento"/>
        <w:spacing w:line="360" w:lineRule="auto"/>
        <w:jc w:val="center"/>
        <w:rPr>
          <w:rFonts w:ascii="Times New Roman" w:hAnsi="Times New Roman" w:cs="Times New Roman"/>
          <w:sz w:val="24"/>
          <w:szCs w:val="24"/>
        </w:rPr>
      </w:pPr>
      <w:r w:rsidRPr="00D527B7">
        <w:rPr>
          <w:rFonts w:ascii="Times New Roman" w:hAnsi="Times New Roman" w:cs="Times New Roman"/>
          <w:sz w:val="24"/>
          <w:szCs w:val="24"/>
        </w:rPr>
        <w:t xml:space="preserve">São Brás do Suaçuí, </w:t>
      </w:r>
      <w:r w:rsidR="00C72579">
        <w:rPr>
          <w:rFonts w:ascii="Times New Roman" w:hAnsi="Times New Roman" w:cs="Times New Roman"/>
          <w:sz w:val="24"/>
          <w:szCs w:val="24"/>
        </w:rPr>
        <w:t xml:space="preserve">04 </w:t>
      </w:r>
      <w:r w:rsidRPr="00D527B7">
        <w:rPr>
          <w:rFonts w:ascii="Times New Roman" w:hAnsi="Times New Roman" w:cs="Times New Roman"/>
          <w:sz w:val="24"/>
          <w:szCs w:val="24"/>
        </w:rPr>
        <w:t>de</w:t>
      </w:r>
      <w:r w:rsidR="00C72579">
        <w:rPr>
          <w:rFonts w:ascii="Times New Roman" w:hAnsi="Times New Roman" w:cs="Times New Roman"/>
          <w:sz w:val="24"/>
          <w:szCs w:val="24"/>
        </w:rPr>
        <w:t xml:space="preserve"> maio </w:t>
      </w:r>
      <w:r w:rsidRPr="00D527B7">
        <w:rPr>
          <w:rFonts w:ascii="Times New Roman" w:hAnsi="Times New Roman" w:cs="Times New Roman"/>
          <w:sz w:val="24"/>
          <w:szCs w:val="24"/>
        </w:rPr>
        <w:t>de 202</w:t>
      </w:r>
      <w:r w:rsidR="00F4036D">
        <w:rPr>
          <w:rFonts w:ascii="Times New Roman" w:hAnsi="Times New Roman" w:cs="Times New Roman"/>
          <w:sz w:val="24"/>
          <w:szCs w:val="24"/>
        </w:rPr>
        <w:t>3</w:t>
      </w:r>
      <w:r w:rsidRPr="00D527B7">
        <w:rPr>
          <w:rFonts w:ascii="Times New Roman" w:hAnsi="Times New Roman" w:cs="Times New Roman"/>
          <w:sz w:val="24"/>
          <w:szCs w:val="24"/>
        </w:rPr>
        <w:t>.</w:t>
      </w:r>
    </w:p>
    <w:p w14:paraId="044A93A1" w14:textId="190F89D5" w:rsidR="000D7EBC" w:rsidRDefault="000D7EBC" w:rsidP="00C85C41">
      <w:pPr>
        <w:pStyle w:val="SemEspaamento"/>
        <w:spacing w:line="360" w:lineRule="auto"/>
        <w:rPr>
          <w:rFonts w:ascii="Times New Roman" w:hAnsi="Times New Roman" w:cs="Times New Roman"/>
          <w:sz w:val="24"/>
          <w:szCs w:val="24"/>
        </w:rPr>
      </w:pPr>
    </w:p>
    <w:p w14:paraId="04276BA7" w14:textId="77777777" w:rsidR="00C85C41" w:rsidRPr="00D527B7" w:rsidRDefault="00C85C41" w:rsidP="000D7EBC">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4056"/>
        <w:gridCol w:w="5550"/>
      </w:tblGrid>
      <w:tr w:rsidR="000D7EBC" w:rsidRPr="00D527B7" w14:paraId="37952F8A" w14:textId="77777777" w:rsidTr="00EA0003">
        <w:trPr>
          <w:jc w:val="center"/>
        </w:trPr>
        <w:tc>
          <w:tcPr>
            <w:tcW w:w="3794" w:type="dxa"/>
          </w:tcPr>
          <w:p w14:paraId="3C0E4634" w14:textId="3D7F7867" w:rsidR="000D7EBC" w:rsidRPr="00D527B7" w:rsidRDefault="000D7EBC" w:rsidP="00EA0003">
            <w:pPr>
              <w:spacing w:after="0" w:line="240" w:lineRule="auto"/>
              <w:jc w:val="center"/>
              <w:rPr>
                <w:rFonts w:ascii="Times New Roman" w:hAnsi="Times New Roman" w:cs="Times New Roman"/>
                <w:sz w:val="24"/>
                <w:szCs w:val="24"/>
              </w:rPr>
            </w:pPr>
            <w:r w:rsidRPr="00D527B7">
              <w:rPr>
                <w:rFonts w:ascii="Times New Roman" w:hAnsi="Times New Roman" w:cs="Times New Roman"/>
                <w:sz w:val="24"/>
                <w:szCs w:val="24"/>
              </w:rPr>
              <w:t>_____________</w:t>
            </w:r>
            <w:r w:rsidR="00EA0003" w:rsidRPr="00D527B7">
              <w:rPr>
                <w:rFonts w:ascii="Times New Roman" w:hAnsi="Times New Roman" w:cs="Times New Roman"/>
                <w:sz w:val="24"/>
                <w:szCs w:val="24"/>
              </w:rPr>
              <w:t>_____</w:t>
            </w:r>
            <w:r w:rsidRPr="00D527B7">
              <w:rPr>
                <w:rFonts w:ascii="Times New Roman" w:hAnsi="Times New Roman" w:cs="Times New Roman"/>
                <w:sz w:val="24"/>
                <w:szCs w:val="24"/>
              </w:rPr>
              <w:t>______________</w:t>
            </w:r>
          </w:p>
          <w:p w14:paraId="0AA81402" w14:textId="77777777" w:rsidR="000D7EBC" w:rsidRPr="00D527B7" w:rsidRDefault="000D7EBC" w:rsidP="00EA0003">
            <w:pPr>
              <w:spacing w:after="0" w:line="240" w:lineRule="auto"/>
              <w:jc w:val="center"/>
              <w:rPr>
                <w:rFonts w:ascii="Times New Roman" w:hAnsi="Times New Roman" w:cs="Times New Roman"/>
                <w:sz w:val="24"/>
                <w:szCs w:val="24"/>
              </w:rPr>
            </w:pPr>
            <w:r w:rsidRPr="00D527B7">
              <w:rPr>
                <w:rFonts w:ascii="Times New Roman" w:hAnsi="Times New Roman" w:cs="Times New Roman"/>
                <w:sz w:val="24"/>
                <w:szCs w:val="24"/>
              </w:rPr>
              <w:t>Geraldino Pacheco de Oliveira Filho</w:t>
            </w:r>
          </w:p>
          <w:p w14:paraId="6D143F68" w14:textId="140E7095" w:rsidR="000D7EBC" w:rsidRPr="00D527B7" w:rsidRDefault="00EA0003" w:rsidP="00EA0003">
            <w:pPr>
              <w:spacing w:line="360" w:lineRule="auto"/>
              <w:jc w:val="center"/>
              <w:rPr>
                <w:rFonts w:ascii="Times New Roman" w:hAnsi="Times New Roman" w:cs="Times New Roman"/>
                <w:sz w:val="24"/>
                <w:szCs w:val="24"/>
              </w:rPr>
            </w:pPr>
            <w:r w:rsidRPr="00D527B7">
              <w:rPr>
                <w:rFonts w:ascii="Times New Roman" w:hAnsi="Times New Roman" w:cs="Times New Roman"/>
                <w:sz w:val="24"/>
                <w:szCs w:val="24"/>
              </w:rPr>
              <w:t>Prefeito Municipal</w:t>
            </w:r>
          </w:p>
        </w:tc>
        <w:tc>
          <w:tcPr>
            <w:tcW w:w="5812" w:type="dxa"/>
          </w:tcPr>
          <w:p w14:paraId="3CD158D7" w14:textId="0901C1F3" w:rsidR="000D7EBC" w:rsidRPr="00D527B7" w:rsidRDefault="000D7EBC" w:rsidP="00EA0003">
            <w:pPr>
              <w:pStyle w:val="Ttulo1"/>
              <w:rPr>
                <w:rFonts w:ascii="Times New Roman" w:hAnsi="Times New Roman"/>
                <w:b w:val="0"/>
                <w:color w:val="auto"/>
                <w:sz w:val="24"/>
                <w:szCs w:val="24"/>
              </w:rPr>
            </w:pPr>
            <w:r w:rsidRPr="00D527B7">
              <w:rPr>
                <w:rFonts w:ascii="Times New Roman" w:hAnsi="Times New Roman"/>
                <w:b w:val="0"/>
                <w:color w:val="auto"/>
                <w:sz w:val="24"/>
                <w:szCs w:val="24"/>
              </w:rPr>
              <w:t xml:space="preserve">          __________________________________</w:t>
            </w:r>
          </w:p>
          <w:p w14:paraId="06FAE617" w14:textId="77777777" w:rsidR="000B5B74" w:rsidRDefault="000B5B74" w:rsidP="000B5B74">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      Priscila de Castro Xavier  </w:t>
            </w:r>
          </w:p>
          <w:p w14:paraId="0A27E552" w14:textId="193AFCA4" w:rsidR="000D7EBC" w:rsidRPr="00D527B7" w:rsidRDefault="000B5B74" w:rsidP="000B5B74">
            <w:pPr>
              <w:pStyle w:val="Ttulo1"/>
              <w:jc w:val="center"/>
              <w:rPr>
                <w:rFonts w:ascii="Times New Roman" w:hAnsi="Times New Roman"/>
                <w:b w:val="0"/>
                <w:color w:val="auto"/>
                <w:sz w:val="24"/>
                <w:szCs w:val="24"/>
              </w:rPr>
            </w:pPr>
            <w:r>
              <w:rPr>
                <w:rFonts w:ascii="Times New Roman" w:hAnsi="Times New Roman"/>
                <w:b w:val="0"/>
                <w:color w:val="auto"/>
                <w:sz w:val="24"/>
                <w:szCs w:val="24"/>
              </w:rPr>
              <w:t>Elo Assessoria em Serviços Públicos Ltda</w:t>
            </w:r>
            <w:r w:rsidR="000D7EBC" w:rsidRPr="00D527B7">
              <w:rPr>
                <w:rFonts w:ascii="Times New Roman" w:hAnsi="Times New Roman"/>
                <w:b w:val="0"/>
                <w:color w:val="auto"/>
                <w:sz w:val="24"/>
                <w:szCs w:val="24"/>
              </w:rPr>
              <w:t xml:space="preserve">    </w:t>
            </w:r>
          </w:p>
        </w:tc>
      </w:tr>
    </w:tbl>
    <w:p w14:paraId="5E7DEAB0" w14:textId="77777777" w:rsidR="00C85C41" w:rsidRDefault="00C85C41" w:rsidP="000D7EBC">
      <w:pPr>
        <w:spacing w:line="240" w:lineRule="auto"/>
        <w:rPr>
          <w:rFonts w:ascii="Times New Roman" w:hAnsi="Times New Roman" w:cs="Times New Roman"/>
          <w:b/>
          <w:sz w:val="24"/>
          <w:szCs w:val="24"/>
        </w:rPr>
      </w:pPr>
    </w:p>
    <w:p w14:paraId="714D962C" w14:textId="7D4F18F8" w:rsidR="000D7EBC" w:rsidRPr="00D527B7" w:rsidRDefault="000D7EBC" w:rsidP="000D7EBC">
      <w:pPr>
        <w:spacing w:line="240" w:lineRule="auto"/>
        <w:rPr>
          <w:rFonts w:ascii="Times New Roman" w:hAnsi="Times New Roman" w:cs="Times New Roman"/>
          <w:b/>
          <w:sz w:val="24"/>
          <w:szCs w:val="24"/>
        </w:rPr>
      </w:pPr>
      <w:r w:rsidRPr="00D527B7">
        <w:rPr>
          <w:rFonts w:ascii="Times New Roman" w:hAnsi="Times New Roman" w:cs="Times New Roman"/>
          <w:b/>
          <w:sz w:val="24"/>
          <w:szCs w:val="24"/>
        </w:rPr>
        <w:lastRenderedPageBreak/>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D527B7" w14:paraId="00F30201" w14:textId="77777777" w:rsidTr="002614F7">
        <w:tc>
          <w:tcPr>
            <w:tcW w:w="4464" w:type="dxa"/>
          </w:tcPr>
          <w:p w14:paraId="48871C68" w14:textId="77777777" w:rsidR="000D7EBC" w:rsidRPr="00D527B7" w:rsidRDefault="000D7EBC" w:rsidP="002614F7">
            <w:pPr>
              <w:spacing w:after="0" w:line="240" w:lineRule="auto"/>
              <w:jc w:val="both"/>
              <w:rPr>
                <w:rFonts w:ascii="Times New Roman" w:hAnsi="Times New Roman" w:cs="Times New Roman"/>
                <w:sz w:val="24"/>
                <w:szCs w:val="24"/>
              </w:rPr>
            </w:pPr>
            <w:r w:rsidRPr="00D527B7">
              <w:rPr>
                <w:rFonts w:ascii="Times New Roman" w:hAnsi="Times New Roman" w:cs="Times New Roman"/>
                <w:sz w:val="24"/>
                <w:szCs w:val="24"/>
              </w:rPr>
              <w:t>______________________________</w:t>
            </w:r>
          </w:p>
          <w:p w14:paraId="6E610896" w14:textId="77777777" w:rsidR="00E17517" w:rsidRPr="002959A4" w:rsidRDefault="00E17517" w:rsidP="00E17517">
            <w:pPr>
              <w:spacing w:after="0" w:line="240" w:lineRule="auto"/>
              <w:rPr>
                <w:rFonts w:ascii="Times New Roman" w:hAnsi="Times New Roman" w:cs="Times New Roman"/>
                <w:sz w:val="24"/>
                <w:szCs w:val="24"/>
              </w:rPr>
            </w:pPr>
            <w:r w:rsidRPr="002959A4">
              <w:rPr>
                <w:rFonts w:ascii="Times New Roman" w:hAnsi="Times New Roman" w:cs="Times New Roman"/>
                <w:sz w:val="24"/>
                <w:szCs w:val="24"/>
              </w:rPr>
              <w:t>Nome: Jefferson Cavalcanti Lima</w:t>
            </w:r>
          </w:p>
          <w:p w14:paraId="41F07D3A" w14:textId="1B9352E3" w:rsidR="000D7EBC" w:rsidRPr="00D527B7" w:rsidRDefault="00E17517" w:rsidP="00E17517">
            <w:pPr>
              <w:spacing w:after="0" w:line="240" w:lineRule="auto"/>
              <w:jc w:val="both"/>
              <w:rPr>
                <w:rFonts w:ascii="Times New Roman" w:hAnsi="Times New Roman" w:cs="Times New Roman"/>
                <w:sz w:val="24"/>
                <w:szCs w:val="24"/>
              </w:rPr>
            </w:pPr>
            <w:r w:rsidRPr="002959A4">
              <w:rPr>
                <w:rFonts w:ascii="Times New Roman" w:hAnsi="Times New Roman" w:cs="Times New Roman"/>
                <w:sz w:val="24"/>
                <w:szCs w:val="24"/>
              </w:rPr>
              <w:t>CPF: 355.317.298-39</w:t>
            </w:r>
            <w:r w:rsidR="000D7EBC" w:rsidRPr="00D527B7">
              <w:rPr>
                <w:rFonts w:ascii="Times New Roman" w:hAnsi="Times New Roman" w:cs="Times New Roman"/>
                <w:sz w:val="24"/>
                <w:szCs w:val="24"/>
              </w:rPr>
              <w:t xml:space="preserve"> </w:t>
            </w:r>
          </w:p>
        </w:tc>
        <w:tc>
          <w:tcPr>
            <w:tcW w:w="4464" w:type="dxa"/>
          </w:tcPr>
          <w:p w14:paraId="4200FF27" w14:textId="77777777" w:rsidR="000D7EBC" w:rsidRPr="00D527B7" w:rsidRDefault="000D7EBC" w:rsidP="002614F7">
            <w:pPr>
              <w:spacing w:after="0" w:line="240" w:lineRule="auto"/>
              <w:jc w:val="both"/>
              <w:rPr>
                <w:rFonts w:ascii="Times New Roman" w:hAnsi="Times New Roman" w:cs="Times New Roman"/>
                <w:sz w:val="24"/>
                <w:szCs w:val="24"/>
              </w:rPr>
            </w:pPr>
            <w:r w:rsidRPr="00D527B7">
              <w:rPr>
                <w:rFonts w:ascii="Times New Roman" w:hAnsi="Times New Roman" w:cs="Times New Roman"/>
                <w:sz w:val="24"/>
                <w:szCs w:val="24"/>
              </w:rPr>
              <w:t>_______________________________</w:t>
            </w:r>
          </w:p>
          <w:p w14:paraId="3799859E" w14:textId="77777777" w:rsidR="00293C24" w:rsidRPr="00D222F7" w:rsidRDefault="00293C24" w:rsidP="00293C24">
            <w:pPr>
              <w:spacing w:after="0" w:line="240" w:lineRule="auto"/>
              <w:rPr>
                <w:rFonts w:ascii="Times New Roman" w:hAnsi="Times New Roman" w:cs="Times New Roman"/>
                <w:sz w:val="24"/>
                <w:szCs w:val="24"/>
              </w:rPr>
            </w:pPr>
            <w:r w:rsidRPr="00D222F7">
              <w:rPr>
                <w:rFonts w:ascii="Times New Roman" w:hAnsi="Times New Roman" w:cs="Times New Roman"/>
                <w:sz w:val="24"/>
                <w:szCs w:val="24"/>
              </w:rPr>
              <w:t xml:space="preserve">Nome: </w:t>
            </w:r>
            <w:r>
              <w:rPr>
                <w:rFonts w:ascii="Times New Roman" w:hAnsi="Times New Roman" w:cs="Times New Roman"/>
                <w:sz w:val="24"/>
                <w:szCs w:val="24"/>
              </w:rPr>
              <w:t>Natália Souza franco</w:t>
            </w:r>
          </w:p>
          <w:p w14:paraId="053297B7" w14:textId="17A7C8A8" w:rsidR="000D7EBC" w:rsidRPr="00D527B7" w:rsidRDefault="00293C24" w:rsidP="00293C24">
            <w:pPr>
              <w:spacing w:after="0" w:line="240" w:lineRule="auto"/>
              <w:jc w:val="both"/>
              <w:rPr>
                <w:rFonts w:ascii="Times New Roman" w:hAnsi="Times New Roman" w:cs="Times New Roman"/>
                <w:sz w:val="24"/>
                <w:szCs w:val="24"/>
              </w:rPr>
            </w:pPr>
            <w:r w:rsidRPr="00D222F7">
              <w:rPr>
                <w:rFonts w:ascii="Times New Roman" w:hAnsi="Times New Roman" w:cs="Times New Roman"/>
                <w:sz w:val="24"/>
                <w:szCs w:val="24"/>
              </w:rPr>
              <w:t xml:space="preserve">CPF: </w:t>
            </w:r>
            <w:r>
              <w:rPr>
                <w:rFonts w:ascii="Times New Roman" w:hAnsi="Times New Roman" w:cs="Times New Roman"/>
                <w:sz w:val="24"/>
                <w:szCs w:val="24"/>
              </w:rPr>
              <w:t>076.783.656-16</w:t>
            </w:r>
            <w:r w:rsidR="000D7EBC" w:rsidRPr="00D527B7">
              <w:rPr>
                <w:rFonts w:ascii="Times New Roman" w:hAnsi="Times New Roman" w:cs="Times New Roman"/>
                <w:sz w:val="24"/>
                <w:szCs w:val="24"/>
              </w:rPr>
              <w:t xml:space="preserve"> </w:t>
            </w:r>
          </w:p>
        </w:tc>
      </w:tr>
    </w:tbl>
    <w:p w14:paraId="53C240C3" w14:textId="65B601BC" w:rsidR="00992909" w:rsidRPr="00992909" w:rsidRDefault="00992909" w:rsidP="00992909">
      <w:pPr>
        <w:spacing w:after="160" w:line="259" w:lineRule="auto"/>
        <w:rPr>
          <w:rFonts w:ascii="Times New Roman" w:hAnsi="Times New Roman" w:cs="Times New Roman"/>
          <w:b/>
          <w:bCs/>
          <w:sz w:val="24"/>
          <w:szCs w:val="24"/>
        </w:rPr>
      </w:pPr>
    </w:p>
    <w:sectPr w:rsidR="00992909" w:rsidRPr="00992909" w:rsidSect="000E6F48">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14E43" w14:textId="77777777" w:rsidR="00B141F7" w:rsidRDefault="00B141F7" w:rsidP="00E237CC">
      <w:pPr>
        <w:spacing w:after="0" w:line="240" w:lineRule="auto"/>
      </w:pPr>
      <w:r>
        <w:separator/>
      </w:r>
    </w:p>
  </w:endnote>
  <w:endnote w:type="continuationSeparator" w:id="0">
    <w:p w14:paraId="13D3A462" w14:textId="77777777" w:rsidR="00B141F7" w:rsidRDefault="00B141F7"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5"/>
      <w:gridCol w:w="734"/>
      <w:gridCol w:w="261"/>
    </w:tblGrid>
    <w:tr w:rsidR="009D4543" w:rsidRPr="00F05CAD" w14:paraId="5DE9C324" w14:textId="77777777" w:rsidTr="00D31C95">
      <w:trPr>
        <w:trHeight w:val="360"/>
      </w:trPr>
      <w:tc>
        <w:tcPr>
          <w:tcW w:w="5665" w:type="dxa"/>
        </w:tcPr>
        <w:sdt>
          <w:sdtPr>
            <w:id w:val="-126009870"/>
            <w:docPartObj>
              <w:docPartGallery w:val="Page Numbers (Bottom of Page)"/>
              <w:docPartUnique/>
            </w:docPartObj>
          </w:sdtPr>
          <w:sdtContent>
            <w:p w14:paraId="342B76EF" w14:textId="3790A564" w:rsidR="009D4543" w:rsidRDefault="009D4543" w:rsidP="00E04784">
              <w:pPr>
                <w:pStyle w:val="Rodap"/>
                <w:jc w:val="right"/>
              </w:pPr>
            </w:p>
            <w:tbl>
              <w:tblPr>
                <w:tblW w:w="8359" w:type="dxa"/>
                <w:tblLook w:val="04A0" w:firstRow="1" w:lastRow="0" w:firstColumn="1" w:lastColumn="0" w:noHBand="0" w:noVBand="1"/>
              </w:tblPr>
              <w:tblGrid>
                <w:gridCol w:w="2830"/>
                <w:gridCol w:w="2694"/>
                <w:gridCol w:w="2835"/>
              </w:tblGrid>
              <w:tr w:rsidR="009D4543" w:rsidRPr="002D385A" w14:paraId="36036F25" w14:textId="77777777" w:rsidTr="00546F31">
                <w:trPr>
                  <w:trHeight w:val="409"/>
                </w:trPr>
                <w:tc>
                  <w:tcPr>
                    <w:tcW w:w="5524" w:type="dxa"/>
                    <w:gridSpan w:val="2"/>
                  </w:tcPr>
                  <w:p w14:paraId="495C69CE" w14:textId="49883939" w:rsidR="009D4543" w:rsidRDefault="009D4543" w:rsidP="00AE5E5D">
                    <w:pPr>
                      <w:pStyle w:val="Rodap"/>
                      <w:rPr>
                        <w:rFonts w:ascii="Times New Roman" w:hAnsi="Times New Roman"/>
                        <w:sz w:val="12"/>
                        <w:szCs w:val="12"/>
                      </w:rPr>
                    </w:pPr>
                    <w:r>
                      <w:rPr>
                        <w:rFonts w:ascii="Times New Roman" w:hAnsi="Times New Roman"/>
                        <w:sz w:val="12"/>
                        <w:szCs w:val="12"/>
                      </w:rPr>
                      <w:t xml:space="preserve">                                 </w:t>
                    </w:r>
                  </w:p>
                  <w:p w14:paraId="0A0820AB" w14:textId="666DE170" w:rsidR="00AE5E5D" w:rsidRDefault="00AE5E5D" w:rsidP="00AE5E5D">
                    <w:pPr>
                      <w:pStyle w:val="Rodap"/>
                      <w:rPr>
                        <w:rFonts w:ascii="Times New Roman" w:hAnsi="Times New Roman"/>
                        <w:sz w:val="12"/>
                        <w:szCs w:val="12"/>
                      </w:rPr>
                    </w:pPr>
                  </w:p>
                  <w:p w14:paraId="206E7568" w14:textId="77777777" w:rsidR="00AE5E5D" w:rsidRPr="002D385A" w:rsidRDefault="00AE5E5D" w:rsidP="00AE5E5D">
                    <w:pPr>
                      <w:pStyle w:val="Rodap"/>
                      <w:rPr>
                        <w:rFonts w:ascii="Times New Roman" w:hAnsi="Times New Roman"/>
                        <w:sz w:val="12"/>
                        <w:szCs w:val="12"/>
                      </w:rPr>
                    </w:pPr>
                  </w:p>
                  <w:p w14:paraId="7953CD44" w14:textId="7181C19B" w:rsidR="009D4543" w:rsidRDefault="009D4543" w:rsidP="00E04784">
                    <w:pPr>
                      <w:pStyle w:val="Rodap"/>
                      <w:jc w:val="center"/>
                      <w:rPr>
                        <w:rFonts w:ascii="Times New Roman" w:hAnsi="Times New Roman"/>
                        <w:sz w:val="12"/>
                        <w:szCs w:val="12"/>
                      </w:rPr>
                    </w:pPr>
                  </w:p>
                  <w:p w14:paraId="19ED5591" w14:textId="12A8E6FC" w:rsidR="00AE5E5D" w:rsidRDefault="00AE5E5D" w:rsidP="00E04784">
                    <w:pPr>
                      <w:pStyle w:val="Rodap"/>
                      <w:jc w:val="center"/>
                      <w:rPr>
                        <w:rFonts w:ascii="Times New Roman" w:hAnsi="Times New Roman"/>
                        <w:sz w:val="12"/>
                        <w:szCs w:val="12"/>
                      </w:rPr>
                    </w:pPr>
                  </w:p>
                  <w:p w14:paraId="74B21F9F" w14:textId="77777777" w:rsidR="00AE5E5D" w:rsidRPr="002D385A" w:rsidRDefault="00AE5E5D" w:rsidP="00E04784">
                    <w:pPr>
                      <w:pStyle w:val="Rodap"/>
                      <w:jc w:val="center"/>
                      <w:rPr>
                        <w:rFonts w:ascii="Times New Roman" w:hAnsi="Times New Roman"/>
                        <w:sz w:val="12"/>
                        <w:szCs w:val="12"/>
                      </w:rPr>
                    </w:pPr>
                  </w:p>
                  <w:p w14:paraId="1EF69AD9" w14:textId="77777777" w:rsidR="009D4543" w:rsidRPr="002D385A" w:rsidRDefault="009D4543" w:rsidP="00E04784">
                    <w:pPr>
                      <w:pStyle w:val="Rodap"/>
                      <w:jc w:val="center"/>
                      <w:rPr>
                        <w:rFonts w:ascii="Times New Roman" w:hAnsi="Times New Roman"/>
                        <w:sz w:val="12"/>
                        <w:szCs w:val="12"/>
                      </w:rPr>
                    </w:pPr>
                  </w:p>
                </w:tc>
                <w:tc>
                  <w:tcPr>
                    <w:tcW w:w="2835" w:type="dxa"/>
                    <w:vMerge w:val="restart"/>
                  </w:tcPr>
                  <w:p w14:paraId="759F3518" w14:textId="77777777" w:rsidR="009D4543" w:rsidRPr="002D385A" w:rsidRDefault="009D4543" w:rsidP="00E04784">
                    <w:pPr>
                      <w:pStyle w:val="Rodap"/>
                      <w:jc w:val="center"/>
                      <w:rPr>
                        <w:rFonts w:ascii="Times New Roman" w:hAnsi="Times New Roman"/>
                        <w:sz w:val="12"/>
                        <w:szCs w:val="12"/>
                      </w:rPr>
                    </w:pPr>
                  </w:p>
                  <w:p w14:paraId="77C4D7BF" w14:textId="77777777" w:rsidR="009D4543" w:rsidRPr="002D385A" w:rsidRDefault="009D4543" w:rsidP="00E04784">
                    <w:pPr>
                      <w:pStyle w:val="Rodap"/>
                      <w:jc w:val="center"/>
                      <w:rPr>
                        <w:rFonts w:ascii="Times New Roman" w:hAnsi="Times New Roman"/>
                        <w:sz w:val="12"/>
                        <w:szCs w:val="12"/>
                      </w:rPr>
                    </w:pPr>
                    <w:r w:rsidRPr="002D385A">
                      <w:rPr>
                        <w:rFonts w:ascii="Times New Roman" w:hAnsi="Times New Roman"/>
                        <w:sz w:val="12"/>
                        <w:szCs w:val="12"/>
                      </w:rPr>
                      <w:t xml:space="preserve"> </w:t>
                    </w:r>
                  </w:p>
                  <w:p w14:paraId="5595A84E" w14:textId="14A23916" w:rsidR="009D4543" w:rsidRDefault="009D4543" w:rsidP="00E04784">
                    <w:pPr>
                      <w:pStyle w:val="Rodap"/>
                      <w:jc w:val="center"/>
                      <w:rPr>
                        <w:rFonts w:ascii="Times New Roman" w:hAnsi="Times New Roman"/>
                        <w:sz w:val="12"/>
                        <w:szCs w:val="12"/>
                      </w:rPr>
                    </w:pPr>
                  </w:p>
                  <w:p w14:paraId="2E74C2EE" w14:textId="4A97990B" w:rsidR="00AE5E5D" w:rsidRDefault="00AE5E5D" w:rsidP="00E04784">
                    <w:pPr>
                      <w:pStyle w:val="Rodap"/>
                      <w:jc w:val="center"/>
                      <w:rPr>
                        <w:rFonts w:ascii="Times New Roman" w:hAnsi="Times New Roman"/>
                        <w:sz w:val="12"/>
                        <w:szCs w:val="12"/>
                      </w:rPr>
                    </w:pPr>
                  </w:p>
                  <w:p w14:paraId="34D705C7" w14:textId="62F0DEED" w:rsidR="00AE5E5D" w:rsidRDefault="00AE5E5D" w:rsidP="00E04784">
                    <w:pPr>
                      <w:pStyle w:val="Rodap"/>
                      <w:jc w:val="center"/>
                      <w:rPr>
                        <w:rFonts w:ascii="Times New Roman" w:hAnsi="Times New Roman"/>
                        <w:sz w:val="12"/>
                        <w:szCs w:val="12"/>
                      </w:rPr>
                    </w:pPr>
                  </w:p>
                  <w:p w14:paraId="4DA51219" w14:textId="7EA43F82" w:rsidR="00AE5E5D" w:rsidRDefault="00AE5E5D" w:rsidP="00E04784">
                    <w:pPr>
                      <w:pStyle w:val="Rodap"/>
                      <w:jc w:val="center"/>
                      <w:rPr>
                        <w:rFonts w:ascii="Times New Roman" w:hAnsi="Times New Roman"/>
                        <w:sz w:val="12"/>
                        <w:szCs w:val="12"/>
                      </w:rPr>
                    </w:pPr>
                  </w:p>
                  <w:p w14:paraId="7E2547DF" w14:textId="77777777" w:rsidR="00AE5E5D" w:rsidRPr="002D385A" w:rsidRDefault="00AE5E5D" w:rsidP="00E04784">
                    <w:pPr>
                      <w:pStyle w:val="Rodap"/>
                      <w:jc w:val="center"/>
                      <w:rPr>
                        <w:rFonts w:ascii="Times New Roman" w:hAnsi="Times New Roman"/>
                        <w:sz w:val="12"/>
                        <w:szCs w:val="12"/>
                      </w:rPr>
                    </w:pPr>
                  </w:p>
                  <w:p w14:paraId="6966A428" w14:textId="77777777" w:rsidR="009D4543" w:rsidRPr="002D385A" w:rsidRDefault="009D4543" w:rsidP="00E04784">
                    <w:pPr>
                      <w:pStyle w:val="Rodap"/>
                      <w:jc w:val="center"/>
                      <w:rPr>
                        <w:rFonts w:ascii="Times New Roman" w:hAnsi="Times New Roman"/>
                        <w:sz w:val="12"/>
                        <w:szCs w:val="12"/>
                      </w:rPr>
                    </w:pPr>
                  </w:p>
                  <w:p w14:paraId="21B47AFC" w14:textId="77777777" w:rsidR="009D4543" w:rsidRPr="002D385A" w:rsidRDefault="009D4543" w:rsidP="00E04784">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23DED0F8" w14:textId="77777777" w:rsidR="009D4543" w:rsidRPr="002D385A" w:rsidRDefault="009D4543" w:rsidP="00E04784">
                    <w:pPr>
                      <w:pStyle w:val="Rodap"/>
                      <w:rPr>
                        <w:rFonts w:ascii="Times New Roman" w:hAnsi="Times New Roman"/>
                        <w:sz w:val="12"/>
                        <w:szCs w:val="12"/>
                      </w:rPr>
                    </w:pPr>
                    <w:r w:rsidRPr="002D385A">
                      <w:rPr>
                        <w:rFonts w:ascii="Times New Roman" w:hAnsi="Times New Roman"/>
                        <w:sz w:val="12"/>
                        <w:szCs w:val="12"/>
                      </w:rPr>
                      <w:t xml:space="preserve">                    PREFEITO MUNICIPAL</w:t>
                    </w:r>
                  </w:p>
                </w:tc>
              </w:tr>
              <w:tr w:rsidR="009D4543" w:rsidRPr="002D385A" w14:paraId="07066883" w14:textId="77777777" w:rsidTr="00546F31">
                <w:trPr>
                  <w:trHeight w:val="408"/>
                </w:trPr>
                <w:tc>
                  <w:tcPr>
                    <w:tcW w:w="2830" w:type="dxa"/>
                  </w:tcPr>
                  <w:p w14:paraId="3CCBA8FF" w14:textId="5033FD52" w:rsidR="009D4543" w:rsidRPr="002D385A" w:rsidRDefault="004C566D" w:rsidP="00E04784">
                    <w:pPr>
                      <w:pStyle w:val="Rodap"/>
                      <w:jc w:val="center"/>
                      <w:rPr>
                        <w:rFonts w:ascii="Times New Roman" w:hAnsi="Times New Roman"/>
                        <w:sz w:val="12"/>
                        <w:szCs w:val="12"/>
                      </w:rPr>
                    </w:pPr>
                    <w:r>
                      <w:rPr>
                        <w:rFonts w:ascii="Times New Roman" w:hAnsi="Times New Roman"/>
                        <w:sz w:val="12"/>
                        <w:szCs w:val="12"/>
                      </w:rPr>
                      <w:t>PRISCILA DE CASTRO XAVIER</w:t>
                    </w:r>
                  </w:p>
                  <w:p w14:paraId="6C1F0E35" w14:textId="33C0E1F1" w:rsidR="009D4543" w:rsidRPr="002D385A" w:rsidRDefault="004C566D" w:rsidP="00E04784">
                    <w:pPr>
                      <w:pStyle w:val="Rodap"/>
                      <w:jc w:val="center"/>
                      <w:rPr>
                        <w:rFonts w:ascii="Times New Roman" w:hAnsi="Times New Roman"/>
                        <w:sz w:val="12"/>
                        <w:szCs w:val="12"/>
                      </w:rPr>
                    </w:pPr>
                    <w:r>
                      <w:rPr>
                        <w:rFonts w:ascii="Times New Roman" w:hAnsi="Times New Roman"/>
                        <w:sz w:val="12"/>
                        <w:szCs w:val="12"/>
                      </w:rPr>
                      <w:t xml:space="preserve">ELO </w:t>
                    </w:r>
                    <w:r w:rsidR="009D4543" w:rsidRPr="002D385A">
                      <w:rPr>
                        <w:rFonts w:ascii="Times New Roman" w:hAnsi="Times New Roman"/>
                        <w:sz w:val="12"/>
                        <w:szCs w:val="12"/>
                      </w:rPr>
                      <w:t>ASSESSOR</w:t>
                    </w:r>
                    <w:r>
                      <w:rPr>
                        <w:rFonts w:ascii="Times New Roman" w:hAnsi="Times New Roman"/>
                        <w:sz w:val="12"/>
                        <w:szCs w:val="12"/>
                      </w:rPr>
                      <w:t xml:space="preserve">IA EM SERVIÇOS PÚBLICOS LTDA  </w:t>
                    </w:r>
                  </w:p>
                </w:tc>
                <w:tc>
                  <w:tcPr>
                    <w:tcW w:w="2694" w:type="dxa"/>
                  </w:tcPr>
                  <w:p w14:paraId="50A82BB7" w14:textId="7CE294EE" w:rsidR="009D4543" w:rsidRPr="002D385A" w:rsidRDefault="009D4543" w:rsidP="00E04784">
                    <w:pPr>
                      <w:pStyle w:val="Rodap"/>
                      <w:jc w:val="center"/>
                      <w:rPr>
                        <w:rFonts w:ascii="Times New Roman" w:hAnsi="Times New Roman"/>
                        <w:sz w:val="12"/>
                        <w:szCs w:val="12"/>
                      </w:rPr>
                    </w:pPr>
                  </w:p>
                </w:tc>
                <w:tc>
                  <w:tcPr>
                    <w:tcW w:w="2835" w:type="dxa"/>
                    <w:vMerge/>
                  </w:tcPr>
                  <w:p w14:paraId="5EA1FA26" w14:textId="77777777" w:rsidR="009D4543" w:rsidRPr="002D385A" w:rsidRDefault="009D4543" w:rsidP="00E04784">
                    <w:pPr>
                      <w:pStyle w:val="Rodap"/>
                      <w:jc w:val="center"/>
                      <w:rPr>
                        <w:rFonts w:ascii="Times New Roman" w:hAnsi="Times New Roman"/>
                        <w:sz w:val="12"/>
                        <w:szCs w:val="12"/>
                      </w:rPr>
                    </w:pPr>
                  </w:p>
                </w:tc>
              </w:tr>
            </w:tbl>
            <w:p w14:paraId="0B8DD072" w14:textId="209F589C" w:rsidR="009D4543" w:rsidRPr="00AE5E5D" w:rsidRDefault="009D4543" w:rsidP="00AE5E5D">
              <w:pPr>
                <w:pStyle w:val="Rodap"/>
                <w:jc w:val="right"/>
              </w:pPr>
              <w:r>
                <w:fldChar w:fldCharType="begin"/>
              </w:r>
              <w:r>
                <w:instrText>PAGE   \* MERGEFORMAT</w:instrText>
              </w:r>
              <w:r>
                <w:fldChar w:fldCharType="separate"/>
              </w:r>
              <w:r>
                <w:t>1</w:t>
              </w:r>
              <w:r>
                <w:fldChar w:fldCharType="end"/>
              </w:r>
            </w:p>
          </w:sdtContent>
        </w:sdt>
      </w:tc>
      <w:tc>
        <w:tcPr>
          <w:tcW w:w="2835" w:type="dxa"/>
        </w:tcPr>
        <w:p w14:paraId="5A825EE2" w14:textId="678B8454" w:rsidR="009D4543" w:rsidRPr="00F05CAD" w:rsidRDefault="009D4543" w:rsidP="00F05CAD">
          <w:pPr>
            <w:spacing w:after="0"/>
            <w:jc w:val="center"/>
            <w:rPr>
              <w:rFonts w:ascii="Times New Roman" w:hAnsi="Times New Roman" w:cs="Times New Roman"/>
              <w:sz w:val="12"/>
              <w:szCs w:val="12"/>
            </w:rPr>
          </w:pPr>
        </w:p>
      </w:tc>
      <w:tc>
        <w:tcPr>
          <w:tcW w:w="421" w:type="dxa"/>
          <w:vAlign w:val="center"/>
        </w:tcPr>
        <w:p w14:paraId="567EEA27" w14:textId="57955AF7" w:rsidR="009D4543" w:rsidRPr="00F05CAD" w:rsidRDefault="009D4543" w:rsidP="001211A4">
          <w:pPr>
            <w:jc w:val="center"/>
            <w:rPr>
              <w:rFonts w:ascii="Times New Roman" w:hAnsi="Times New Roman" w:cs="Times New Roman"/>
              <w:sz w:val="12"/>
              <w:szCs w:val="12"/>
            </w:rPr>
          </w:pPr>
        </w:p>
      </w:tc>
    </w:tr>
  </w:tbl>
  <w:p w14:paraId="19F0F244" w14:textId="77777777" w:rsidR="009D4543" w:rsidRDefault="009D4543" w:rsidP="00AE5E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DBA9" w14:textId="77777777" w:rsidR="00B141F7" w:rsidRDefault="00B141F7" w:rsidP="00E237CC">
      <w:pPr>
        <w:spacing w:after="0" w:line="240" w:lineRule="auto"/>
      </w:pPr>
      <w:r>
        <w:separator/>
      </w:r>
    </w:p>
  </w:footnote>
  <w:footnote w:type="continuationSeparator" w:id="0">
    <w:p w14:paraId="7F9997D8" w14:textId="77777777" w:rsidR="00B141F7" w:rsidRDefault="00B141F7"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9D4543" w:rsidRPr="00A75D05" w:rsidRDefault="009D4543"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39" name="Imagem 3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40" name="Imagem 4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9D4543" w:rsidRDefault="009D4543" w:rsidP="00592FEE">
    <w:pPr>
      <w:pStyle w:val="Cabealho"/>
      <w:tabs>
        <w:tab w:val="clear" w:pos="8504"/>
        <w:tab w:val="right" w:pos="8080"/>
      </w:tabs>
      <w:ind w:right="-1561"/>
      <w:jc w:val="right"/>
    </w:pPr>
  </w:p>
  <w:p w14:paraId="2C98BDE4" w14:textId="77777777" w:rsidR="009D4543" w:rsidRDefault="009D4543"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725406F"/>
    <w:multiLevelType w:val="hybridMultilevel"/>
    <w:tmpl w:val="6E288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957225E"/>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2"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2"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3"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2C6A4F"/>
    <w:multiLevelType w:val="multilevel"/>
    <w:tmpl w:val="558EB50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4" w:hanging="432"/>
      </w:pPr>
      <w:rPr>
        <w:b w:val="0"/>
        <w:i w:val="0"/>
        <w:color w:val="000000"/>
      </w:rPr>
    </w:lvl>
    <w:lvl w:ilvl="2">
      <w:start w:val="1"/>
      <w:numFmt w:val="decimal"/>
      <w:lvlText w:val="%1.%2.%3."/>
      <w:lvlJc w:val="left"/>
      <w:pPr>
        <w:tabs>
          <w:tab w:val="num" w:pos="0"/>
        </w:tabs>
        <w:ind w:left="1224" w:hanging="504"/>
      </w:pPr>
      <w:rPr>
        <w:b w:val="0"/>
        <w:i w:val="0"/>
        <w:color w:val="000000"/>
        <w:sz w:val="22"/>
        <w:szCs w:val="22"/>
      </w:r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8"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5"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7"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8"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385881457">
    <w:abstractNumId w:val="32"/>
  </w:num>
  <w:num w:numId="2" w16cid:durableId="1364133772">
    <w:abstractNumId w:val="26"/>
  </w:num>
  <w:num w:numId="3" w16cid:durableId="703095270">
    <w:abstractNumId w:val="27"/>
  </w:num>
  <w:num w:numId="4" w16cid:durableId="230309875">
    <w:abstractNumId w:val="35"/>
  </w:num>
  <w:num w:numId="5" w16cid:durableId="1682855846">
    <w:abstractNumId w:val="21"/>
  </w:num>
  <w:num w:numId="6" w16cid:durableId="1450316078">
    <w:abstractNumId w:val="36"/>
  </w:num>
  <w:num w:numId="7" w16cid:durableId="181207856">
    <w:abstractNumId w:val="38"/>
  </w:num>
  <w:num w:numId="8" w16cid:durableId="1969699238">
    <w:abstractNumId w:val="0"/>
  </w:num>
  <w:num w:numId="9" w16cid:durableId="583996569">
    <w:abstractNumId w:val="16"/>
  </w:num>
  <w:num w:numId="10" w16cid:durableId="1781097262">
    <w:abstractNumId w:val="8"/>
  </w:num>
  <w:num w:numId="11" w16cid:durableId="1533149880">
    <w:abstractNumId w:val="10"/>
  </w:num>
  <w:num w:numId="12" w16cid:durableId="790323316">
    <w:abstractNumId w:val="11"/>
  </w:num>
  <w:num w:numId="13" w16cid:durableId="1914506442">
    <w:abstractNumId w:val="19"/>
  </w:num>
  <w:num w:numId="14" w16cid:durableId="1707834192">
    <w:abstractNumId w:val="22"/>
  </w:num>
  <w:num w:numId="15" w16cid:durableId="783041284">
    <w:abstractNumId w:val="1"/>
  </w:num>
  <w:num w:numId="16" w16cid:durableId="313216856">
    <w:abstractNumId w:val="5"/>
  </w:num>
  <w:num w:numId="17" w16cid:durableId="1575043854">
    <w:abstractNumId w:val="30"/>
  </w:num>
  <w:num w:numId="18" w16cid:durableId="364411360">
    <w:abstractNumId w:val="18"/>
  </w:num>
  <w:num w:numId="19" w16cid:durableId="543061571">
    <w:abstractNumId w:val="2"/>
  </w:num>
  <w:num w:numId="20" w16cid:durableId="1203204412">
    <w:abstractNumId w:val="4"/>
  </w:num>
  <w:num w:numId="21" w16cid:durableId="1555699416">
    <w:abstractNumId w:val="12"/>
  </w:num>
  <w:num w:numId="22" w16cid:durableId="1494880491">
    <w:abstractNumId w:val="15"/>
  </w:num>
  <w:num w:numId="23" w16cid:durableId="252134221">
    <w:abstractNumId w:val="14"/>
  </w:num>
  <w:num w:numId="24" w16cid:durableId="1226138078">
    <w:abstractNumId w:val="17"/>
  </w:num>
  <w:num w:numId="25" w16cid:durableId="1510605433">
    <w:abstractNumId w:val="34"/>
  </w:num>
  <w:num w:numId="26" w16cid:durableId="1815291362">
    <w:abstractNumId w:val="37"/>
  </w:num>
  <w:num w:numId="27" w16cid:durableId="9914229">
    <w:abstractNumId w:val="23"/>
  </w:num>
  <w:num w:numId="28" w16cid:durableId="539787188">
    <w:abstractNumId w:val="13"/>
  </w:num>
  <w:num w:numId="29" w16cid:durableId="1322588621">
    <w:abstractNumId w:val="6"/>
  </w:num>
  <w:num w:numId="30" w16cid:durableId="1213929711">
    <w:abstractNumId w:val="7"/>
  </w:num>
  <w:num w:numId="31" w16cid:durableId="475873157">
    <w:abstractNumId w:val="28"/>
  </w:num>
  <w:num w:numId="32" w16cid:durableId="777409068">
    <w:abstractNumId w:val="29"/>
  </w:num>
  <w:num w:numId="33" w16cid:durableId="1394693112">
    <w:abstractNumId w:val="20"/>
  </w:num>
  <w:num w:numId="34" w16cid:durableId="982582445">
    <w:abstractNumId w:val="31"/>
  </w:num>
  <w:num w:numId="35" w16cid:durableId="173808673">
    <w:abstractNumId w:val="33"/>
  </w:num>
  <w:num w:numId="36" w16cid:durableId="2068531229">
    <w:abstractNumId w:val="24"/>
  </w:num>
  <w:num w:numId="37" w16cid:durableId="1647516977">
    <w:abstractNumId w:val="3"/>
  </w:num>
  <w:num w:numId="38" w16cid:durableId="1302229952">
    <w:abstractNumId w:val="9"/>
  </w:num>
  <w:num w:numId="39" w16cid:durableId="9410344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37CC"/>
    <w:rsid w:val="0000092D"/>
    <w:rsid w:val="00001A29"/>
    <w:rsid w:val="000120DA"/>
    <w:rsid w:val="00013D13"/>
    <w:rsid w:val="00022B9B"/>
    <w:rsid w:val="00022BCD"/>
    <w:rsid w:val="00030D28"/>
    <w:rsid w:val="000312F3"/>
    <w:rsid w:val="0004019D"/>
    <w:rsid w:val="00040E99"/>
    <w:rsid w:val="000437CC"/>
    <w:rsid w:val="0004386B"/>
    <w:rsid w:val="0005001A"/>
    <w:rsid w:val="00055F24"/>
    <w:rsid w:val="00056320"/>
    <w:rsid w:val="00061BD2"/>
    <w:rsid w:val="00072D8D"/>
    <w:rsid w:val="00074A92"/>
    <w:rsid w:val="00082526"/>
    <w:rsid w:val="00086940"/>
    <w:rsid w:val="00086F59"/>
    <w:rsid w:val="000902B4"/>
    <w:rsid w:val="000936A4"/>
    <w:rsid w:val="00094127"/>
    <w:rsid w:val="0009517F"/>
    <w:rsid w:val="000A13D6"/>
    <w:rsid w:val="000A170A"/>
    <w:rsid w:val="000A3F3D"/>
    <w:rsid w:val="000A4BFD"/>
    <w:rsid w:val="000A5EDE"/>
    <w:rsid w:val="000A6194"/>
    <w:rsid w:val="000B0F67"/>
    <w:rsid w:val="000B5B74"/>
    <w:rsid w:val="000B7B74"/>
    <w:rsid w:val="000D0218"/>
    <w:rsid w:val="000D2BCF"/>
    <w:rsid w:val="000D77BC"/>
    <w:rsid w:val="000D7EBC"/>
    <w:rsid w:val="000E1B99"/>
    <w:rsid w:val="000E6F48"/>
    <w:rsid w:val="000F4A23"/>
    <w:rsid w:val="000F570D"/>
    <w:rsid w:val="000F5710"/>
    <w:rsid w:val="0010018D"/>
    <w:rsid w:val="0010430F"/>
    <w:rsid w:val="001066C2"/>
    <w:rsid w:val="00107DAC"/>
    <w:rsid w:val="001168DC"/>
    <w:rsid w:val="001211A4"/>
    <w:rsid w:val="0012559B"/>
    <w:rsid w:val="001275FC"/>
    <w:rsid w:val="00132BD4"/>
    <w:rsid w:val="001335E4"/>
    <w:rsid w:val="00134517"/>
    <w:rsid w:val="0014185A"/>
    <w:rsid w:val="0014576C"/>
    <w:rsid w:val="00145ACA"/>
    <w:rsid w:val="0014742B"/>
    <w:rsid w:val="00147E20"/>
    <w:rsid w:val="0015243E"/>
    <w:rsid w:val="0015372C"/>
    <w:rsid w:val="0016194F"/>
    <w:rsid w:val="001629B5"/>
    <w:rsid w:val="00163ACB"/>
    <w:rsid w:val="0016551D"/>
    <w:rsid w:val="001728D0"/>
    <w:rsid w:val="00174069"/>
    <w:rsid w:val="00174454"/>
    <w:rsid w:val="0017548B"/>
    <w:rsid w:val="001861B0"/>
    <w:rsid w:val="00187331"/>
    <w:rsid w:val="001954DC"/>
    <w:rsid w:val="001A3CA1"/>
    <w:rsid w:val="001A5D3A"/>
    <w:rsid w:val="001A747B"/>
    <w:rsid w:val="001B7572"/>
    <w:rsid w:val="001C0826"/>
    <w:rsid w:val="001C13CF"/>
    <w:rsid w:val="001C1475"/>
    <w:rsid w:val="001C4134"/>
    <w:rsid w:val="001C791C"/>
    <w:rsid w:val="001D02D3"/>
    <w:rsid w:val="001D297B"/>
    <w:rsid w:val="001D4B9E"/>
    <w:rsid w:val="001E0E87"/>
    <w:rsid w:val="001E3A53"/>
    <w:rsid w:val="001E3CD6"/>
    <w:rsid w:val="001E7797"/>
    <w:rsid w:val="001F36CC"/>
    <w:rsid w:val="001F5166"/>
    <w:rsid w:val="001F76AE"/>
    <w:rsid w:val="00202EB1"/>
    <w:rsid w:val="00203C28"/>
    <w:rsid w:val="00203D9B"/>
    <w:rsid w:val="00205550"/>
    <w:rsid w:val="002075B2"/>
    <w:rsid w:val="002113AB"/>
    <w:rsid w:val="002127B3"/>
    <w:rsid w:val="002129A6"/>
    <w:rsid w:val="002130DD"/>
    <w:rsid w:val="00215E20"/>
    <w:rsid w:val="002256B9"/>
    <w:rsid w:val="00226D2B"/>
    <w:rsid w:val="00245A0E"/>
    <w:rsid w:val="00252004"/>
    <w:rsid w:val="002570A9"/>
    <w:rsid w:val="002614F7"/>
    <w:rsid w:val="002652F0"/>
    <w:rsid w:val="00265C0A"/>
    <w:rsid w:val="00265DB0"/>
    <w:rsid w:val="00272178"/>
    <w:rsid w:val="002721A7"/>
    <w:rsid w:val="002721D0"/>
    <w:rsid w:val="002775E9"/>
    <w:rsid w:val="00277E89"/>
    <w:rsid w:val="00281193"/>
    <w:rsid w:val="002836F8"/>
    <w:rsid w:val="00293C24"/>
    <w:rsid w:val="002969F8"/>
    <w:rsid w:val="002A1782"/>
    <w:rsid w:val="002B395A"/>
    <w:rsid w:val="002B4F47"/>
    <w:rsid w:val="002C4FF3"/>
    <w:rsid w:val="002D4032"/>
    <w:rsid w:val="002D5084"/>
    <w:rsid w:val="002D6644"/>
    <w:rsid w:val="002D66CD"/>
    <w:rsid w:val="002D674A"/>
    <w:rsid w:val="002D7EC7"/>
    <w:rsid w:val="002E080D"/>
    <w:rsid w:val="002E239E"/>
    <w:rsid w:val="002E334A"/>
    <w:rsid w:val="002E3C7D"/>
    <w:rsid w:val="002E3E06"/>
    <w:rsid w:val="002E53A6"/>
    <w:rsid w:val="002F18D7"/>
    <w:rsid w:val="002F3E1A"/>
    <w:rsid w:val="002F4280"/>
    <w:rsid w:val="003017F1"/>
    <w:rsid w:val="00305EBB"/>
    <w:rsid w:val="003111DE"/>
    <w:rsid w:val="003230DD"/>
    <w:rsid w:val="00323EE9"/>
    <w:rsid w:val="003242BF"/>
    <w:rsid w:val="003260B2"/>
    <w:rsid w:val="003366D4"/>
    <w:rsid w:val="00343E74"/>
    <w:rsid w:val="003441AE"/>
    <w:rsid w:val="00344AFC"/>
    <w:rsid w:val="003541F2"/>
    <w:rsid w:val="003648DA"/>
    <w:rsid w:val="00365CF9"/>
    <w:rsid w:val="00366525"/>
    <w:rsid w:val="003665E9"/>
    <w:rsid w:val="003717EF"/>
    <w:rsid w:val="00374253"/>
    <w:rsid w:val="00380158"/>
    <w:rsid w:val="0038791E"/>
    <w:rsid w:val="003935E2"/>
    <w:rsid w:val="00395303"/>
    <w:rsid w:val="003954B2"/>
    <w:rsid w:val="00397BF2"/>
    <w:rsid w:val="003A1380"/>
    <w:rsid w:val="003A574F"/>
    <w:rsid w:val="003A620B"/>
    <w:rsid w:val="003C132D"/>
    <w:rsid w:val="003C27ED"/>
    <w:rsid w:val="003C3928"/>
    <w:rsid w:val="003C5949"/>
    <w:rsid w:val="003D1099"/>
    <w:rsid w:val="003D294A"/>
    <w:rsid w:val="003D3EB9"/>
    <w:rsid w:val="003E2ABE"/>
    <w:rsid w:val="003E6799"/>
    <w:rsid w:val="003E72FE"/>
    <w:rsid w:val="003F1590"/>
    <w:rsid w:val="003F1AF8"/>
    <w:rsid w:val="003F5169"/>
    <w:rsid w:val="0040175E"/>
    <w:rsid w:val="00410520"/>
    <w:rsid w:val="0041173C"/>
    <w:rsid w:val="00413C1E"/>
    <w:rsid w:val="00416093"/>
    <w:rsid w:val="00435F81"/>
    <w:rsid w:val="00436E5B"/>
    <w:rsid w:val="00437375"/>
    <w:rsid w:val="0043740E"/>
    <w:rsid w:val="00443243"/>
    <w:rsid w:val="0044401E"/>
    <w:rsid w:val="00451CAB"/>
    <w:rsid w:val="00454AEF"/>
    <w:rsid w:val="00455226"/>
    <w:rsid w:val="00467F7E"/>
    <w:rsid w:val="0047186F"/>
    <w:rsid w:val="00472DB2"/>
    <w:rsid w:val="00472FCD"/>
    <w:rsid w:val="00473E2D"/>
    <w:rsid w:val="00480B21"/>
    <w:rsid w:val="004904D5"/>
    <w:rsid w:val="0049191C"/>
    <w:rsid w:val="0049240C"/>
    <w:rsid w:val="00497414"/>
    <w:rsid w:val="004A0E5A"/>
    <w:rsid w:val="004A613A"/>
    <w:rsid w:val="004A7CF0"/>
    <w:rsid w:val="004A7F81"/>
    <w:rsid w:val="004B1BA0"/>
    <w:rsid w:val="004B48E2"/>
    <w:rsid w:val="004C281E"/>
    <w:rsid w:val="004C3146"/>
    <w:rsid w:val="004C566D"/>
    <w:rsid w:val="004C5B28"/>
    <w:rsid w:val="004C7940"/>
    <w:rsid w:val="004D2EE8"/>
    <w:rsid w:val="004D4ADC"/>
    <w:rsid w:val="004D634B"/>
    <w:rsid w:val="004D657D"/>
    <w:rsid w:val="004E0227"/>
    <w:rsid w:val="004E08DE"/>
    <w:rsid w:val="004E7E90"/>
    <w:rsid w:val="004F091C"/>
    <w:rsid w:val="00511BC1"/>
    <w:rsid w:val="0051258D"/>
    <w:rsid w:val="00520A0C"/>
    <w:rsid w:val="00522D2A"/>
    <w:rsid w:val="0052470D"/>
    <w:rsid w:val="00524BD0"/>
    <w:rsid w:val="005271EA"/>
    <w:rsid w:val="0052744D"/>
    <w:rsid w:val="00533DC2"/>
    <w:rsid w:val="00546F31"/>
    <w:rsid w:val="0055577D"/>
    <w:rsid w:val="005621EF"/>
    <w:rsid w:val="005640FE"/>
    <w:rsid w:val="00565E45"/>
    <w:rsid w:val="0057293D"/>
    <w:rsid w:val="00573529"/>
    <w:rsid w:val="00574A03"/>
    <w:rsid w:val="005820BF"/>
    <w:rsid w:val="00587D4C"/>
    <w:rsid w:val="005905EC"/>
    <w:rsid w:val="005906A1"/>
    <w:rsid w:val="00592C99"/>
    <w:rsid w:val="00592FEE"/>
    <w:rsid w:val="0059469B"/>
    <w:rsid w:val="00596C1C"/>
    <w:rsid w:val="005A1DE8"/>
    <w:rsid w:val="005A4761"/>
    <w:rsid w:val="005A4D63"/>
    <w:rsid w:val="005A5FBD"/>
    <w:rsid w:val="005A7369"/>
    <w:rsid w:val="005B00C6"/>
    <w:rsid w:val="005B1F95"/>
    <w:rsid w:val="005B6427"/>
    <w:rsid w:val="005C6E33"/>
    <w:rsid w:val="005C7DFD"/>
    <w:rsid w:val="005D0CE5"/>
    <w:rsid w:val="005D20A8"/>
    <w:rsid w:val="005D2D53"/>
    <w:rsid w:val="005D3668"/>
    <w:rsid w:val="005D4CF1"/>
    <w:rsid w:val="005E1B9A"/>
    <w:rsid w:val="005E4A5B"/>
    <w:rsid w:val="005E5F79"/>
    <w:rsid w:val="005E60E9"/>
    <w:rsid w:val="005E7BD0"/>
    <w:rsid w:val="005F374E"/>
    <w:rsid w:val="005F66CB"/>
    <w:rsid w:val="00600803"/>
    <w:rsid w:val="0060331F"/>
    <w:rsid w:val="006043E3"/>
    <w:rsid w:val="00604974"/>
    <w:rsid w:val="00606FE8"/>
    <w:rsid w:val="006075D9"/>
    <w:rsid w:val="006110BF"/>
    <w:rsid w:val="00612D12"/>
    <w:rsid w:val="00614F28"/>
    <w:rsid w:val="00631892"/>
    <w:rsid w:val="0063531F"/>
    <w:rsid w:val="0063664E"/>
    <w:rsid w:val="006509B8"/>
    <w:rsid w:val="00651347"/>
    <w:rsid w:val="00655BE1"/>
    <w:rsid w:val="006569E8"/>
    <w:rsid w:val="00662174"/>
    <w:rsid w:val="006633AE"/>
    <w:rsid w:val="006657FF"/>
    <w:rsid w:val="0066696F"/>
    <w:rsid w:val="00674FEB"/>
    <w:rsid w:val="0067698D"/>
    <w:rsid w:val="00677A74"/>
    <w:rsid w:val="00686522"/>
    <w:rsid w:val="00687492"/>
    <w:rsid w:val="00697F88"/>
    <w:rsid w:val="006A0275"/>
    <w:rsid w:val="006A0FFB"/>
    <w:rsid w:val="006A2D70"/>
    <w:rsid w:val="006B40EB"/>
    <w:rsid w:val="006B606E"/>
    <w:rsid w:val="006B66E5"/>
    <w:rsid w:val="006C0B1D"/>
    <w:rsid w:val="006C1395"/>
    <w:rsid w:val="006C1856"/>
    <w:rsid w:val="006C2163"/>
    <w:rsid w:val="006C62AB"/>
    <w:rsid w:val="006C6992"/>
    <w:rsid w:val="006D3C51"/>
    <w:rsid w:val="006E2A73"/>
    <w:rsid w:val="006E6959"/>
    <w:rsid w:val="006F1C96"/>
    <w:rsid w:val="006F3A36"/>
    <w:rsid w:val="006F41C7"/>
    <w:rsid w:val="006F4C09"/>
    <w:rsid w:val="006F5DA2"/>
    <w:rsid w:val="00700370"/>
    <w:rsid w:val="0070577B"/>
    <w:rsid w:val="007060C5"/>
    <w:rsid w:val="007120C1"/>
    <w:rsid w:val="00715452"/>
    <w:rsid w:val="007171EC"/>
    <w:rsid w:val="00723D3B"/>
    <w:rsid w:val="007246E6"/>
    <w:rsid w:val="00736C4F"/>
    <w:rsid w:val="00737F80"/>
    <w:rsid w:val="00742FF9"/>
    <w:rsid w:val="00752EED"/>
    <w:rsid w:val="00756A41"/>
    <w:rsid w:val="00756F43"/>
    <w:rsid w:val="007579D9"/>
    <w:rsid w:val="0076560E"/>
    <w:rsid w:val="007656F1"/>
    <w:rsid w:val="00766A23"/>
    <w:rsid w:val="0076771D"/>
    <w:rsid w:val="007715A7"/>
    <w:rsid w:val="00772188"/>
    <w:rsid w:val="00776FF5"/>
    <w:rsid w:val="00781420"/>
    <w:rsid w:val="0078243E"/>
    <w:rsid w:val="007838D4"/>
    <w:rsid w:val="00790F83"/>
    <w:rsid w:val="0079178D"/>
    <w:rsid w:val="00792226"/>
    <w:rsid w:val="00792636"/>
    <w:rsid w:val="0079360C"/>
    <w:rsid w:val="007951B2"/>
    <w:rsid w:val="007954F2"/>
    <w:rsid w:val="007A4707"/>
    <w:rsid w:val="007A4A71"/>
    <w:rsid w:val="007A79D9"/>
    <w:rsid w:val="007C0B14"/>
    <w:rsid w:val="007C73DB"/>
    <w:rsid w:val="007D0E09"/>
    <w:rsid w:val="007D14D9"/>
    <w:rsid w:val="007D343F"/>
    <w:rsid w:val="007D5E72"/>
    <w:rsid w:val="007E1B56"/>
    <w:rsid w:val="007F1C5B"/>
    <w:rsid w:val="007F2060"/>
    <w:rsid w:val="008027F0"/>
    <w:rsid w:val="008031C8"/>
    <w:rsid w:val="00822E11"/>
    <w:rsid w:val="00823771"/>
    <w:rsid w:val="00826F94"/>
    <w:rsid w:val="00831C73"/>
    <w:rsid w:val="00834222"/>
    <w:rsid w:val="00836665"/>
    <w:rsid w:val="00862A70"/>
    <w:rsid w:val="00880967"/>
    <w:rsid w:val="00881308"/>
    <w:rsid w:val="00892C43"/>
    <w:rsid w:val="00892D19"/>
    <w:rsid w:val="00893C88"/>
    <w:rsid w:val="00894117"/>
    <w:rsid w:val="00896307"/>
    <w:rsid w:val="008976F1"/>
    <w:rsid w:val="008A419F"/>
    <w:rsid w:val="008A5BD6"/>
    <w:rsid w:val="008A6EE8"/>
    <w:rsid w:val="008B2063"/>
    <w:rsid w:val="008B56BE"/>
    <w:rsid w:val="008B6FA6"/>
    <w:rsid w:val="008C1E80"/>
    <w:rsid w:val="008C4B6A"/>
    <w:rsid w:val="008C595A"/>
    <w:rsid w:val="008C5CF6"/>
    <w:rsid w:val="008C5CFF"/>
    <w:rsid w:val="008D2C96"/>
    <w:rsid w:val="008D4074"/>
    <w:rsid w:val="008E01BB"/>
    <w:rsid w:val="008E1C62"/>
    <w:rsid w:val="008F2E96"/>
    <w:rsid w:val="009058B5"/>
    <w:rsid w:val="0091040B"/>
    <w:rsid w:val="00910ED4"/>
    <w:rsid w:val="00916637"/>
    <w:rsid w:val="009214FF"/>
    <w:rsid w:val="0092750E"/>
    <w:rsid w:val="00931ADC"/>
    <w:rsid w:val="009368AC"/>
    <w:rsid w:val="0094340E"/>
    <w:rsid w:val="009437FB"/>
    <w:rsid w:val="00944CDE"/>
    <w:rsid w:val="009501F9"/>
    <w:rsid w:val="00950261"/>
    <w:rsid w:val="009755F4"/>
    <w:rsid w:val="00976566"/>
    <w:rsid w:val="00977B96"/>
    <w:rsid w:val="0098652E"/>
    <w:rsid w:val="009873F6"/>
    <w:rsid w:val="00987BE5"/>
    <w:rsid w:val="0099123D"/>
    <w:rsid w:val="00992839"/>
    <w:rsid w:val="00992909"/>
    <w:rsid w:val="0099336F"/>
    <w:rsid w:val="009A15FA"/>
    <w:rsid w:val="009A5645"/>
    <w:rsid w:val="009B36FD"/>
    <w:rsid w:val="009C0FF5"/>
    <w:rsid w:val="009C1390"/>
    <w:rsid w:val="009C31DC"/>
    <w:rsid w:val="009C5957"/>
    <w:rsid w:val="009C6CE1"/>
    <w:rsid w:val="009C76C8"/>
    <w:rsid w:val="009D4543"/>
    <w:rsid w:val="009E135F"/>
    <w:rsid w:val="009E22D8"/>
    <w:rsid w:val="009E4E7F"/>
    <w:rsid w:val="009E592A"/>
    <w:rsid w:val="009E6B23"/>
    <w:rsid w:val="009F17D0"/>
    <w:rsid w:val="009F732E"/>
    <w:rsid w:val="009F7F42"/>
    <w:rsid w:val="00A05811"/>
    <w:rsid w:val="00A07676"/>
    <w:rsid w:val="00A07D0F"/>
    <w:rsid w:val="00A13B2E"/>
    <w:rsid w:val="00A17FCD"/>
    <w:rsid w:val="00A21926"/>
    <w:rsid w:val="00A327B2"/>
    <w:rsid w:val="00A40C27"/>
    <w:rsid w:val="00A41426"/>
    <w:rsid w:val="00A45209"/>
    <w:rsid w:val="00A45262"/>
    <w:rsid w:val="00A4575C"/>
    <w:rsid w:val="00A50D25"/>
    <w:rsid w:val="00A55175"/>
    <w:rsid w:val="00A61B6B"/>
    <w:rsid w:val="00A61D92"/>
    <w:rsid w:val="00A668A6"/>
    <w:rsid w:val="00A67177"/>
    <w:rsid w:val="00A67BB9"/>
    <w:rsid w:val="00A718BA"/>
    <w:rsid w:val="00A75D05"/>
    <w:rsid w:val="00A80152"/>
    <w:rsid w:val="00A80870"/>
    <w:rsid w:val="00A829A4"/>
    <w:rsid w:val="00A928C4"/>
    <w:rsid w:val="00A97C34"/>
    <w:rsid w:val="00AA3DC6"/>
    <w:rsid w:val="00AB073F"/>
    <w:rsid w:val="00AB1443"/>
    <w:rsid w:val="00AB1DD0"/>
    <w:rsid w:val="00AB2630"/>
    <w:rsid w:val="00AB3967"/>
    <w:rsid w:val="00AC5C8C"/>
    <w:rsid w:val="00AD2186"/>
    <w:rsid w:val="00AD4846"/>
    <w:rsid w:val="00AD68CF"/>
    <w:rsid w:val="00AD6F03"/>
    <w:rsid w:val="00AE5A2E"/>
    <w:rsid w:val="00AE5E5D"/>
    <w:rsid w:val="00AF4A44"/>
    <w:rsid w:val="00AF4B47"/>
    <w:rsid w:val="00AF4FC9"/>
    <w:rsid w:val="00AF5B59"/>
    <w:rsid w:val="00B0288E"/>
    <w:rsid w:val="00B02F15"/>
    <w:rsid w:val="00B10437"/>
    <w:rsid w:val="00B115F5"/>
    <w:rsid w:val="00B119E9"/>
    <w:rsid w:val="00B13F0D"/>
    <w:rsid w:val="00B13F22"/>
    <w:rsid w:val="00B1404B"/>
    <w:rsid w:val="00B141F7"/>
    <w:rsid w:val="00B16974"/>
    <w:rsid w:val="00B318F1"/>
    <w:rsid w:val="00B31B42"/>
    <w:rsid w:val="00B32B63"/>
    <w:rsid w:val="00B4030C"/>
    <w:rsid w:val="00B41D22"/>
    <w:rsid w:val="00B43018"/>
    <w:rsid w:val="00B51B8E"/>
    <w:rsid w:val="00B633A9"/>
    <w:rsid w:val="00B638B1"/>
    <w:rsid w:val="00B671DB"/>
    <w:rsid w:val="00B703F6"/>
    <w:rsid w:val="00B704C4"/>
    <w:rsid w:val="00B7697B"/>
    <w:rsid w:val="00B82BD2"/>
    <w:rsid w:val="00B84178"/>
    <w:rsid w:val="00B8453C"/>
    <w:rsid w:val="00B87BDC"/>
    <w:rsid w:val="00B91D3B"/>
    <w:rsid w:val="00B93932"/>
    <w:rsid w:val="00B94554"/>
    <w:rsid w:val="00BA026D"/>
    <w:rsid w:val="00BA549B"/>
    <w:rsid w:val="00BB0706"/>
    <w:rsid w:val="00BB1A3A"/>
    <w:rsid w:val="00BB2534"/>
    <w:rsid w:val="00BB3E11"/>
    <w:rsid w:val="00BB61F5"/>
    <w:rsid w:val="00BC2799"/>
    <w:rsid w:val="00BC37FC"/>
    <w:rsid w:val="00BD00EF"/>
    <w:rsid w:val="00BD0D10"/>
    <w:rsid w:val="00BD6E79"/>
    <w:rsid w:val="00BF1A3F"/>
    <w:rsid w:val="00BF57AB"/>
    <w:rsid w:val="00C009C8"/>
    <w:rsid w:val="00C01E40"/>
    <w:rsid w:val="00C05139"/>
    <w:rsid w:val="00C05783"/>
    <w:rsid w:val="00C05B98"/>
    <w:rsid w:val="00C05DB3"/>
    <w:rsid w:val="00C0764D"/>
    <w:rsid w:val="00C12BE2"/>
    <w:rsid w:val="00C1418D"/>
    <w:rsid w:val="00C20EF4"/>
    <w:rsid w:val="00C30583"/>
    <w:rsid w:val="00C44E64"/>
    <w:rsid w:val="00C520F7"/>
    <w:rsid w:val="00C52533"/>
    <w:rsid w:val="00C54F8D"/>
    <w:rsid w:val="00C6264B"/>
    <w:rsid w:val="00C71A79"/>
    <w:rsid w:val="00C72579"/>
    <w:rsid w:val="00C73FA6"/>
    <w:rsid w:val="00C8509F"/>
    <w:rsid w:val="00C85C41"/>
    <w:rsid w:val="00C86C08"/>
    <w:rsid w:val="00C8719B"/>
    <w:rsid w:val="00C9583C"/>
    <w:rsid w:val="00C97C0A"/>
    <w:rsid w:val="00CB5CE6"/>
    <w:rsid w:val="00CB6215"/>
    <w:rsid w:val="00CB7202"/>
    <w:rsid w:val="00CC338D"/>
    <w:rsid w:val="00CE32EE"/>
    <w:rsid w:val="00CE371F"/>
    <w:rsid w:val="00CE6BF5"/>
    <w:rsid w:val="00CF0FE5"/>
    <w:rsid w:val="00CF44EF"/>
    <w:rsid w:val="00D002DE"/>
    <w:rsid w:val="00D03702"/>
    <w:rsid w:val="00D05B41"/>
    <w:rsid w:val="00D11AD4"/>
    <w:rsid w:val="00D15304"/>
    <w:rsid w:val="00D203E9"/>
    <w:rsid w:val="00D21358"/>
    <w:rsid w:val="00D22958"/>
    <w:rsid w:val="00D30F27"/>
    <w:rsid w:val="00D31C95"/>
    <w:rsid w:val="00D322D9"/>
    <w:rsid w:val="00D377C9"/>
    <w:rsid w:val="00D461C1"/>
    <w:rsid w:val="00D479EA"/>
    <w:rsid w:val="00D51215"/>
    <w:rsid w:val="00D516B8"/>
    <w:rsid w:val="00D52417"/>
    <w:rsid w:val="00D527B7"/>
    <w:rsid w:val="00D60C53"/>
    <w:rsid w:val="00D646B7"/>
    <w:rsid w:val="00D6540B"/>
    <w:rsid w:val="00D74746"/>
    <w:rsid w:val="00D8032B"/>
    <w:rsid w:val="00D80497"/>
    <w:rsid w:val="00D80C03"/>
    <w:rsid w:val="00D80F7A"/>
    <w:rsid w:val="00D81115"/>
    <w:rsid w:val="00D85369"/>
    <w:rsid w:val="00D86812"/>
    <w:rsid w:val="00D86EFF"/>
    <w:rsid w:val="00D906E2"/>
    <w:rsid w:val="00D937E4"/>
    <w:rsid w:val="00D95DCB"/>
    <w:rsid w:val="00D964CE"/>
    <w:rsid w:val="00D96C5E"/>
    <w:rsid w:val="00D973F4"/>
    <w:rsid w:val="00DA0C1D"/>
    <w:rsid w:val="00DA148A"/>
    <w:rsid w:val="00DA21A4"/>
    <w:rsid w:val="00DA27C9"/>
    <w:rsid w:val="00DA310C"/>
    <w:rsid w:val="00DB257C"/>
    <w:rsid w:val="00DB42AA"/>
    <w:rsid w:val="00DB507A"/>
    <w:rsid w:val="00DC065B"/>
    <w:rsid w:val="00DC2A09"/>
    <w:rsid w:val="00DC346D"/>
    <w:rsid w:val="00DC71DD"/>
    <w:rsid w:val="00DD2BDB"/>
    <w:rsid w:val="00DD4CB3"/>
    <w:rsid w:val="00DD4ED4"/>
    <w:rsid w:val="00DE37B8"/>
    <w:rsid w:val="00DE51CE"/>
    <w:rsid w:val="00DE5B7F"/>
    <w:rsid w:val="00DE5E8A"/>
    <w:rsid w:val="00DE6000"/>
    <w:rsid w:val="00DE61A5"/>
    <w:rsid w:val="00DE7848"/>
    <w:rsid w:val="00DE7940"/>
    <w:rsid w:val="00DF0D1D"/>
    <w:rsid w:val="00DF129A"/>
    <w:rsid w:val="00DF32CA"/>
    <w:rsid w:val="00DF37A1"/>
    <w:rsid w:val="00DF38FC"/>
    <w:rsid w:val="00DF4301"/>
    <w:rsid w:val="00DF6258"/>
    <w:rsid w:val="00DF6CFE"/>
    <w:rsid w:val="00E02883"/>
    <w:rsid w:val="00E04784"/>
    <w:rsid w:val="00E07DCE"/>
    <w:rsid w:val="00E14326"/>
    <w:rsid w:val="00E17517"/>
    <w:rsid w:val="00E2111A"/>
    <w:rsid w:val="00E22115"/>
    <w:rsid w:val="00E237CC"/>
    <w:rsid w:val="00E31315"/>
    <w:rsid w:val="00E32D8D"/>
    <w:rsid w:val="00E4056E"/>
    <w:rsid w:val="00E40B14"/>
    <w:rsid w:val="00E4178A"/>
    <w:rsid w:val="00E54304"/>
    <w:rsid w:val="00E5440C"/>
    <w:rsid w:val="00E56A36"/>
    <w:rsid w:val="00E60AC8"/>
    <w:rsid w:val="00E60B38"/>
    <w:rsid w:val="00E60F99"/>
    <w:rsid w:val="00E722DC"/>
    <w:rsid w:val="00E76C52"/>
    <w:rsid w:val="00E81C6E"/>
    <w:rsid w:val="00E82359"/>
    <w:rsid w:val="00E834A0"/>
    <w:rsid w:val="00E83FB3"/>
    <w:rsid w:val="00E84508"/>
    <w:rsid w:val="00E92D79"/>
    <w:rsid w:val="00E948DE"/>
    <w:rsid w:val="00E969D9"/>
    <w:rsid w:val="00E975BE"/>
    <w:rsid w:val="00EA0003"/>
    <w:rsid w:val="00EA0029"/>
    <w:rsid w:val="00EA4C98"/>
    <w:rsid w:val="00EB222E"/>
    <w:rsid w:val="00EB5C94"/>
    <w:rsid w:val="00EC23E4"/>
    <w:rsid w:val="00ED0527"/>
    <w:rsid w:val="00EE404B"/>
    <w:rsid w:val="00EE4A1D"/>
    <w:rsid w:val="00EE7C27"/>
    <w:rsid w:val="00EF1940"/>
    <w:rsid w:val="00EF2266"/>
    <w:rsid w:val="00EF7586"/>
    <w:rsid w:val="00F001B9"/>
    <w:rsid w:val="00F03AEE"/>
    <w:rsid w:val="00F05CAD"/>
    <w:rsid w:val="00F05CB8"/>
    <w:rsid w:val="00F06E9E"/>
    <w:rsid w:val="00F07522"/>
    <w:rsid w:val="00F10F45"/>
    <w:rsid w:val="00F1105A"/>
    <w:rsid w:val="00F1378A"/>
    <w:rsid w:val="00F14BAC"/>
    <w:rsid w:val="00F15CF7"/>
    <w:rsid w:val="00F16252"/>
    <w:rsid w:val="00F20997"/>
    <w:rsid w:val="00F23D35"/>
    <w:rsid w:val="00F3342A"/>
    <w:rsid w:val="00F33599"/>
    <w:rsid w:val="00F4036D"/>
    <w:rsid w:val="00F40AD2"/>
    <w:rsid w:val="00F41B2A"/>
    <w:rsid w:val="00F42846"/>
    <w:rsid w:val="00F46047"/>
    <w:rsid w:val="00F511DB"/>
    <w:rsid w:val="00F558EF"/>
    <w:rsid w:val="00F57B26"/>
    <w:rsid w:val="00F57DAA"/>
    <w:rsid w:val="00F62DDC"/>
    <w:rsid w:val="00F63439"/>
    <w:rsid w:val="00F679B6"/>
    <w:rsid w:val="00F67A50"/>
    <w:rsid w:val="00F73054"/>
    <w:rsid w:val="00F73760"/>
    <w:rsid w:val="00F7590B"/>
    <w:rsid w:val="00F75C20"/>
    <w:rsid w:val="00F81336"/>
    <w:rsid w:val="00F92962"/>
    <w:rsid w:val="00F96072"/>
    <w:rsid w:val="00FA3D72"/>
    <w:rsid w:val="00FA6D5B"/>
    <w:rsid w:val="00FA7B87"/>
    <w:rsid w:val="00FC1936"/>
    <w:rsid w:val="00FC339F"/>
    <w:rsid w:val="00FC3AEB"/>
    <w:rsid w:val="00FC5C2C"/>
    <w:rsid w:val="00FE76F2"/>
    <w:rsid w:val="00FF0CC6"/>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F702EF8F-A4D4-4DE2-B4E1-F42B44EA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D73A3-AB0B-4EDB-B0ED-1CB20A15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18</Pages>
  <Words>4155</Words>
  <Characters>22439</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11</cp:revision>
  <cp:lastPrinted>2023-04-11T19:00:00Z</cp:lastPrinted>
  <dcterms:created xsi:type="dcterms:W3CDTF">2023-05-05T18:17:00Z</dcterms:created>
  <dcterms:modified xsi:type="dcterms:W3CDTF">2023-05-10T19:02:00Z</dcterms:modified>
</cp:coreProperties>
</file>