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2A82BB28"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524D36" w:rsidRDefault="00001A29" w:rsidP="000D7EBC">
      <w:pPr>
        <w:pStyle w:val="SemEspaamento"/>
        <w:jc w:val="center"/>
        <w:rPr>
          <w:rFonts w:ascii="Times New Roman" w:hAnsi="Times New Roman" w:cs="Times New Roman"/>
          <w:b/>
          <w:sz w:val="24"/>
          <w:szCs w:val="24"/>
        </w:rPr>
      </w:pPr>
    </w:p>
    <w:p w14:paraId="16A4FD58" w14:textId="61B0BFEA" w:rsidR="000D7EBC" w:rsidRPr="00524D36" w:rsidRDefault="000D7EBC" w:rsidP="002A1782">
      <w:pPr>
        <w:spacing w:after="0" w:line="360" w:lineRule="auto"/>
        <w:jc w:val="center"/>
        <w:rPr>
          <w:rFonts w:ascii="Times New Roman" w:hAnsi="Times New Roman" w:cs="Times New Roman"/>
          <w:b/>
          <w:sz w:val="24"/>
          <w:szCs w:val="24"/>
        </w:rPr>
      </w:pPr>
      <w:r w:rsidRPr="00524D36">
        <w:rPr>
          <w:rFonts w:ascii="Times New Roman" w:hAnsi="Times New Roman" w:cs="Times New Roman"/>
          <w:b/>
          <w:sz w:val="24"/>
          <w:szCs w:val="24"/>
        </w:rPr>
        <w:t>PROCE</w:t>
      </w:r>
      <w:r w:rsidR="00AF4A44" w:rsidRPr="00524D36">
        <w:rPr>
          <w:rFonts w:ascii="Times New Roman" w:hAnsi="Times New Roman" w:cs="Times New Roman"/>
          <w:b/>
          <w:sz w:val="24"/>
          <w:szCs w:val="24"/>
        </w:rPr>
        <w:t xml:space="preserve">DIMENTO </w:t>
      </w:r>
      <w:r w:rsidRPr="00524D36">
        <w:rPr>
          <w:rFonts w:ascii="Times New Roman" w:hAnsi="Times New Roman" w:cs="Times New Roman"/>
          <w:b/>
          <w:sz w:val="24"/>
          <w:szCs w:val="24"/>
        </w:rPr>
        <w:t xml:space="preserve">LICITATÓRIO Nº </w:t>
      </w:r>
      <w:r w:rsidR="00524D36" w:rsidRPr="00524D36">
        <w:rPr>
          <w:rFonts w:ascii="Times New Roman" w:hAnsi="Times New Roman" w:cs="Times New Roman"/>
          <w:b/>
          <w:sz w:val="24"/>
          <w:szCs w:val="24"/>
        </w:rPr>
        <w:t>156</w:t>
      </w:r>
      <w:r w:rsidR="00C13241" w:rsidRPr="00524D36">
        <w:rPr>
          <w:rFonts w:ascii="Times New Roman" w:hAnsi="Times New Roman" w:cs="Times New Roman"/>
          <w:b/>
          <w:sz w:val="24"/>
          <w:szCs w:val="24"/>
        </w:rPr>
        <w:t>/2023</w:t>
      </w:r>
    </w:p>
    <w:p w14:paraId="5297D403" w14:textId="577CF8B5" w:rsidR="000D7EBC" w:rsidRPr="00524D36" w:rsidRDefault="000D7EBC" w:rsidP="002A1782">
      <w:pPr>
        <w:pStyle w:val="SemEspaamento"/>
        <w:spacing w:line="360" w:lineRule="auto"/>
        <w:jc w:val="center"/>
        <w:rPr>
          <w:rFonts w:ascii="Times New Roman" w:hAnsi="Times New Roman" w:cs="Times New Roman"/>
          <w:b/>
          <w:bCs/>
          <w:sz w:val="24"/>
          <w:szCs w:val="24"/>
        </w:rPr>
      </w:pPr>
      <w:r w:rsidRPr="00524D36">
        <w:rPr>
          <w:rFonts w:ascii="Times New Roman" w:hAnsi="Times New Roman" w:cs="Times New Roman"/>
          <w:b/>
          <w:bCs/>
          <w:sz w:val="24"/>
          <w:szCs w:val="24"/>
        </w:rPr>
        <w:t xml:space="preserve">PREGÃO </w:t>
      </w:r>
      <w:r w:rsidR="00D757FF" w:rsidRPr="00524D36">
        <w:rPr>
          <w:rFonts w:ascii="Times New Roman" w:hAnsi="Times New Roman" w:cs="Times New Roman"/>
          <w:b/>
          <w:bCs/>
          <w:sz w:val="24"/>
          <w:szCs w:val="24"/>
        </w:rPr>
        <w:t>E</w:t>
      </w:r>
      <w:r w:rsidRPr="00524D36">
        <w:rPr>
          <w:rFonts w:ascii="Times New Roman" w:hAnsi="Times New Roman" w:cs="Times New Roman"/>
          <w:b/>
          <w:bCs/>
          <w:sz w:val="24"/>
          <w:szCs w:val="24"/>
        </w:rPr>
        <w:t xml:space="preserve">LETRÔNICO </w:t>
      </w:r>
      <w:r w:rsidR="008C1CCC" w:rsidRPr="00524D36">
        <w:rPr>
          <w:rFonts w:ascii="Times New Roman" w:hAnsi="Times New Roman" w:cs="Times New Roman"/>
          <w:b/>
          <w:bCs/>
          <w:sz w:val="24"/>
          <w:szCs w:val="24"/>
        </w:rPr>
        <w:t xml:space="preserve">PARA REGISTRO DE PREÇOS </w:t>
      </w:r>
      <w:r w:rsidRPr="00524D36">
        <w:rPr>
          <w:rFonts w:ascii="Times New Roman" w:hAnsi="Times New Roman" w:cs="Times New Roman"/>
          <w:b/>
          <w:bCs/>
          <w:sz w:val="24"/>
          <w:szCs w:val="24"/>
        </w:rPr>
        <w:t xml:space="preserve">Nº </w:t>
      </w:r>
      <w:r w:rsidR="00524D36" w:rsidRPr="00524D36">
        <w:rPr>
          <w:rFonts w:ascii="Times New Roman" w:hAnsi="Times New Roman" w:cs="Times New Roman"/>
          <w:b/>
          <w:bCs/>
          <w:sz w:val="24"/>
          <w:szCs w:val="24"/>
        </w:rPr>
        <w:t>54</w:t>
      </w:r>
      <w:r w:rsidR="00C13241" w:rsidRPr="00524D36">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1A0F6F14"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5F3EC1">
        <w:rPr>
          <w:rFonts w:ascii="Times New Roman" w:hAnsi="Times New Roman" w:cs="Times New Roman"/>
          <w:b/>
          <w:sz w:val="24"/>
          <w:szCs w:val="24"/>
        </w:rPr>
        <w:t>17</w:t>
      </w:r>
      <w:r w:rsidR="00470C71">
        <w:rPr>
          <w:rFonts w:ascii="Times New Roman" w:hAnsi="Times New Roman" w:cs="Times New Roman"/>
          <w:b/>
          <w:sz w:val="24"/>
          <w:szCs w:val="24"/>
        </w:rPr>
        <w:t>8</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72B9DE3F"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nº</w:t>
      </w:r>
      <w:r w:rsidR="004D5941">
        <w:rPr>
          <w:rFonts w:ascii="Times New Roman" w:hAnsi="Times New Roman"/>
          <w:sz w:val="24"/>
          <w:szCs w:val="24"/>
        </w:rPr>
        <w:t>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D75B7E">
        <w:rPr>
          <w:rFonts w:ascii="Times New Roman" w:hAnsi="Times New Roman" w:cs="Times New Roman"/>
          <w:sz w:val="24"/>
          <w:szCs w:val="24"/>
        </w:rPr>
        <w:t>microempresa CENTRO OESTE TRATORES LTDA</w:t>
      </w:r>
      <w:r w:rsidRPr="00F511DB">
        <w:rPr>
          <w:rFonts w:ascii="Times New Roman" w:hAnsi="Times New Roman" w:cs="Times New Roman"/>
          <w:sz w:val="24"/>
          <w:szCs w:val="24"/>
        </w:rPr>
        <w:t xml:space="preserve"> Pessoa Jurídica que atua no ramo de </w:t>
      </w:r>
      <w:r w:rsidR="00D75B7E">
        <w:rPr>
          <w:rFonts w:ascii="Times New Roman" w:hAnsi="Times New Roman" w:cs="Times New Roman"/>
          <w:sz w:val="24"/>
          <w:szCs w:val="24"/>
        </w:rPr>
        <w:t xml:space="preserve">compra e venda, varejo de peças e acessórios, </w:t>
      </w:r>
      <w:r w:rsidRPr="00B75CFC">
        <w:rPr>
          <w:rFonts w:ascii="Times New Roman" w:hAnsi="Times New Roman" w:cs="Times New Roman"/>
          <w:sz w:val="24"/>
          <w:szCs w:val="24"/>
        </w:rPr>
        <w:t>, inscrita no CNPJ sob o nº</w:t>
      </w:r>
      <w:r w:rsidR="000F499E" w:rsidRPr="00B75CFC">
        <w:rPr>
          <w:rFonts w:ascii="Times New Roman" w:hAnsi="Times New Roman" w:cs="Times New Roman"/>
          <w:sz w:val="24"/>
          <w:szCs w:val="24"/>
        </w:rPr>
        <w:t>03.018.577/0001-19</w:t>
      </w:r>
      <w:r w:rsidRPr="00B75CFC">
        <w:rPr>
          <w:rFonts w:ascii="Times New Roman" w:hAnsi="Times New Roman" w:cs="Times New Roman"/>
          <w:sz w:val="24"/>
          <w:szCs w:val="24"/>
        </w:rPr>
        <w:t>, Inscrição Estadual nº</w:t>
      </w:r>
      <w:r w:rsidR="00C433DF" w:rsidRPr="00B75CFC">
        <w:rPr>
          <w:rFonts w:ascii="Times New Roman" w:hAnsi="Times New Roman" w:cs="Times New Roman"/>
          <w:sz w:val="24"/>
          <w:szCs w:val="24"/>
        </w:rPr>
        <w:t>062017422.00.21</w:t>
      </w:r>
      <w:r w:rsidRPr="00B75CFC">
        <w:rPr>
          <w:rFonts w:ascii="Times New Roman" w:hAnsi="Times New Roman" w:cs="Times New Roman"/>
          <w:sz w:val="24"/>
          <w:szCs w:val="24"/>
        </w:rPr>
        <w:t>, com sede na cidade de</w:t>
      </w:r>
      <w:r w:rsidR="00C433DF" w:rsidRPr="00B75CFC">
        <w:rPr>
          <w:rFonts w:ascii="Times New Roman" w:hAnsi="Times New Roman" w:cs="Times New Roman"/>
          <w:sz w:val="24"/>
          <w:szCs w:val="24"/>
        </w:rPr>
        <w:t xml:space="preserve"> Belo Horizonte/MG</w:t>
      </w:r>
      <w:r w:rsidRPr="00B75CFC">
        <w:rPr>
          <w:rFonts w:ascii="Times New Roman" w:hAnsi="Times New Roman" w:cs="Times New Roman"/>
          <w:sz w:val="24"/>
          <w:szCs w:val="24"/>
        </w:rPr>
        <w:t xml:space="preserve">, estabelecida na Rua </w:t>
      </w:r>
      <w:proofErr w:type="spellStart"/>
      <w:r w:rsidR="00C433DF" w:rsidRPr="00B75CFC">
        <w:rPr>
          <w:rFonts w:ascii="Times New Roman" w:hAnsi="Times New Roman" w:cs="Times New Roman"/>
          <w:sz w:val="24"/>
          <w:szCs w:val="24"/>
        </w:rPr>
        <w:t>Corrego</w:t>
      </w:r>
      <w:proofErr w:type="spellEnd"/>
      <w:r w:rsidR="00C433DF" w:rsidRPr="00B75CFC">
        <w:rPr>
          <w:rFonts w:ascii="Times New Roman" w:hAnsi="Times New Roman" w:cs="Times New Roman"/>
          <w:sz w:val="24"/>
          <w:szCs w:val="24"/>
        </w:rPr>
        <w:t xml:space="preserve"> da Mata,</w:t>
      </w:r>
      <w:r w:rsidRPr="00B75CFC">
        <w:rPr>
          <w:rFonts w:ascii="Times New Roman" w:hAnsi="Times New Roman" w:cs="Times New Roman"/>
          <w:sz w:val="24"/>
          <w:szCs w:val="24"/>
        </w:rPr>
        <w:t xml:space="preserve"> nº</w:t>
      </w:r>
      <w:r w:rsidR="00C433DF" w:rsidRPr="00B75CFC">
        <w:rPr>
          <w:rFonts w:ascii="Times New Roman" w:hAnsi="Times New Roman" w:cs="Times New Roman"/>
          <w:sz w:val="24"/>
          <w:szCs w:val="24"/>
        </w:rPr>
        <w:t>05, loja 01</w:t>
      </w:r>
      <w:r w:rsidRPr="00B75CFC">
        <w:rPr>
          <w:rFonts w:ascii="Times New Roman" w:hAnsi="Times New Roman" w:cs="Times New Roman"/>
          <w:sz w:val="24"/>
          <w:szCs w:val="24"/>
        </w:rPr>
        <w:t>, bairro</w:t>
      </w:r>
      <w:r w:rsidR="00C433DF">
        <w:rPr>
          <w:rFonts w:ascii="Times New Roman" w:hAnsi="Times New Roman" w:cs="Times New Roman"/>
          <w:sz w:val="24"/>
          <w:szCs w:val="24"/>
        </w:rPr>
        <w:t xml:space="preserve"> Sagrada Família,</w:t>
      </w:r>
      <w:r w:rsidRPr="00F511DB">
        <w:rPr>
          <w:rFonts w:ascii="Times New Roman" w:hAnsi="Times New Roman" w:cs="Times New Roman"/>
          <w:sz w:val="24"/>
          <w:szCs w:val="24"/>
        </w:rPr>
        <w:t xml:space="preserve"> CEP</w:t>
      </w:r>
      <w:r w:rsidR="00C433DF">
        <w:rPr>
          <w:rFonts w:ascii="Times New Roman" w:hAnsi="Times New Roman" w:cs="Times New Roman"/>
          <w:sz w:val="24"/>
          <w:szCs w:val="24"/>
        </w:rPr>
        <w:t xml:space="preserve"> </w:t>
      </w:r>
      <w:r w:rsidR="00B75CFC">
        <w:rPr>
          <w:rFonts w:ascii="Times New Roman" w:hAnsi="Times New Roman" w:cs="Times New Roman"/>
          <w:sz w:val="24"/>
          <w:szCs w:val="24"/>
        </w:rPr>
        <w:t>31030030</w:t>
      </w:r>
      <w:r w:rsidRPr="00F511DB">
        <w:rPr>
          <w:rFonts w:ascii="Times New Roman" w:hAnsi="Times New Roman" w:cs="Times New Roman"/>
          <w:sz w:val="24"/>
          <w:szCs w:val="24"/>
        </w:rPr>
        <w:t xml:space="preserve">, representada neste ato por seu representante legal, o senhor </w:t>
      </w:r>
      <w:r w:rsidR="009E0CBF">
        <w:rPr>
          <w:rFonts w:ascii="Times New Roman" w:hAnsi="Times New Roman" w:cs="Times New Roman"/>
          <w:sz w:val="24"/>
          <w:szCs w:val="24"/>
        </w:rPr>
        <w:t>José Ferreira do Amaral,</w:t>
      </w:r>
      <w:r w:rsidRPr="00F511DB">
        <w:rPr>
          <w:rFonts w:ascii="Times New Roman" w:hAnsi="Times New Roman" w:cs="Times New Roman"/>
          <w:sz w:val="24"/>
          <w:szCs w:val="24"/>
        </w:rPr>
        <w:t xml:space="preserve"> portador documento de identidade nº </w:t>
      </w:r>
      <w:r w:rsidR="009E0CBF">
        <w:rPr>
          <w:rFonts w:ascii="Times New Roman" w:hAnsi="Times New Roman" w:cs="Times New Roman"/>
          <w:sz w:val="24"/>
          <w:szCs w:val="24"/>
        </w:rPr>
        <w:t xml:space="preserve">M-3.402.663 </w:t>
      </w:r>
      <w:r w:rsidRPr="00F511DB">
        <w:rPr>
          <w:rFonts w:ascii="Times New Roman" w:hAnsi="Times New Roman" w:cs="Times New Roman"/>
          <w:sz w:val="24"/>
          <w:szCs w:val="24"/>
        </w:rPr>
        <w:t>e inscrito</w:t>
      </w:r>
      <w:r w:rsidR="009E0CBF">
        <w:rPr>
          <w:rFonts w:ascii="Times New Roman" w:hAnsi="Times New Roman" w:cs="Times New Roman"/>
          <w:sz w:val="24"/>
          <w:szCs w:val="24"/>
        </w:rPr>
        <w:t xml:space="preserve"> </w:t>
      </w:r>
      <w:r w:rsidRPr="00F511DB">
        <w:rPr>
          <w:rFonts w:ascii="Times New Roman" w:hAnsi="Times New Roman" w:cs="Times New Roman"/>
          <w:sz w:val="24"/>
          <w:szCs w:val="24"/>
        </w:rPr>
        <w:t>no CPF sob o n</w:t>
      </w:r>
      <w:r w:rsidR="008C595A" w:rsidRPr="00F511DB">
        <w:rPr>
          <w:rFonts w:ascii="Times New Roman" w:hAnsi="Times New Roman" w:cs="Times New Roman"/>
          <w:sz w:val="24"/>
          <w:szCs w:val="24"/>
        </w:rPr>
        <w:t>º</w:t>
      </w:r>
      <w:r w:rsidR="009E0CBF">
        <w:rPr>
          <w:rFonts w:ascii="Times New Roman" w:hAnsi="Times New Roman" w:cs="Times New Roman"/>
          <w:sz w:val="24"/>
          <w:szCs w:val="24"/>
        </w:rPr>
        <w:t>509.</w:t>
      </w:r>
      <w:r w:rsidR="008A4C21">
        <w:rPr>
          <w:rFonts w:ascii="Times New Roman" w:hAnsi="Times New Roman" w:cs="Times New Roman"/>
          <w:sz w:val="24"/>
          <w:szCs w:val="24"/>
        </w:rPr>
        <w:t>057.326-34</w:t>
      </w:r>
      <w:r w:rsidRPr="00F511DB">
        <w:rPr>
          <w:rFonts w:ascii="Times New Roman" w:hAnsi="Times New Roman" w:cs="Times New Roman"/>
          <w:iCs/>
          <w:sz w:val="24"/>
          <w:szCs w:val="24"/>
        </w:rPr>
        <w:t xml:space="preserve">, 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6530FB4B" w:rsidR="000D7EBC" w:rsidRPr="00524D36"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 xml:space="preserve">contrato o fornecimento </w:t>
      </w:r>
      <w:r w:rsidR="008C1CCC" w:rsidRPr="008C1CCC">
        <w:rPr>
          <w:rFonts w:ascii="Times New Roman" w:hAnsi="Times New Roman" w:cs="Times New Roman"/>
        </w:rPr>
        <w:t xml:space="preserve">de </w:t>
      </w:r>
      <w:r w:rsidR="001533FD" w:rsidRPr="001533FD">
        <w:rPr>
          <w:rFonts w:ascii="Times New Roman" w:hAnsi="Times New Roman" w:cs="Times New Roman"/>
          <w:sz w:val="24"/>
          <w:szCs w:val="24"/>
        </w:rPr>
        <w:t xml:space="preserve">filtros de ar, filtro de combustível, filtro de óleo, filtro hidráulico, filtro diesel, filtro lubrificante para manutenção de veículos e de máquinas pertencentes à frota municipal e para manutenção de veículos pertencentes aos órgãos </w:t>
      </w:r>
      <w:r w:rsidR="001533FD" w:rsidRPr="00524D36">
        <w:rPr>
          <w:rFonts w:ascii="Times New Roman" w:hAnsi="Times New Roman" w:cs="Times New Roman"/>
          <w:sz w:val="24"/>
          <w:szCs w:val="24"/>
        </w:rPr>
        <w:t>conveniados</w:t>
      </w:r>
      <w:r w:rsidR="00FF19CD" w:rsidRPr="00524D36">
        <w:rPr>
          <w:rFonts w:ascii="Times New Roman" w:hAnsi="Times New Roman" w:cs="Times New Roman"/>
          <w:sz w:val="24"/>
          <w:szCs w:val="24"/>
        </w:rPr>
        <w:t xml:space="preserve">, </w:t>
      </w:r>
      <w:r w:rsidR="000D7EBC" w:rsidRPr="00524D36">
        <w:rPr>
          <w:rFonts w:ascii="Times New Roman" w:hAnsi="Times New Roman" w:cs="Times New Roman"/>
          <w:sz w:val="24"/>
          <w:szCs w:val="24"/>
        </w:rPr>
        <w:t>em conformidade com as disposições deste contrato e da proposta que consta dos autos do Proce</w:t>
      </w:r>
      <w:r w:rsidR="009C31DC" w:rsidRPr="00524D36">
        <w:rPr>
          <w:rFonts w:ascii="Times New Roman" w:hAnsi="Times New Roman" w:cs="Times New Roman"/>
          <w:sz w:val="24"/>
          <w:szCs w:val="24"/>
        </w:rPr>
        <w:t xml:space="preserve">dimento </w:t>
      </w:r>
      <w:r w:rsidR="000D7EBC" w:rsidRPr="00524D36">
        <w:rPr>
          <w:rFonts w:ascii="Times New Roman" w:hAnsi="Times New Roman" w:cs="Times New Roman"/>
          <w:sz w:val="24"/>
          <w:szCs w:val="24"/>
        </w:rPr>
        <w:t>Licitatório de nº</w:t>
      </w:r>
      <w:r w:rsidR="009C31DC" w:rsidRPr="00524D36">
        <w:rPr>
          <w:rFonts w:ascii="Times New Roman" w:hAnsi="Times New Roman" w:cs="Times New Roman"/>
          <w:sz w:val="24"/>
          <w:szCs w:val="24"/>
        </w:rPr>
        <w:t xml:space="preserve"> </w:t>
      </w:r>
      <w:r w:rsidR="00524D36" w:rsidRPr="00524D36">
        <w:rPr>
          <w:rFonts w:ascii="Times New Roman" w:hAnsi="Times New Roman" w:cs="Times New Roman"/>
          <w:sz w:val="24"/>
          <w:szCs w:val="24"/>
        </w:rPr>
        <w:t>156</w:t>
      </w:r>
      <w:r w:rsidR="00632E9B" w:rsidRPr="00524D36">
        <w:rPr>
          <w:rFonts w:ascii="Times New Roman" w:hAnsi="Times New Roman" w:cs="Times New Roman"/>
          <w:sz w:val="24"/>
          <w:szCs w:val="24"/>
        </w:rPr>
        <w:t>/2023</w:t>
      </w:r>
      <w:r w:rsidR="000D7EBC" w:rsidRPr="00524D36">
        <w:rPr>
          <w:rFonts w:ascii="Times New Roman" w:hAnsi="Times New Roman" w:cs="Times New Roman"/>
          <w:sz w:val="24"/>
          <w:szCs w:val="24"/>
        </w:rPr>
        <w:t xml:space="preserve">, da modalidade Pregão Eletrônico </w:t>
      </w:r>
      <w:r w:rsidR="001143EA" w:rsidRPr="00524D36">
        <w:rPr>
          <w:rFonts w:ascii="Times New Roman" w:hAnsi="Times New Roman" w:cs="Times New Roman"/>
          <w:sz w:val="24"/>
          <w:szCs w:val="24"/>
        </w:rPr>
        <w:t xml:space="preserve">para Registro de Preços </w:t>
      </w:r>
      <w:r w:rsidR="000D7EBC" w:rsidRPr="00524D36">
        <w:rPr>
          <w:rFonts w:ascii="Times New Roman" w:hAnsi="Times New Roman" w:cs="Times New Roman"/>
          <w:sz w:val="24"/>
          <w:szCs w:val="24"/>
        </w:rPr>
        <w:t xml:space="preserve">nº </w:t>
      </w:r>
      <w:r w:rsidR="00524D36" w:rsidRPr="00524D36">
        <w:rPr>
          <w:rFonts w:ascii="Times New Roman" w:hAnsi="Times New Roman" w:cs="Times New Roman"/>
          <w:sz w:val="24"/>
          <w:szCs w:val="24"/>
        </w:rPr>
        <w:t>54</w:t>
      </w:r>
      <w:r w:rsidR="00632E9B" w:rsidRPr="00524D36">
        <w:rPr>
          <w:rFonts w:ascii="Times New Roman" w:hAnsi="Times New Roman" w:cs="Times New Roman"/>
          <w:sz w:val="24"/>
          <w:szCs w:val="24"/>
        </w:rPr>
        <w:t>/2023</w:t>
      </w:r>
      <w:r w:rsidR="000D7EBC" w:rsidRPr="00524D36">
        <w:rPr>
          <w:rFonts w:ascii="Times New Roman" w:hAnsi="Times New Roman" w:cs="Times New Roman"/>
          <w:sz w:val="24"/>
          <w:szCs w:val="24"/>
        </w:rPr>
        <w:t>.</w:t>
      </w:r>
      <w:r w:rsidR="007120C1" w:rsidRPr="00524D36">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p w14:paraId="55889D0F" w14:textId="77777777" w:rsidR="00F62851" w:rsidRDefault="00F62851" w:rsidP="00F62851"/>
    <w:tbl>
      <w:tblPr>
        <w:tblpPr w:leftFromText="141" w:rightFromText="141" w:vertAnchor="text" w:horzAnchor="margin" w:tblpXSpec="center" w:tblpY="14"/>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87"/>
        <w:gridCol w:w="851"/>
        <w:gridCol w:w="3969"/>
        <w:gridCol w:w="1134"/>
        <w:gridCol w:w="1134"/>
        <w:gridCol w:w="1276"/>
      </w:tblGrid>
      <w:tr w:rsidR="00F62851" w:rsidRPr="00E14602" w14:paraId="6151A6C5" w14:textId="77777777" w:rsidTr="002018DF">
        <w:trPr>
          <w:trHeight w:val="922"/>
        </w:trPr>
        <w:tc>
          <w:tcPr>
            <w:tcW w:w="709" w:type="dxa"/>
            <w:vAlign w:val="center"/>
          </w:tcPr>
          <w:p w14:paraId="74FE2A3A" w14:textId="77777777" w:rsidR="00F62851" w:rsidRPr="00850D52" w:rsidRDefault="00F62851" w:rsidP="00CD2D71">
            <w:pPr>
              <w:spacing w:after="0" w:line="360" w:lineRule="auto"/>
              <w:rPr>
                <w:rFonts w:ascii="Times New Roman" w:hAnsi="Times New Roman" w:cs="Times New Roman"/>
                <w:b/>
                <w:sz w:val="24"/>
                <w:szCs w:val="24"/>
              </w:rPr>
            </w:pPr>
            <w:r w:rsidRPr="00F511DB">
              <w:rPr>
                <w:rFonts w:ascii="Times New Roman" w:hAnsi="Times New Roman" w:cs="Times New Roman"/>
                <w:b/>
                <w:sz w:val="24"/>
                <w:szCs w:val="24"/>
              </w:rPr>
              <w:lastRenderedPageBreak/>
              <w:t>Item</w:t>
            </w:r>
          </w:p>
        </w:tc>
        <w:tc>
          <w:tcPr>
            <w:tcW w:w="987" w:type="dxa"/>
            <w:vAlign w:val="center"/>
          </w:tcPr>
          <w:p w14:paraId="55A6F4D8" w14:textId="77777777" w:rsidR="00F62851" w:rsidRPr="00E14602" w:rsidRDefault="00F62851" w:rsidP="00CD2D71">
            <w:pPr>
              <w:spacing w:before="20" w:after="20" w:line="360" w:lineRule="auto"/>
              <w:jc w:val="center"/>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1DB">
              <w:rPr>
                <w:rStyle w:val="Forte"/>
                <w:rFonts w:ascii="Times New Roman" w:hAnsi="Times New Roman" w:cs="Times New Roman"/>
                <w:sz w:val="24"/>
                <w:szCs w:val="24"/>
              </w:rPr>
              <w:t>Quant</w:t>
            </w:r>
          </w:p>
        </w:tc>
        <w:tc>
          <w:tcPr>
            <w:tcW w:w="851" w:type="dxa"/>
            <w:vAlign w:val="center"/>
          </w:tcPr>
          <w:p w14:paraId="010BF364" w14:textId="77777777" w:rsidR="00F62851" w:rsidRPr="00E14602" w:rsidRDefault="00F62851" w:rsidP="00CD2D71">
            <w:pPr>
              <w:spacing w:before="20" w:after="20" w:line="360" w:lineRule="auto"/>
              <w:jc w:val="center"/>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1DB">
              <w:rPr>
                <w:rFonts w:ascii="Times New Roman" w:hAnsi="Times New Roman" w:cs="Times New Roman"/>
                <w:b/>
                <w:sz w:val="24"/>
                <w:szCs w:val="24"/>
              </w:rPr>
              <w:t>Un</w:t>
            </w:r>
          </w:p>
        </w:tc>
        <w:tc>
          <w:tcPr>
            <w:tcW w:w="3969" w:type="dxa"/>
            <w:vAlign w:val="center"/>
          </w:tcPr>
          <w:p w14:paraId="0073403B" w14:textId="29BDD150" w:rsidR="00F62851" w:rsidRPr="002018DF" w:rsidRDefault="00F62851" w:rsidP="002018DF">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134" w:type="dxa"/>
            <w:vAlign w:val="center"/>
          </w:tcPr>
          <w:p w14:paraId="6073CB0F" w14:textId="77777777" w:rsidR="00F62851" w:rsidRPr="00E14602" w:rsidRDefault="00F62851" w:rsidP="00CD2D71">
            <w:pPr>
              <w:spacing w:line="360" w:lineRule="auto"/>
              <w:jc w:val="center"/>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rPr>
              <w:t>Marca</w:t>
            </w:r>
          </w:p>
        </w:tc>
        <w:tc>
          <w:tcPr>
            <w:tcW w:w="1134" w:type="dxa"/>
            <w:vAlign w:val="center"/>
          </w:tcPr>
          <w:p w14:paraId="5541DE0F"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1DB">
              <w:rPr>
                <w:rFonts w:ascii="Times New Roman" w:hAnsi="Times New Roman" w:cs="Times New Roman"/>
                <w:b/>
                <w:sz w:val="24"/>
                <w:szCs w:val="24"/>
              </w:rPr>
              <w:t>Valor unitário (R$)</w:t>
            </w:r>
          </w:p>
        </w:tc>
        <w:tc>
          <w:tcPr>
            <w:tcW w:w="1276" w:type="dxa"/>
          </w:tcPr>
          <w:p w14:paraId="5AF0C20F" w14:textId="77777777" w:rsidR="00F62851" w:rsidRPr="00F511DB" w:rsidRDefault="00F62851" w:rsidP="00CD2D71">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F62851" w:rsidRPr="00E14602" w14:paraId="5FB23966" w14:textId="77777777" w:rsidTr="002018DF">
        <w:trPr>
          <w:trHeight w:val="922"/>
        </w:trPr>
        <w:tc>
          <w:tcPr>
            <w:tcW w:w="709" w:type="dxa"/>
            <w:vAlign w:val="center"/>
          </w:tcPr>
          <w:p w14:paraId="1477ADEF"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E585F8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2F5660C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FCB100E"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Ford </w:t>
            </w: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courrier</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 1.6 Total Flex - 10/10</w:t>
            </w:r>
          </w:p>
        </w:tc>
        <w:tc>
          <w:tcPr>
            <w:tcW w:w="1134" w:type="dxa"/>
            <w:vAlign w:val="center"/>
          </w:tcPr>
          <w:p w14:paraId="4C339C30"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2FBB2A1"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31,95</w:t>
            </w:r>
          </w:p>
        </w:tc>
        <w:tc>
          <w:tcPr>
            <w:tcW w:w="1276" w:type="dxa"/>
            <w:vAlign w:val="center"/>
          </w:tcPr>
          <w:p w14:paraId="3D00B87C"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127,80</w:t>
            </w:r>
          </w:p>
        </w:tc>
      </w:tr>
      <w:tr w:rsidR="00F62851" w:rsidRPr="00E14602" w14:paraId="09924D95" w14:textId="77777777" w:rsidTr="002018DF">
        <w:trPr>
          <w:trHeight w:val="391"/>
        </w:trPr>
        <w:tc>
          <w:tcPr>
            <w:tcW w:w="709" w:type="dxa"/>
            <w:vAlign w:val="center"/>
          </w:tcPr>
          <w:p w14:paraId="5350DB6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5FFE57C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3B7A918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82E149A"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Ford courrier L 1.6 Total Flex - 10/10</w:t>
            </w:r>
          </w:p>
        </w:tc>
        <w:tc>
          <w:tcPr>
            <w:tcW w:w="1134" w:type="dxa"/>
            <w:vAlign w:val="center"/>
          </w:tcPr>
          <w:p w14:paraId="4AD93DFF"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B2C489D"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26</w:t>
            </w:r>
          </w:p>
        </w:tc>
        <w:tc>
          <w:tcPr>
            <w:tcW w:w="1276" w:type="dxa"/>
            <w:vAlign w:val="center"/>
          </w:tcPr>
          <w:p w14:paraId="3CEA74DE"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104,00</w:t>
            </w:r>
          </w:p>
        </w:tc>
      </w:tr>
      <w:tr w:rsidR="00F62851" w:rsidRPr="00E14602" w14:paraId="314CC6FD" w14:textId="77777777" w:rsidTr="002018DF">
        <w:trPr>
          <w:trHeight w:val="230"/>
        </w:trPr>
        <w:tc>
          <w:tcPr>
            <w:tcW w:w="709" w:type="dxa"/>
            <w:vAlign w:val="center"/>
          </w:tcPr>
          <w:p w14:paraId="4CB6F3F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1B941D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5B1F8E0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499645C"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óleo</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Ford </w:t>
            </w: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courrier</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 1.6 Total Flex - 10/10</w:t>
            </w:r>
          </w:p>
        </w:tc>
        <w:tc>
          <w:tcPr>
            <w:tcW w:w="1134" w:type="dxa"/>
            <w:vAlign w:val="center"/>
          </w:tcPr>
          <w:p w14:paraId="6BABFCE1"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0112D50"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22,4</w:t>
            </w:r>
          </w:p>
        </w:tc>
        <w:tc>
          <w:tcPr>
            <w:tcW w:w="1276" w:type="dxa"/>
            <w:vAlign w:val="center"/>
          </w:tcPr>
          <w:p w14:paraId="6E042D5A"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89,60</w:t>
            </w:r>
          </w:p>
        </w:tc>
      </w:tr>
      <w:tr w:rsidR="00F62851" w:rsidRPr="00E14602" w14:paraId="0A9C780D" w14:textId="77777777" w:rsidTr="002018DF">
        <w:trPr>
          <w:trHeight w:val="337"/>
        </w:trPr>
        <w:tc>
          <w:tcPr>
            <w:tcW w:w="709" w:type="dxa"/>
            <w:vAlign w:val="center"/>
          </w:tcPr>
          <w:p w14:paraId="697AA3F6"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20F0FC3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851" w:type="dxa"/>
          </w:tcPr>
          <w:p w14:paraId="5808C0B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2D70F0A"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óleo</w:t>
            </w:r>
            <w:proofErr w:type="spellEnd"/>
            <w:r w:rsidRPr="00E14602">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TM1 - Ford Courrier L 1.6 Total Flex - 10/10</w:t>
            </w:r>
          </w:p>
        </w:tc>
        <w:tc>
          <w:tcPr>
            <w:tcW w:w="1134" w:type="dxa"/>
            <w:vAlign w:val="center"/>
          </w:tcPr>
          <w:p w14:paraId="6F68E08D"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57B6CF9"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13,5</w:t>
            </w:r>
          </w:p>
        </w:tc>
        <w:tc>
          <w:tcPr>
            <w:tcW w:w="1276" w:type="dxa"/>
            <w:vAlign w:val="center"/>
          </w:tcPr>
          <w:p w14:paraId="0B1047BB" w14:textId="77777777" w:rsidR="00F62851" w:rsidRPr="00E14602" w:rsidRDefault="00F62851" w:rsidP="00CD2D71">
            <w:pPr>
              <w:spacing w:line="360" w:lineRule="auto"/>
              <w:jc w:val="both"/>
              <w:rPr>
                <w:rFonts w:ascii="Times New Roman" w:eastAsia="Times New Roman" w:hAnsi="Times New Roman" w:cs="Times New Roman"/>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40,50</w:t>
            </w:r>
          </w:p>
        </w:tc>
      </w:tr>
      <w:tr w:rsidR="00F62851" w:rsidRPr="00E14602" w14:paraId="3C745D30" w14:textId="77777777" w:rsidTr="002018DF">
        <w:trPr>
          <w:trHeight w:val="317"/>
        </w:trPr>
        <w:tc>
          <w:tcPr>
            <w:tcW w:w="709" w:type="dxa"/>
            <w:vAlign w:val="center"/>
          </w:tcPr>
          <w:p w14:paraId="2FB63728"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7C6EC85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4109283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757D79D"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primário - Caminhão Mercedes Benz 608 D e 710</w:t>
            </w:r>
          </w:p>
        </w:tc>
        <w:tc>
          <w:tcPr>
            <w:tcW w:w="1134" w:type="dxa"/>
            <w:vAlign w:val="center"/>
          </w:tcPr>
          <w:p w14:paraId="1FF76686"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124D6E7"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410</w:t>
            </w:r>
          </w:p>
        </w:tc>
        <w:tc>
          <w:tcPr>
            <w:tcW w:w="1276" w:type="dxa"/>
            <w:vAlign w:val="center"/>
          </w:tcPr>
          <w:p w14:paraId="2D554CE9"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3.690,00</w:t>
            </w:r>
          </w:p>
        </w:tc>
      </w:tr>
      <w:tr w:rsidR="00F62851" w:rsidRPr="00E14602" w14:paraId="03C8934F" w14:textId="77777777" w:rsidTr="002018DF">
        <w:trPr>
          <w:trHeight w:val="439"/>
        </w:trPr>
        <w:tc>
          <w:tcPr>
            <w:tcW w:w="709" w:type="dxa"/>
            <w:vAlign w:val="center"/>
          </w:tcPr>
          <w:p w14:paraId="5727CC68"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CD9A70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34EA351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803F3B3"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secundário - Caminhão Mercedes Benz 608 D e 710</w:t>
            </w:r>
          </w:p>
        </w:tc>
        <w:tc>
          <w:tcPr>
            <w:tcW w:w="1134" w:type="dxa"/>
            <w:vAlign w:val="center"/>
          </w:tcPr>
          <w:p w14:paraId="6AA8D7EA"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A702D8E"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193</w:t>
            </w:r>
          </w:p>
        </w:tc>
        <w:tc>
          <w:tcPr>
            <w:tcW w:w="1276" w:type="dxa"/>
            <w:vAlign w:val="center"/>
          </w:tcPr>
          <w:p w14:paraId="6C90A2F5"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1.737,00</w:t>
            </w:r>
          </w:p>
        </w:tc>
      </w:tr>
      <w:tr w:rsidR="00F62851" w:rsidRPr="00E14602" w14:paraId="65589E17" w14:textId="77777777" w:rsidTr="002018DF">
        <w:trPr>
          <w:trHeight w:val="404"/>
        </w:trPr>
        <w:tc>
          <w:tcPr>
            <w:tcW w:w="709" w:type="dxa"/>
            <w:vAlign w:val="center"/>
          </w:tcPr>
          <w:p w14:paraId="40C7EC6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0C4254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0FD7A93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F830C80"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Caminhão Mercedes Benz 608 D e 710</w:t>
            </w:r>
          </w:p>
        </w:tc>
        <w:tc>
          <w:tcPr>
            <w:tcW w:w="1134" w:type="dxa"/>
            <w:vAlign w:val="center"/>
          </w:tcPr>
          <w:p w14:paraId="418377D2"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B988DA6"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170</w:t>
            </w:r>
          </w:p>
        </w:tc>
        <w:tc>
          <w:tcPr>
            <w:tcW w:w="1276" w:type="dxa"/>
            <w:vAlign w:val="center"/>
          </w:tcPr>
          <w:p w14:paraId="567F1BC1"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3.060,00</w:t>
            </w:r>
          </w:p>
        </w:tc>
      </w:tr>
      <w:tr w:rsidR="00F62851" w:rsidRPr="00E14602" w14:paraId="598AB515" w14:textId="77777777" w:rsidTr="002018DF">
        <w:trPr>
          <w:trHeight w:val="384"/>
        </w:trPr>
        <w:tc>
          <w:tcPr>
            <w:tcW w:w="709" w:type="dxa"/>
            <w:vAlign w:val="center"/>
          </w:tcPr>
          <w:p w14:paraId="13B5D68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1F41B1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4CC0FD1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2BAB8E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lubrificante - Caminhão Mercedes Benz 608 D e 710</w:t>
            </w:r>
          </w:p>
        </w:tc>
        <w:tc>
          <w:tcPr>
            <w:tcW w:w="1134" w:type="dxa"/>
            <w:vAlign w:val="center"/>
          </w:tcPr>
          <w:p w14:paraId="7054ED7A"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52766EC"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170</w:t>
            </w:r>
          </w:p>
        </w:tc>
        <w:tc>
          <w:tcPr>
            <w:tcW w:w="1276" w:type="dxa"/>
            <w:vAlign w:val="center"/>
          </w:tcPr>
          <w:p w14:paraId="53A41A1D" w14:textId="77777777" w:rsidR="00F62851" w:rsidRPr="00E14602" w:rsidRDefault="00F62851" w:rsidP="00CD2D71">
            <w:pPr>
              <w:spacing w:line="360" w:lineRule="auto"/>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3.060,00</w:t>
            </w:r>
          </w:p>
        </w:tc>
      </w:tr>
      <w:tr w:rsidR="00F62851" w:rsidRPr="00E14602" w14:paraId="373951B7" w14:textId="77777777" w:rsidTr="002018DF">
        <w:trPr>
          <w:trHeight w:val="284"/>
        </w:trPr>
        <w:tc>
          <w:tcPr>
            <w:tcW w:w="709" w:type="dxa"/>
            <w:vAlign w:val="center"/>
          </w:tcPr>
          <w:p w14:paraId="3951CBB5"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200B9DF" w14:textId="77777777" w:rsidR="00F62851" w:rsidRPr="00073D91" w:rsidRDefault="00F62851" w:rsidP="00CD2D71">
            <w:pPr>
              <w:spacing w:before="20" w:after="20" w:line="360" w:lineRule="auto"/>
              <w:jc w:val="center"/>
              <w:rPr>
                <w:rFonts w:ascii="Times New Roman" w:hAnsi="Times New Roman" w:cs="Times New Roman"/>
                <w:sz w:val="24"/>
                <w:szCs w:val="24"/>
              </w:rPr>
            </w:pPr>
            <w:r w:rsidRPr="00073D9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40E74EB1" w14:textId="77777777" w:rsidR="00F62851" w:rsidRPr="00073D91" w:rsidRDefault="00F62851" w:rsidP="00CD2D71">
            <w:pPr>
              <w:spacing w:before="20" w:after="20" w:line="360" w:lineRule="auto"/>
              <w:jc w:val="center"/>
              <w:rPr>
                <w:rFonts w:ascii="Times New Roman" w:hAnsi="Times New Roman" w:cs="Times New Roman"/>
                <w:sz w:val="24"/>
                <w:szCs w:val="24"/>
              </w:rPr>
            </w:pPr>
            <w:r w:rsidRPr="00073D91">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4C2BC5D" w14:textId="77777777" w:rsidR="00F62851" w:rsidRPr="00073D91" w:rsidRDefault="00F62851" w:rsidP="00CD2D71">
            <w:pPr>
              <w:spacing w:line="360" w:lineRule="auto"/>
              <w:jc w:val="both"/>
              <w:rPr>
                <w:rFonts w:ascii="Times New Roman" w:hAnsi="Times New Roman" w:cs="Times New Roman"/>
                <w:bCs/>
                <w:sz w:val="24"/>
                <w:szCs w:val="24"/>
              </w:rPr>
            </w:pPr>
            <w:r w:rsidRPr="00073D9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188817 filtro de ar interno - Mini Carregadeira </w:t>
            </w:r>
            <w:proofErr w:type="spellStart"/>
            <w:r w:rsidRPr="00073D9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Gehl</w:t>
            </w:r>
            <w:proofErr w:type="spellEnd"/>
            <w:r w:rsidRPr="00073D9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4240E - 14/14</w:t>
            </w:r>
          </w:p>
        </w:tc>
        <w:tc>
          <w:tcPr>
            <w:tcW w:w="1134" w:type="dxa"/>
            <w:vAlign w:val="center"/>
          </w:tcPr>
          <w:p w14:paraId="3DC0EA04" w14:textId="77777777" w:rsidR="00F62851" w:rsidRPr="00073D91"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CDE7811" w14:textId="77777777" w:rsidR="00F62851" w:rsidRPr="00073D91"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79,5</w:t>
            </w:r>
          </w:p>
        </w:tc>
        <w:tc>
          <w:tcPr>
            <w:tcW w:w="1276" w:type="dxa"/>
            <w:vAlign w:val="center"/>
          </w:tcPr>
          <w:p w14:paraId="6DB0EB21" w14:textId="77777777" w:rsidR="00F62851" w:rsidRPr="00073D91"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159,00</w:t>
            </w:r>
          </w:p>
        </w:tc>
      </w:tr>
      <w:tr w:rsidR="00F62851" w:rsidRPr="00E14602" w14:paraId="6F4ACEAB" w14:textId="77777777" w:rsidTr="002018DF">
        <w:trPr>
          <w:trHeight w:val="392"/>
        </w:trPr>
        <w:tc>
          <w:tcPr>
            <w:tcW w:w="709" w:type="dxa"/>
            <w:vAlign w:val="center"/>
          </w:tcPr>
          <w:p w14:paraId="2D00B5B8"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F481E5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5CC01EC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168D2B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189436 filtro diesel - Mini Carregadeira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Gehl</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4240E - 14/14</w:t>
            </w:r>
          </w:p>
        </w:tc>
        <w:tc>
          <w:tcPr>
            <w:tcW w:w="1134" w:type="dxa"/>
            <w:vAlign w:val="center"/>
          </w:tcPr>
          <w:p w14:paraId="3D679E7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B368CE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200</w:t>
            </w:r>
          </w:p>
        </w:tc>
        <w:tc>
          <w:tcPr>
            <w:tcW w:w="1276" w:type="dxa"/>
            <w:vAlign w:val="center"/>
          </w:tcPr>
          <w:p w14:paraId="06C9303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400,00</w:t>
            </w:r>
          </w:p>
        </w:tc>
      </w:tr>
      <w:tr w:rsidR="00F62851" w:rsidRPr="00E14602" w14:paraId="1EC198A5" w14:textId="77777777" w:rsidTr="002018DF">
        <w:trPr>
          <w:trHeight w:val="372"/>
        </w:trPr>
        <w:tc>
          <w:tcPr>
            <w:tcW w:w="709" w:type="dxa"/>
            <w:vAlign w:val="center"/>
          </w:tcPr>
          <w:p w14:paraId="23E7748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16E230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7941AD8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7AB483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 Mini Carregadeira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Gehl</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4240E - 14/14</w:t>
            </w:r>
          </w:p>
        </w:tc>
        <w:tc>
          <w:tcPr>
            <w:tcW w:w="1134" w:type="dxa"/>
            <w:vAlign w:val="center"/>
          </w:tcPr>
          <w:p w14:paraId="30FF786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3BB916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154</w:t>
            </w:r>
          </w:p>
        </w:tc>
        <w:tc>
          <w:tcPr>
            <w:tcW w:w="1276" w:type="dxa"/>
            <w:vAlign w:val="center"/>
          </w:tcPr>
          <w:p w14:paraId="5DC6629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308,00</w:t>
            </w:r>
          </w:p>
        </w:tc>
      </w:tr>
      <w:tr w:rsidR="00F62851" w:rsidRPr="00E14602" w14:paraId="05DF7A17" w14:textId="77777777" w:rsidTr="002018DF">
        <w:trPr>
          <w:trHeight w:val="270"/>
        </w:trPr>
        <w:tc>
          <w:tcPr>
            <w:tcW w:w="709" w:type="dxa"/>
            <w:vAlign w:val="center"/>
          </w:tcPr>
          <w:p w14:paraId="0409BE9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4E1A01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5EC7682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2F352D2"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 Mini Carregadeira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Gehl</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4240E - 14/14</w:t>
            </w:r>
          </w:p>
        </w:tc>
        <w:tc>
          <w:tcPr>
            <w:tcW w:w="1134" w:type="dxa"/>
            <w:vAlign w:val="center"/>
          </w:tcPr>
          <w:p w14:paraId="6BBD140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FB67DA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122</w:t>
            </w:r>
          </w:p>
        </w:tc>
        <w:tc>
          <w:tcPr>
            <w:tcW w:w="1276" w:type="dxa"/>
            <w:vAlign w:val="center"/>
          </w:tcPr>
          <w:p w14:paraId="26FE53B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244,00</w:t>
            </w:r>
          </w:p>
        </w:tc>
      </w:tr>
      <w:tr w:rsidR="00F62851" w:rsidRPr="00E14602" w14:paraId="1EF5692D" w14:textId="77777777" w:rsidTr="002018DF">
        <w:trPr>
          <w:trHeight w:val="270"/>
        </w:trPr>
        <w:tc>
          <w:tcPr>
            <w:tcW w:w="709" w:type="dxa"/>
            <w:vAlign w:val="center"/>
          </w:tcPr>
          <w:p w14:paraId="695B849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6F9A21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61CB358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BD13D4E"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128781A1 - Retroescavadeira/Carregadeira Case 580L 4X4 - 06/06</w:t>
            </w:r>
          </w:p>
        </w:tc>
        <w:tc>
          <w:tcPr>
            <w:tcW w:w="1134" w:type="dxa"/>
            <w:vAlign w:val="center"/>
          </w:tcPr>
          <w:p w14:paraId="3529BB3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CFF292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61,7</w:t>
            </w:r>
          </w:p>
        </w:tc>
        <w:tc>
          <w:tcPr>
            <w:tcW w:w="1276" w:type="dxa"/>
            <w:vAlign w:val="center"/>
          </w:tcPr>
          <w:p w14:paraId="03DBB68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370,20</w:t>
            </w:r>
          </w:p>
        </w:tc>
      </w:tr>
      <w:tr w:rsidR="00F62851" w:rsidRPr="00E14602" w14:paraId="7F83DCBF" w14:textId="77777777" w:rsidTr="002018DF">
        <w:trPr>
          <w:trHeight w:val="418"/>
        </w:trPr>
        <w:tc>
          <w:tcPr>
            <w:tcW w:w="709" w:type="dxa"/>
            <w:vAlign w:val="center"/>
          </w:tcPr>
          <w:p w14:paraId="47D0B5EB"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CDFD8A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2287682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FB409D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N9025 - Retroescavadeira/Carregadeira Case 580L 4X4 - 06/06</w:t>
            </w:r>
          </w:p>
        </w:tc>
        <w:tc>
          <w:tcPr>
            <w:tcW w:w="1134" w:type="dxa"/>
            <w:vAlign w:val="center"/>
          </w:tcPr>
          <w:p w14:paraId="78EB781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C6B008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200</w:t>
            </w:r>
          </w:p>
        </w:tc>
        <w:tc>
          <w:tcPr>
            <w:tcW w:w="1276" w:type="dxa"/>
            <w:vAlign w:val="center"/>
          </w:tcPr>
          <w:p w14:paraId="2FFFB30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800,00</w:t>
            </w:r>
          </w:p>
        </w:tc>
      </w:tr>
      <w:tr w:rsidR="00F62851" w:rsidRPr="00E14602" w14:paraId="2AF12F66" w14:textId="77777777" w:rsidTr="002018DF">
        <w:trPr>
          <w:trHeight w:val="379"/>
        </w:trPr>
        <w:tc>
          <w:tcPr>
            <w:tcW w:w="709" w:type="dxa"/>
            <w:vAlign w:val="center"/>
          </w:tcPr>
          <w:p w14:paraId="00B876FD"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FB9751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48CDE18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D50D14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primário - Ônibus Volare / Marcopolo A8 02/03 e V8 05/06</w:t>
            </w:r>
          </w:p>
        </w:tc>
        <w:tc>
          <w:tcPr>
            <w:tcW w:w="1134" w:type="dxa"/>
            <w:vAlign w:val="center"/>
          </w:tcPr>
          <w:p w14:paraId="407877B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8957DC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140</w:t>
            </w:r>
          </w:p>
        </w:tc>
        <w:tc>
          <w:tcPr>
            <w:tcW w:w="1276" w:type="dxa"/>
            <w:vAlign w:val="center"/>
          </w:tcPr>
          <w:p w14:paraId="4A07DE8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1.260,00</w:t>
            </w:r>
          </w:p>
        </w:tc>
      </w:tr>
      <w:tr w:rsidR="00F62851" w:rsidRPr="00E14602" w14:paraId="52DB1A77" w14:textId="77777777" w:rsidTr="002018DF">
        <w:trPr>
          <w:trHeight w:val="345"/>
        </w:trPr>
        <w:tc>
          <w:tcPr>
            <w:tcW w:w="709" w:type="dxa"/>
            <w:vAlign w:val="center"/>
          </w:tcPr>
          <w:p w14:paraId="01B418AD"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523564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67B29D5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A4A18F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secundário - Ônibus Volare / Marcopolo A8 02/03 e V8 05/06</w:t>
            </w:r>
          </w:p>
        </w:tc>
        <w:tc>
          <w:tcPr>
            <w:tcW w:w="1134" w:type="dxa"/>
            <w:vAlign w:val="center"/>
          </w:tcPr>
          <w:p w14:paraId="17ADD00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21314E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115</w:t>
            </w:r>
          </w:p>
        </w:tc>
        <w:tc>
          <w:tcPr>
            <w:tcW w:w="1276" w:type="dxa"/>
            <w:vAlign w:val="center"/>
          </w:tcPr>
          <w:p w14:paraId="3116CD9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1.035,00</w:t>
            </w:r>
          </w:p>
        </w:tc>
      </w:tr>
      <w:tr w:rsidR="00F62851" w:rsidRPr="00E14602" w14:paraId="1D02AF2A" w14:textId="77777777" w:rsidTr="002018DF">
        <w:trPr>
          <w:trHeight w:val="345"/>
        </w:trPr>
        <w:tc>
          <w:tcPr>
            <w:tcW w:w="709" w:type="dxa"/>
            <w:vAlign w:val="center"/>
          </w:tcPr>
          <w:p w14:paraId="3A931F92"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92F03C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5BB1883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4C2ACE5"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1194740 - Retro Caterpillar 416E - 13/13</w:t>
            </w:r>
          </w:p>
        </w:tc>
        <w:tc>
          <w:tcPr>
            <w:tcW w:w="1134" w:type="dxa"/>
            <w:vAlign w:val="center"/>
          </w:tcPr>
          <w:p w14:paraId="7B6FB90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819908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38</w:t>
            </w:r>
          </w:p>
        </w:tc>
        <w:tc>
          <w:tcPr>
            <w:tcW w:w="1276" w:type="dxa"/>
            <w:vAlign w:val="center"/>
          </w:tcPr>
          <w:p w14:paraId="57CAE01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304,00</w:t>
            </w:r>
          </w:p>
        </w:tc>
      </w:tr>
      <w:tr w:rsidR="00F62851" w:rsidRPr="00E14602" w14:paraId="5092E49A" w14:textId="77777777" w:rsidTr="002018DF">
        <w:trPr>
          <w:trHeight w:val="345"/>
        </w:trPr>
        <w:tc>
          <w:tcPr>
            <w:tcW w:w="709" w:type="dxa"/>
            <w:vAlign w:val="center"/>
          </w:tcPr>
          <w:p w14:paraId="0B06A09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84AD15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094EABD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A22FC6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1261817 - Retro Caterpillar 416E - 13/13</w:t>
            </w:r>
          </w:p>
        </w:tc>
        <w:tc>
          <w:tcPr>
            <w:tcW w:w="1134" w:type="dxa"/>
            <w:vAlign w:val="center"/>
          </w:tcPr>
          <w:p w14:paraId="1B3A803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E56AF8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350</w:t>
            </w:r>
          </w:p>
        </w:tc>
        <w:tc>
          <w:tcPr>
            <w:tcW w:w="1276" w:type="dxa"/>
            <w:vAlign w:val="center"/>
          </w:tcPr>
          <w:p w14:paraId="4E98A23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2.800,00</w:t>
            </w:r>
          </w:p>
        </w:tc>
      </w:tr>
      <w:tr w:rsidR="00F62851" w:rsidRPr="00E14602" w14:paraId="7F4BC9E5" w14:textId="77777777" w:rsidTr="002018DF">
        <w:trPr>
          <w:trHeight w:val="345"/>
        </w:trPr>
        <w:tc>
          <w:tcPr>
            <w:tcW w:w="709" w:type="dxa"/>
            <w:vAlign w:val="center"/>
          </w:tcPr>
          <w:p w14:paraId="2E58C7A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EEF439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5C015C2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B397C58"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externo 2934053 - Retro Caterpillar 416E - 13/13</w:t>
            </w:r>
          </w:p>
        </w:tc>
        <w:tc>
          <w:tcPr>
            <w:tcW w:w="1134" w:type="dxa"/>
            <w:vAlign w:val="center"/>
          </w:tcPr>
          <w:p w14:paraId="2764019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29D5AC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190</w:t>
            </w:r>
          </w:p>
        </w:tc>
        <w:tc>
          <w:tcPr>
            <w:tcW w:w="1276" w:type="dxa"/>
            <w:vAlign w:val="center"/>
          </w:tcPr>
          <w:p w14:paraId="29B0D0E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2.280,00</w:t>
            </w:r>
          </w:p>
        </w:tc>
      </w:tr>
      <w:tr w:rsidR="00F62851" w:rsidRPr="00E14602" w14:paraId="0A86E3C4" w14:textId="77777777" w:rsidTr="002018DF">
        <w:trPr>
          <w:trHeight w:val="345"/>
        </w:trPr>
        <w:tc>
          <w:tcPr>
            <w:tcW w:w="709" w:type="dxa"/>
            <w:vAlign w:val="center"/>
          </w:tcPr>
          <w:p w14:paraId="198D401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ADF98F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4EFC8FA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A1EE10A"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interno 2277449 - Retro Caterpillar 416E - 13/13</w:t>
            </w:r>
          </w:p>
        </w:tc>
        <w:tc>
          <w:tcPr>
            <w:tcW w:w="1134" w:type="dxa"/>
            <w:vAlign w:val="center"/>
          </w:tcPr>
          <w:p w14:paraId="1DAC166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DE411C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57</w:t>
            </w:r>
          </w:p>
        </w:tc>
        <w:tc>
          <w:tcPr>
            <w:tcW w:w="1276" w:type="dxa"/>
            <w:vAlign w:val="center"/>
          </w:tcPr>
          <w:p w14:paraId="618A1CF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684,00</w:t>
            </w:r>
          </w:p>
        </w:tc>
      </w:tr>
      <w:tr w:rsidR="00F62851" w:rsidRPr="00E14602" w14:paraId="545A033B" w14:textId="77777777" w:rsidTr="002018DF">
        <w:trPr>
          <w:trHeight w:val="345"/>
        </w:trPr>
        <w:tc>
          <w:tcPr>
            <w:tcW w:w="709" w:type="dxa"/>
            <w:vAlign w:val="center"/>
          </w:tcPr>
          <w:p w14:paraId="73DC7F1C"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D055C1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01ABC9F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6708F5B"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7W2326 - Retro Caterpillar 416E - 13/13</w:t>
            </w:r>
          </w:p>
        </w:tc>
        <w:tc>
          <w:tcPr>
            <w:tcW w:w="1134" w:type="dxa"/>
            <w:vAlign w:val="center"/>
          </w:tcPr>
          <w:p w14:paraId="1738627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9272A6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44</w:t>
            </w:r>
          </w:p>
        </w:tc>
        <w:tc>
          <w:tcPr>
            <w:tcW w:w="1276" w:type="dxa"/>
            <w:vAlign w:val="center"/>
          </w:tcPr>
          <w:p w14:paraId="1E91A45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528,00</w:t>
            </w:r>
          </w:p>
        </w:tc>
      </w:tr>
      <w:tr w:rsidR="00F62851" w:rsidRPr="00E14602" w14:paraId="0985D2B1" w14:textId="77777777" w:rsidTr="002018DF">
        <w:trPr>
          <w:trHeight w:val="345"/>
        </w:trPr>
        <w:tc>
          <w:tcPr>
            <w:tcW w:w="709" w:type="dxa"/>
            <w:vAlign w:val="center"/>
          </w:tcPr>
          <w:p w14:paraId="1C3ACAAC"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67DF2F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78DEB65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305DB75"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diesel 2289130 - Retro Caterpillar 416E - 13/13</w:t>
            </w:r>
          </w:p>
        </w:tc>
        <w:tc>
          <w:tcPr>
            <w:tcW w:w="1134" w:type="dxa"/>
            <w:vAlign w:val="center"/>
          </w:tcPr>
          <w:p w14:paraId="62C0E5A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D3722D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95</w:t>
            </w:r>
          </w:p>
        </w:tc>
        <w:tc>
          <w:tcPr>
            <w:tcW w:w="1276" w:type="dxa"/>
            <w:vAlign w:val="center"/>
          </w:tcPr>
          <w:p w14:paraId="673F7C0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1.140,00</w:t>
            </w:r>
          </w:p>
        </w:tc>
      </w:tr>
      <w:tr w:rsidR="00F62851" w:rsidRPr="00E14602" w14:paraId="6129B563" w14:textId="77777777" w:rsidTr="002018DF">
        <w:trPr>
          <w:trHeight w:val="345"/>
        </w:trPr>
        <w:tc>
          <w:tcPr>
            <w:tcW w:w="709" w:type="dxa"/>
            <w:vAlign w:val="center"/>
          </w:tcPr>
          <w:p w14:paraId="6DF081F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EB73E1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16D501E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4B6815E"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interno 87682999 - Retro NH - 22/22</w:t>
            </w:r>
          </w:p>
        </w:tc>
        <w:tc>
          <w:tcPr>
            <w:tcW w:w="1134" w:type="dxa"/>
            <w:vAlign w:val="center"/>
          </w:tcPr>
          <w:p w14:paraId="688D981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B1072E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55</w:t>
            </w:r>
          </w:p>
        </w:tc>
        <w:tc>
          <w:tcPr>
            <w:tcW w:w="1276" w:type="dxa"/>
            <w:vAlign w:val="center"/>
          </w:tcPr>
          <w:p w14:paraId="611441B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660,00</w:t>
            </w:r>
          </w:p>
        </w:tc>
      </w:tr>
      <w:tr w:rsidR="00F62851" w:rsidRPr="00E14602" w14:paraId="003FA8EE" w14:textId="77777777" w:rsidTr="002018DF">
        <w:trPr>
          <w:trHeight w:val="345"/>
        </w:trPr>
        <w:tc>
          <w:tcPr>
            <w:tcW w:w="709" w:type="dxa"/>
            <w:vAlign w:val="center"/>
          </w:tcPr>
          <w:p w14:paraId="182081BE"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21E034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4470AFE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2192D73"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87803260 - Retro NH - 22/2213/13</w:t>
            </w:r>
          </w:p>
        </w:tc>
        <w:tc>
          <w:tcPr>
            <w:tcW w:w="1134" w:type="dxa"/>
            <w:vAlign w:val="center"/>
          </w:tcPr>
          <w:p w14:paraId="0AF16A4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A86BC9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243</w:t>
            </w:r>
          </w:p>
        </w:tc>
        <w:tc>
          <w:tcPr>
            <w:tcW w:w="1276" w:type="dxa"/>
            <w:vAlign w:val="center"/>
          </w:tcPr>
          <w:p w14:paraId="4DFD0F4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2.916,00</w:t>
            </w:r>
          </w:p>
        </w:tc>
      </w:tr>
      <w:tr w:rsidR="00F62851" w:rsidRPr="00E14602" w14:paraId="0906EBD3" w14:textId="77777777" w:rsidTr="002018DF">
        <w:trPr>
          <w:trHeight w:val="345"/>
        </w:trPr>
        <w:tc>
          <w:tcPr>
            <w:tcW w:w="709" w:type="dxa"/>
            <w:vAlign w:val="center"/>
          </w:tcPr>
          <w:p w14:paraId="2540644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2543CB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64A9BB1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E7BBBF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diesel 84412164 - Retro NH - 22/22</w:t>
            </w:r>
          </w:p>
        </w:tc>
        <w:tc>
          <w:tcPr>
            <w:tcW w:w="1134" w:type="dxa"/>
            <w:vAlign w:val="center"/>
          </w:tcPr>
          <w:p w14:paraId="4BE8008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E68FB2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344</w:t>
            </w:r>
          </w:p>
        </w:tc>
        <w:tc>
          <w:tcPr>
            <w:tcW w:w="1276" w:type="dxa"/>
            <w:vAlign w:val="center"/>
          </w:tcPr>
          <w:p w14:paraId="3C79002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4.128,00</w:t>
            </w:r>
          </w:p>
        </w:tc>
      </w:tr>
      <w:tr w:rsidR="00F62851" w:rsidRPr="00E14602" w14:paraId="02F3206E" w14:textId="77777777" w:rsidTr="002018DF">
        <w:trPr>
          <w:trHeight w:val="345"/>
        </w:trPr>
        <w:tc>
          <w:tcPr>
            <w:tcW w:w="709" w:type="dxa"/>
            <w:vAlign w:val="center"/>
          </w:tcPr>
          <w:p w14:paraId="6991BE7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744B9A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42929D5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DAA3D57"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RACOR 84565926 - Retro NH - 22/22</w:t>
            </w:r>
          </w:p>
        </w:tc>
        <w:tc>
          <w:tcPr>
            <w:tcW w:w="1134" w:type="dxa"/>
            <w:vAlign w:val="center"/>
          </w:tcPr>
          <w:p w14:paraId="56FFF15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3D9B1E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94</w:t>
            </w:r>
          </w:p>
        </w:tc>
        <w:tc>
          <w:tcPr>
            <w:tcW w:w="1276" w:type="dxa"/>
            <w:vAlign w:val="center"/>
          </w:tcPr>
          <w:p w14:paraId="418ABFF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1.128,00</w:t>
            </w:r>
          </w:p>
        </w:tc>
      </w:tr>
      <w:tr w:rsidR="00F62851" w:rsidRPr="00E14602" w14:paraId="37C6B432" w14:textId="77777777" w:rsidTr="002018DF">
        <w:trPr>
          <w:trHeight w:val="345"/>
        </w:trPr>
        <w:tc>
          <w:tcPr>
            <w:tcW w:w="709" w:type="dxa"/>
            <w:vAlign w:val="center"/>
          </w:tcPr>
          <w:p w14:paraId="442FCA3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86C966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78D33E7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B10530A"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73125853 - Patrol New Holland RG 140B - 10/10</w:t>
            </w:r>
          </w:p>
        </w:tc>
        <w:tc>
          <w:tcPr>
            <w:tcW w:w="1134" w:type="dxa"/>
            <w:vAlign w:val="center"/>
          </w:tcPr>
          <w:p w14:paraId="1C4E918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D32D62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187</w:t>
            </w:r>
          </w:p>
        </w:tc>
        <w:tc>
          <w:tcPr>
            <w:tcW w:w="1276" w:type="dxa"/>
            <w:vAlign w:val="center"/>
          </w:tcPr>
          <w:p w14:paraId="724E0FF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748,00</w:t>
            </w:r>
          </w:p>
        </w:tc>
      </w:tr>
      <w:tr w:rsidR="00F62851" w:rsidRPr="00E14602" w14:paraId="29E46552" w14:textId="77777777" w:rsidTr="002018DF">
        <w:trPr>
          <w:trHeight w:val="345"/>
        </w:trPr>
        <w:tc>
          <w:tcPr>
            <w:tcW w:w="709" w:type="dxa"/>
            <w:vAlign w:val="center"/>
          </w:tcPr>
          <w:p w14:paraId="5CFBB09D"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3EB357B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0138074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D7C10CC"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75326979 - Patrol New Holland RG 140B - 10/10</w:t>
            </w:r>
          </w:p>
        </w:tc>
        <w:tc>
          <w:tcPr>
            <w:tcW w:w="1134" w:type="dxa"/>
            <w:vAlign w:val="center"/>
          </w:tcPr>
          <w:p w14:paraId="7B9D526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D700F9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48</w:t>
            </w:r>
          </w:p>
        </w:tc>
        <w:tc>
          <w:tcPr>
            <w:tcW w:w="1276" w:type="dxa"/>
            <w:vAlign w:val="center"/>
          </w:tcPr>
          <w:p w14:paraId="2F13E92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192,00</w:t>
            </w:r>
          </w:p>
        </w:tc>
      </w:tr>
      <w:tr w:rsidR="00F62851" w:rsidRPr="00E14602" w14:paraId="1B10A012" w14:textId="77777777" w:rsidTr="002018DF">
        <w:trPr>
          <w:trHeight w:val="345"/>
        </w:trPr>
        <w:tc>
          <w:tcPr>
            <w:tcW w:w="709" w:type="dxa"/>
            <w:vAlign w:val="center"/>
          </w:tcPr>
          <w:p w14:paraId="3A0FC0B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0960589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5032555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601D4C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da transmissão 87519452 -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Patrol</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Holland</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RG 140B - 10/10</w:t>
            </w:r>
          </w:p>
        </w:tc>
        <w:tc>
          <w:tcPr>
            <w:tcW w:w="1134" w:type="dxa"/>
            <w:vAlign w:val="center"/>
          </w:tcPr>
          <w:p w14:paraId="7F4DE4F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A5684F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520</w:t>
            </w:r>
          </w:p>
        </w:tc>
        <w:tc>
          <w:tcPr>
            <w:tcW w:w="1276" w:type="dxa"/>
            <w:vAlign w:val="center"/>
          </w:tcPr>
          <w:p w14:paraId="1436F2E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3.120,00</w:t>
            </w:r>
          </w:p>
        </w:tc>
      </w:tr>
      <w:tr w:rsidR="00F62851" w:rsidRPr="00E14602" w14:paraId="16DA841F" w14:textId="77777777" w:rsidTr="002018DF">
        <w:trPr>
          <w:trHeight w:val="345"/>
        </w:trPr>
        <w:tc>
          <w:tcPr>
            <w:tcW w:w="709" w:type="dxa"/>
            <w:vAlign w:val="center"/>
          </w:tcPr>
          <w:p w14:paraId="67D98F7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06148D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4F33D83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2FB733B"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75248729 -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Patrol</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Holland</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RG 140B - 10/10</w:t>
            </w:r>
          </w:p>
        </w:tc>
        <w:tc>
          <w:tcPr>
            <w:tcW w:w="1134" w:type="dxa"/>
            <w:vAlign w:val="center"/>
          </w:tcPr>
          <w:p w14:paraId="5380547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D34E4E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308</w:t>
            </w:r>
          </w:p>
        </w:tc>
        <w:tc>
          <w:tcPr>
            <w:tcW w:w="1276" w:type="dxa"/>
            <w:vAlign w:val="center"/>
          </w:tcPr>
          <w:p w14:paraId="713EF21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1.848,00</w:t>
            </w:r>
          </w:p>
        </w:tc>
      </w:tr>
      <w:tr w:rsidR="00F62851" w:rsidRPr="00E14602" w14:paraId="14DE045B" w14:textId="77777777" w:rsidTr="002018DF">
        <w:trPr>
          <w:trHeight w:val="345"/>
        </w:trPr>
        <w:tc>
          <w:tcPr>
            <w:tcW w:w="709" w:type="dxa"/>
            <w:vAlign w:val="center"/>
          </w:tcPr>
          <w:p w14:paraId="580B676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88B124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1A49975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43FEB7B"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75248730 -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Patrol</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Holland</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RG 140B - 10/10</w:t>
            </w:r>
          </w:p>
        </w:tc>
        <w:tc>
          <w:tcPr>
            <w:tcW w:w="1134" w:type="dxa"/>
            <w:vAlign w:val="center"/>
          </w:tcPr>
          <w:p w14:paraId="73397F5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FD7D6A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150</w:t>
            </w:r>
          </w:p>
        </w:tc>
        <w:tc>
          <w:tcPr>
            <w:tcW w:w="1276" w:type="dxa"/>
            <w:vAlign w:val="center"/>
          </w:tcPr>
          <w:p w14:paraId="16534DD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900,00</w:t>
            </w:r>
          </w:p>
        </w:tc>
      </w:tr>
      <w:tr w:rsidR="00F62851" w:rsidRPr="00E14602" w14:paraId="266B289E" w14:textId="77777777" w:rsidTr="002018DF">
        <w:trPr>
          <w:trHeight w:val="345"/>
        </w:trPr>
        <w:tc>
          <w:tcPr>
            <w:tcW w:w="709" w:type="dxa"/>
            <w:vAlign w:val="center"/>
          </w:tcPr>
          <w:p w14:paraId="2459C2F8"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299688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724AF07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FF893CC"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diesel 75312983 - Patrol New Holland RG 140B - 10/10</w:t>
            </w:r>
          </w:p>
        </w:tc>
        <w:tc>
          <w:tcPr>
            <w:tcW w:w="1134" w:type="dxa"/>
            <w:vAlign w:val="center"/>
          </w:tcPr>
          <w:p w14:paraId="3E4ACF5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7018C2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43,5</w:t>
            </w:r>
          </w:p>
        </w:tc>
        <w:tc>
          <w:tcPr>
            <w:tcW w:w="1276" w:type="dxa"/>
            <w:vAlign w:val="center"/>
          </w:tcPr>
          <w:p w14:paraId="716AB9E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261,00</w:t>
            </w:r>
          </w:p>
        </w:tc>
      </w:tr>
      <w:tr w:rsidR="00F62851" w:rsidRPr="00E14602" w14:paraId="0D9C476E" w14:textId="77777777" w:rsidTr="002018DF">
        <w:trPr>
          <w:trHeight w:val="345"/>
        </w:trPr>
        <w:tc>
          <w:tcPr>
            <w:tcW w:w="709" w:type="dxa"/>
            <w:vAlign w:val="center"/>
          </w:tcPr>
          <w:p w14:paraId="7801EA5F"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7C89287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34E20AB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EC1CBD8"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lubrificante</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75312746 - Patrol New Holland RG 140B - 10/10</w:t>
            </w:r>
          </w:p>
        </w:tc>
        <w:tc>
          <w:tcPr>
            <w:tcW w:w="1134" w:type="dxa"/>
            <w:vAlign w:val="center"/>
          </w:tcPr>
          <w:p w14:paraId="4BB6149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34150C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132</w:t>
            </w:r>
          </w:p>
        </w:tc>
        <w:tc>
          <w:tcPr>
            <w:tcW w:w="1276" w:type="dxa"/>
            <w:vAlign w:val="center"/>
          </w:tcPr>
          <w:p w14:paraId="1BC5C82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1.584,00</w:t>
            </w:r>
          </w:p>
        </w:tc>
      </w:tr>
      <w:tr w:rsidR="00F62851" w:rsidRPr="00E14602" w14:paraId="580471D2" w14:textId="77777777" w:rsidTr="002018DF">
        <w:trPr>
          <w:trHeight w:val="345"/>
        </w:trPr>
        <w:tc>
          <w:tcPr>
            <w:tcW w:w="709" w:type="dxa"/>
            <w:vAlign w:val="center"/>
          </w:tcPr>
          <w:p w14:paraId="3F6CF07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51521D8F"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5644DB5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A9FF4D2"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Saveiro 07/08 e 1.6 Total Flex 13/14 e 14/15</w:t>
            </w:r>
          </w:p>
        </w:tc>
        <w:tc>
          <w:tcPr>
            <w:tcW w:w="1134" w:type="dxa"/>
            <w:vAlign w:val="center"/>
          </w:tcPr>
          <w:p w14:paraId="557FF00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8294C2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58</w:t>
            </w:r>
          </w:p>
        </w:tc>
        <w:tc>
          <w:tcPr>
            <w:tcW w:w="1276" w:type="dxa"/>
            <w:vAlign w:val="center"/>
          </w:tcPr>
          <w:p w14:paraId="535AA8A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696,00</w:t>
            </w:r>
          </w:p>
        </w:tc>
      </w:tr>
      <w:tr w:rsidR="00F62851" w:rsidRPr="00E14602" w14:paraId="1E3FA235" w14:textId="77777777" w:rsidTr="002018DF">
        <w:trPr>
          <w:trHeight w:val="345"/>
        </w:trPr>
        <w:tc>
          <w:tcPr>
            <w:tcW w:w="709" w:type="dxa"/>
            <w:vAlign w:val="center"/>
          </w:tcPr>
          <w:p w14:paraId="3D8F61C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0A5E22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36E114F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3EDD657"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Saveiro 07/08 e 1.6 Total Flex 13/14 e 14/15</w:t>
            </w:r>
          </w:p>
        </w:tc>
        <w:tc>
          <w:tcPr>
            <w:tcW w:w="1134" w:type="dxa"/>
            <w:vAlign w:val="center"/>
          </w:tcPr>
          <w:p w14:paraId="0644B18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45C686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38</w:t>
            </w:r>
          </w:p>
        </w:tc>
        <w:tc>
          <w:tcPr>
            <w:tcW w:w="1276" w:type="dxa"/>
            <w:vAlign w:val="center"/>
          </w:tcPr>
          <w:p w14:paraId="381F279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228,00</w:t>
            </w:r>
          </w:p>
        </w:tc>
      </w:tr>
      <w:tr w:rsidR="00F62851" w:rsidRPr="00E14602" w14:paraId="2F0A3C0E" w14:textId="77777777" w:rsidTr="002018DF">
        <w:trPr>
          <w:trHeight w:val="345"/>
        </w:trPr>
        <w:tc>
          <w:tcPr>
            <w:tcW w:w="709" w:type="dxa"/>
            <w:vAlign w:val="center"/>
          </w:tcPr>
          <w:p w14:paraId="0A3E7B8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A15032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3327536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6B7548A"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Saveiro 07/08 e 1.6 Total Flex 13/14 e 14/15</w:t>
            </w:r>
          </w:p>
        </w:tc>
        <w:tc>
          <w:tcPr>
            <w:tcW w:w="1134" w:type="dxa"/>
            <w:vAlign w:val="center"/>
          </w:tcPr>
          <w:p w14:paraId="4232D58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3355F2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41</w:t>
            </w:r>
          </w:p>
        </w:tc>
        <w:tc>
          <w:tcPr>
            <w:tcW w:w="1276" w:type="dxa"/>
            <w:vAlign w:val="center"/>
          </w:tcPr>
          <w:p w14:paraId="219011D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492,00</w:t>
            </w:r>
          </w:p>
        </w:tc>
      </w:tr>
      <w:tr w:rsidR="00F62851" w:rsidRPr="00E14602" w14:paraId="79E9CBAF" w14:textId="77777777" w:rsidTr="002018DF">
        <w:trPr>
          <w:trHeight w:val="345"/>
        </w:trPr>
        <w:tc>
          <w:tcPr>
            <w:tcW w:w="709" w:type="dxa"/>
            <w:vAlign w:val="center"/>
          </w:tcPr>
          <w:p w14:paraId="36AEA6B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53EE58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38F8D34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CCDECB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secundário - Veículos MB 1214-90/90, 1218R-00/00 e 1318-11/11</w:t>
            </w:r>
          </w:p>
        </w:tc>
        <w:tc>
          <w:tcPr>
            <w:tcW w:w="1134" w:type="dxa"/>
            <w:vAlign w:val="center"/>
          </w:tcPr>
          <w:p w14:paraId="42FFCD0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A6857A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150</w:t>
            </w:r>
          </w:p>
        </w:tc>
        <w:tc>
          <w:tcPr>
            <w:tcW w:w="1276" w:type="dxa"/>
            <w:vAlign w:val="center"/>
          </w:tcPr>
          <w:p w14:paraId="3FF6CB8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1.350,00</w:t>
            </w:r>
          </w:p>
        </w:tc>
      </w:tr>
      <w:tr w:rsidR="00F62851" w:rsidRPr="00E14602" w14:paraId="27205482" w14:textId="77777777" w:rsidTr="002018DF">
        <w:trPr>
          <w:trHeight w:val="345"/>
        </w:trPr>
        <w:tc>
          <w:tcPr>
            <w:tcW w:w="709" w:type="dxa"/>
            <w:vAlign w:val="center"/>
          </w:tcPr>
          <w:p w14:paraId="1937DEC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F6A48D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7B79440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634D920"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Veículos MB 1214-90/90, 1218R-00/00 e 1318-11/11</w:t>
            </w:r>
          </w:p>
        </w:tc>
        <w:tc>
          <w:tcPr>
            <w:tcW w:w="1134" w:type="dxa"/>
            <w:vAlign w:val="center"/>
          </w:tcPr>
          <w:p w14:paraId="647A8D3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C8798A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220</w:t>
            </w:r>
          </w:p>
        </w:tc>
        <w:tc>
          <w:tcPr>
            <w:tcW w:w="1276" w:type="dxa"/>
            <w:vAlign w:val="center"/>
          </w:tcPr>
          <w:p w14:paraId="08F7D7D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1.980,00</w:t>
            </w:r>
          </w:p>
        </w:tc>
      </w:tr>
      <w:tr w:rsidR="00F62851" w:rsidRPr="00E14602" w14:paraId="3FB9C603" w14:textId="77777777" w:rsidTr="002018DF">
        <w:trPr>
          <w:trHeight w:val="345"/>
        </w:trPr>
        <w:tc>
          <w:tcPr>
            <w:tcW w:w="709" w:type="dxa"/>
            <w:vAlign w:val="center"/>
          </w:tcPr>
          <w:p w14:paraId="1E56CD4E"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30EE72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6DC6976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6AA911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lubrificante - Veículos MB 1214-90/90, 1218R-00/00 e 1318-11/11</w:t>
            </w:r>
          </w:p>
        </w:tc>
        <w:tc>
          <w:tcPr>
            <w:tcW w:w="1134" w:type="dxa"/>
            <w:vAlign w:val="center"/>
          </w:tcPr>
          <w:p w14:paraId="088D5EA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TECFILL</w:t>
            </w:r>
          </w:p>
        </w:tc>
        <w:tc>
          <w:tcPr>
            <w:tcW w:w="1134" w:type="dxa"/>
            <w:vAlign w:val="center"/>
          </w:tcPr>
          <w:p w14:paraId="3274D5C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194</w:t>
            </w:r>
          </w:p>
        </w:tc>
        <w:tc>
          <w:tcPr>
            <w:tcW w:w="1276" w:type="dxa"/>
            <w:vAlign w:val="center"/>
          </w:tcPr>
          <w:p w14:paraId="473B0EF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1.746,00</w:t>
            </w:r>
          </w:p>
        </w:tc>
      </w:tr>
      <w:tr w:rsidR="00F62851" w:rsidRPr="00E14602" w14:paraId="66A05E2A" w14:textId="77777777" w:rsidTr="002018DF">
        <w:trPr>
          <w:trHeight w:val="345"/>
        </w:trPr>
        <w:tc>
          <w:tcPr>
            <w:tcW w:w="709" w:type="dxa"/>
            <w:vAlign w:val="center"/>
          </w:tcPr>
          <w:p w14:paraId="54EE485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45A16F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1F30922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564668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secundário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 22/23</w:t>
            </w:r>
          </w:p>
        </w:tc>
        <w:tc>
          <w:tcPr>
            <w:tcW w:w="1134" w:type="dxa"/>
            <w:vAlign w:val="center"/>
          </w:tcPr>
          <w:p w14:paraId="17BEC40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C74139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287</w:t>
            </w:r>
          </w:p>
        </w:tc>
        <w:tc>
          <w:tcPr>
            <w:tcW w:w="1276" w:type="dxa"/>
            <w:vAlign w:val="center"/>
          </w:tcPr>
          <w:p w14:paraId="5C20852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3.444,00</w:t>
            </w:r>
          </w:p>
        </w:tc>
      </w:tr>
      <w:tr w:rsidR="00F62851" w:rsidRPr="00E14602" w14:paraId="3F356568" w14:textId="77777777" w:rsidTr="002018DF">
        <w:trPr>
          <w:trHeight w:val="345"/>
        </w:trPr>
        <w:tc>
          <w:tcPr>
            <w:tcW w:w="709" w:type="dxa"/>
            <w:vAlign w:val="center"/>
          </w:tcPr>
          <w:p w14:paraId="314951EB"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4D863F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5C809C8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D02BD8A"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 22/23</w:t>
            </w:r>
          </w:p>
        </w:tc>
        <w:tc>
          <w:tcPr>
            <w:tcW w:w="1134" w:type="dxa"/>
            <w:vAlign w:val="center"/>
          </w:tcPr>
          <w:p w14:paraId="7D2E3BA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1B49FA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188</w:t>
            </w:r>
          </w:p>
        </w:tc>
        <w:tc>
          <w:tcPr>
            <w:tcW w:w="1276" w:type="dxa"/>
            <w:vAlign w:val="center"/>
          </w:tcPr>
          <w:p w14:paraId="395CFBD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3.384,00</w:t>
            </w:r>
          </w:p>
        </w:tc>
      </w:tr>
      <w:tr w:rsidR="00F62851" w:rsidRPr="00E14602" w14:paraId="37865DC8" w14:textId="77777777" w:rsidTr="002018DF">
        <w:trPr>
          <w:trHeight w:val="345"/>
        </w:trPr>
        <w:tc>
          <w:tcPr>
            <w:tcW w:w="709" w:type="dxa"/>
            <w:vAlign w:val="center"/>
          </w:tcPr>
          <w:p w14:paraId="7E801082"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206413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15019E4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A229AFA"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lubrificante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 22/23</w:t>
            </w:r>
          </w:p>
        </w:tc>
        <w:tc>
          <w:tcPr>
            <w:tcW w:w="1134" w:type="dxa"/>
            <w:vAlign w:val="center"/>
          </w:tcPr>
          <w:p w14:paraId="1CA0731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26B0B9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160</w:t>
            </w:r>
          </w:p>
        </w:tc>
        <w:tc>
          <w:tcPr>
            <w:tcW w:w="1276" w:type="dxa"/>
            <w:vAlign w:val="center"/>
          </w:tcPr>
          <w:p w14:paraId="6FA8BDC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1.440,00</w:t>
            </w:r>
          </w:p>
        </w:tc>
      </w:tr>
      <w:tr w:rsidR="00F62851" w:rsidRPr="00E14602" w14:paraId="02EF0109" w14:textId="77777777" w:rsidTr="002018DF">
        <w:trPr>
          <w:trHeight w:val="345"/>
        </w:trPr>
        <w:tc>
          <w:tcPr>
            <w:tcW w:w="709" w:type="dxa"/>
            <w:vAlign w:val="center"/>
          </w:tcPr>
          <w:p w14:paraId="38C88252"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F3C544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48796B5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5173906"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primário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 21/22</w:t>
            </w:r>
          </w:p>
        </w:tc>
        <w:tc>
          <w:tcPr>
            <w:tcW w:w="1134" w:type="dxa"/>
            <w:vAlign w:val="center"/>
          </w:tcPr>
          <w:p w14:paraId="16F38E4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8A5C6E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315</w:t>
            </w:r>
          </w:p>
        </w:tc>
        <w:tc>
          <w:tcPr>
            <w:tcW w:w="1276" w:type="dxa"/>
            <w:vAlign w:val="center"/>
          </w:tcPr>
          <w:p w14:paraId="2ACC83F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3.780,00</w:t>
            </w:r>
          </w:p>
        </w:tc>
      </w:tr>
      <w:tr w:rsidR="00F62851" w:rsidRPr="00E14602" w14:paraId="0718BE2A" w14:textId="77777777" w:rsidTr="002018DF">
        <w:trPr>
          <w:trHeight w:val="345"/>
        </w:trPr>
        <w:tc>
          <w:tcPr>
            <w:tcW w:w="709" w:type="dxa"/>
            <w:vAlign w:val="center"/>
          </w:tcPr>
          <w:p w14:paraId="26075E22"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3B30A1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069790C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F9A6D32"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secundário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 21/22</w:t>
            </w:r>
          </w:p>
        </w:tc>
        <w:tc>
          <w:tcPr>
            <w:tcW w:w="1134" w:type="dxa"/>
            <w:vAlign w:val="center"/>
          </w:tcPr>
          <w:p w14:paraId="625C12D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14CCAA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190</w:t>
            </w:r>
          </w:p>
        </w:tc>
        <w:tc>
          <w:tcPr>
            <w:tcW w:w="1276" w:type="dxa"/>
            <w:vAlign w:val="center"/>
          </w:tcPr>
          <w:p w14:paraId="7A075A1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2.280,00</w:t>
            </w:r>
          </w:p>
        </w:tc>
      </w:tr>
      <w:tr w:rsidR="00F62851" w:rsidRPr="00E14602" w14:paraId="4275B4E1" w14:textId="77777777" w:rsidTr="002018DF">
        <w:trPr>
          <w:trHeight w:val="345"/>
        </w:trPr>
        <w:tc>
          <w:tcPr>
            <w:tcW w:w="709" w:type="dxa"/>
            <w:vAlign w:val="center"/>
          </w:tcPr>
          <w:p w14:paraId="5B44161E"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E1153F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59CF071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650E250"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 21/22</w:t>
            </w:r>
          </w:p>
        </w:tc>
        <w:tc>
          <w:tcPr>
            <w:tcW w:w="1134" w:type="dxa"/>
            <w:vAlign w:val="center"/>
          </w:tcPr>
          <w:p w14:paraId="1806FDC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F43096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180</w:t>
            </w:r>
          </w:p>
        </w:tc>
        <w:tc>
          <w:tcPr>
            <w:tcW w:w="1276" w:type="dxa"/>
            <w:vAlign w:val="center"/>
          </w:tcPr>
          <w:p w14:paraId="29CD425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3.240,00</w:t>
            </w:r>
          </w:p>
        </w:tc>
      </w:tr>
      <w:tr w:rsidR="00F62851" w:rsidRPr="00E14602" w14:paraId="23FD5551" w14:textId="77777777" w:rsidTr="002018DF">
        <w:trPr>
          <w:trHeight w:val="345"/>
        </w:trPr>
        <w:tc>
          <w:tcPr>
            <w:tcW w:w="709" w:type="dxa"/>
            <w:vAlign w:val="center"/>
          </w:tcPr>
          <w:p w14:paraId="38A8EFF5"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40A6A2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5E969C4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2F62848"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lubrificante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240E28 21/22</w:t>
            </w:r>
          </w:p>
        </w:tc>
        <w:tc>
          <w:tcPr>
            <w:tcW w:w="1134" w:type="dxa"/>
            <w:vAlign w:val="center"/>
          </w:tcPr>
          <w:p w14:paraId="48743FD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EC2650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100</w:t>
            </w:r>
          </w:p>
        </w:tc>
        <w:tc>
          <w:tcPr>
            <w:tcW w:w="1276" w:type="dxa"/>
            <w:vAlign w:val="center"/>
          </w:tcPr>
          <w:p w14:paraId="72AAF81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900,00</w:t>
            </w:r>
          </w:p>
        </w:tc>
      </w:tr>
      <w:tr w:rsidR="00F62851" w:rsidRPr="00E14602" w14:paraId="72824634" w14:textId="77777777" w:rsidTr="002018DF">
        <w:trPr>
          <w:trHeight w:val="345"/>
        </w:trPr>
        <w:tc>
          <w:tcPr>
            <w:tcW w:w="709" w:type="dxa"/>
            <w:vAlign w:val="center"/>
          </w:tcPr>
          <w:p w14:paraId="48BEC3BD"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968162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0926D6F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211CB26"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primário - Ônibus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CityClass</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70C17 - 2015</w:t>
            </w:r>
          </w:p>
        </w:tc>
        <w:tc>
          <w:tcPr>
            <w:tcW w:w="1134" w:type="dxa"/>
            <w:vAlign w:val="center"/>
          </w:tcPr>
          <w:p w14:paraId="6FAB4F9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A19251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175</w:t>
            </w:r>
          </w:p>
        </w:tc>
        <w:tc>
          <w:tcPr>
            <w:tcW w:w="1276" w:type="dxa"/>
            <w:vAlign w:val="center"/>
          </w:tcPr>
          <w:p w14:paraId="51B0463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2.100,00</w:t>
            </w:r>
          </w:p>
        </w:tc>
      </w:tr>
      <w:tr w:rsidR="00F62851" w:rsidRPr="00E14602" w14:paraId="360AC34B" w14:textId="77777777" w:rsidTr="002018DF">
        <w:trPr>
          <w:trHeight w:val="345"/>
        </w:trPr>
        <w:tc>
          <w:tcPr>
            <w:tcW w:w="709" w:type="dxa"/>
            <w:vAlign w:val="center"/>
          </w:tcPr>
          <w:p w14:paraId="0ACC28C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5447BA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3F48CC6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6D736C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Ônibus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CityClass</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70C17 - 2015</w:t>
            </w:r>
          </w:p>
        </w:tc>
        <w:tc>
          <w:tcPr>
            <w:tcW w:w="1134" w:type="dxa"/>
            <w:vAlign w:val="center"/>
          </w:tcPr>
          <w:p w14:paraId="695C7D0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C364DF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135</w:t>
            </w:r>
          </w:p>
        </w:tc>
        <w:tc>
          <w:tcPr>
            <w:tcW w:w="1276" w:type="dxa"/>
            <w:vAlign w:val="center"/>
          </w:tcPr>
          <w:p w14:paraId="6A5ABCD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1.620,00</w:t>
            </w:r>
          </w:p>
        </w:tc>
      </w:tr>
      <w:tr w:rsidR="00F62851" w:rsidRPr="00E14602" w14:paraId="0FE69B2F" w14:textId="77777777" w:rsidTr="002018DF">
        <w:trPr>
          <w:trHeight w:val="345"/>
        </w:trPr>
        <w:tc>
          <w:tcPr>
            <w:tcW w:w="709" w:type="dxa"/>
            <w:vAlign w:val="center"/>
          </w:tcPr>
          <w:p w14:paraId="55F2E98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2F53B8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74FA7ED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8DFF5A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 Ônibus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CityClass</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70C17 - 2015</w:t>
            </w:r>
          </w:p>
        </w:tc>
        <w:tc>
          <w:tcPr>
            <w:tcW w:w="1134" w:type="dxa"/>
            <w:vAlign w:val="center"/>
          </w:tcPr>
          <w:p w14:paraId="52E0373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EB375F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w:t>
            </w:r>
          </w:p>
        </w:tc>
        <w:tc>
          <w:tcPr>
            <w:tcW w:w="1276" w:type="dxa"/>
            <w:vAlign w:val="center"/>
          </w:tcPr>
          <w:p w14:paraId="45C0C8D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180,00</w:t>
            </w:r>
          </w:p>
        </w:tc>
      </w:tr>
      <w:tr w:rsidR="00F62851" w:rsidRPr="00E14602" w14:paraId="4BA98A18" w14:textId="77777777" w:rsidTr="002018DF">
        <w:trPr>
          <w:trHeight w:val="345"/>
        </w:trPr>
        <w:tc>
          <w:tcPr>
            <w:tcW w:w="709" w:type="dxa"/>
            <w:vAlign w:val="center"/>
          </w:tcPr>
          <w:p w14:paraId="1CDC05D6"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FD8993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737AAED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4926278"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primário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Vertis</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90V18 - 2014</w:t>
            </w:r>
          </w:p>
        </w:tc>
        <w:tc>
          <w:tcPr>
            <w:tcW w:w="1134" w:type="dxa"/>
            <w:vAlign w:val="center"/>
          </w:tcPr>
          <w:p w14:paraId="3ED872E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0BC010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220</w:t>
            </w:r>
          </w:p>
        </w:tc>
        <w:tc>
          <w:tcPr>
            <w:tcW w:w="1276" w:type="dxa"/>
            <w:vAlign w:val="center"/>
          </w:tcPr>
          <w:p w14:paraId="1781050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2.640,00</w:t>
            </w:r>
          </w:p>
        </w:tc>
      </w:tr>
      <w:tr w:rsidR="00F62851" w:rsidRPr="00E14602" w14:paraId="09B02F5C" w14:textId="77777777" w:rsidTr="002018DF">
        <w:trPr>
          <w:trHeight w:val="345"/>
        </w:trPr>
        <w:tc>
          <w:tcPr>
            <w:tcW w:w="709" w:type="dxa"/>
            <w:vAlign w:val="center"/>
          </w:tcPr>
          <w:p w14:paraId="4223A44B"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C62A87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1FE5A13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765A50D"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Vertis</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90V18 - 2014</w:t>
            </w:r>
          </w:p>
        </w:tc>
        <w:tc>
          <w:tcPr>
            <w:tcW w:w="1134" w:type="dxa"/>
            <w:vAlign w:val="center"/>
          </w:tcPr>
          <w:p w14:paraId="2179ABC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3C0CDA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150</w:t>
            </w:r>
          </w:p>
        </w:tc>
        <w:tc>
          <w:tcPr>
            <w:tcW w:w="1276" w:type="dxa"/>
            <w:vAlign w:val="center"/>
          </w:tcPr>
          <w:p w14:paraId="269DAAD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2.700,00</w:t>
            </w:r>
          </w:p>
        </w:tc>
      </w:tr>
      <w:tr w:rsidR="00F62851" w:rsidRPr="00E14602" w14:paraId="784F40EA" w14:textId="77777777" w:rsidTr="002018DF">
        <w:trPr>
          <w:trHeight w:val="345"/>
        </w:trPr>
        <w:tc>
          <w:tcPr>
            <w:tcW w:w="709" w:type="dxa"/>
            <w:vAlign w:val="center"/>
          </w:tcPr>
          <w:p w14:paraId="47159ECF"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37A427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2455A6B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4E91372"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Vertis</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90V18 - 2014</w:t>
            </w:r>
          </w:p>
        </w:tc>
        <w:tc>
          <w:tcPr>
            <w:tcW w:w="1134" w:type="dxa"/>
            <w:vAlign w:val="center"/>
          </w:tcPr>
          <w:p w14:paraId="7C9BBDE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DD1175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80</w:t>
            </w:r>
          </w:p>
        </w:tc>
        <w:tc>
          <w:tcPr>
            <w:tcW w:w="1276" w:type="dxa"/>
            <w:vAlign w:val="center"/>
          </w:tcPr>
          <w:p w14:paraId="5978548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160,00</w:t>
            </w:r>
          </w:p>
        </w:tc>
      </w:tr>
      <w:tr w:rsidR="00F62851" w:rsidRPr="00E14602" w14:paraId="0BA7A3C8" w14:textId="77777777" w:rsidTr="002018DF">
        <w:trPr>
          <w:trHeight w:val="345"/>
        </w:trPr>
        <w:tc>
          <w:tcPr>
            <w:tcW w:w="709" w:type="dxa"/>
            <w:vAlign w:val="center"/>
          </w:tcPr>
          <w:p w14:paraId="137A3F9B" w14:textId="77777777" w:rsidR="00F62851" w:rsidRPr="00B1714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3E6D4AE" w14:textId="77777777" w:rsidR="00F62851" w:rsidRPr="00B17142" w:rsidRDefault="00F62851" w:rsidP="00CD2D71">
            <w:pPr>
              <w:spacing w:before="20" w:after="20" w:line="360" w:lineRule="auto"/>
              <w:jc w:val="center"/>
              <w:rPr>
                <w:rFonts w:ascii="Times New Roman" w:hAnsi="Times New Roman" w:cs="Times New Roman"/>
                <w:sz w:val="24"/>
                <w:szCs w:val="24"/>
              </w:rPr>
            </w:pPr>
            <w:r w:rsidRPr="00B1714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5979F9F7" w14:textId="77777777" w:rsidR="00F62851" w:rsidRPr="00B17142" w:rsidRDefault="00F62851" w:rsidP="00CD2D71">
            <w:pPr>
              <w:spacing w:before="20" w:after="20" w:line="360" w:lineRule="auto"/>
              <w:jc w:val="center"/>
              <w:rPr>
                <w:rFonts w:ascii="Times New Roman" w:hAnsi="Times New Roman" w:cs="Times New Roman"/>
                <w:sz w:val="24"/>
                <w:szCs w:val="24"/>
              </w:rPr>
            </w:pPr>
            <w:r w:rsidRPr="00B1714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7776201" w14:textId="77777777" w:rsidR="00F62851" w:rsidRPr="00B17142" w:rsidRDefault="00F62851" w:rsidP="00CD2D71">
            <w:pPr>
              <w:spacing w:line="360" w:lineRule="auto"/>
              <w:jc w:val="both"/>
              <w:rPr>
                <w:rFonts w:ascii="Times New Roman" w:hAnsi="Times New Roman" w:cs="Times New Roman"/>
                <w:bCs/>
                <w:sz w:val="24"/>
                <w:szCs w:val="24"/>
              </w:rPr>
            </w:pPr>
            <w:r w:rsidRPr="00B1714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Fiat Uno 09/10 - 10/10 - 10 /11 - 11/12 - 13/14</w:t>
            </w:r>
          </w:p>
        </w:tc>
        <w:tc>
          <w:tcPr>
            <w:tcW w:w="1134" w:type="dxa"/>
            <w:vAlign w:val="center"/>
          </w:tcPr>
          <w:p w14:paraId="79F7A211" w14:textId="77777777" w:rsidR="00F62851" w:rsidRPr="00B1714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C1160FC" w14:textId="77777777" w:rsidR="00F62851" w:rsidRPr="00B1714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40</w:t>
            </w:r>
          </w:p>
        </w:tc>
        <w:tc>
          <w:tcPr>
            <w:tcW w:w="1276" w:type="dxa"/>
            <w:vAlign w:val="center"/>
          </w:tcPr>
          <w:p w14:paraId="31C2724C" w14:textId="77777777" w:rsidR="00F62851" w:rsidRPr="00B1714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240,00</w:t>
            </w:r>
          </w:p>
        </w:tc>
      </w:tr>
      <w:tr w:rsidR="00F62851" w:rsidRPr="00E14602" w14:paraId="31F71FA8" w14:textId="77777777" w:rsidTr="002018DF">
        <w:trPr>
          <w:trHeight w:val="345"/>
        </w:trPr>
        <w:tc>
          <w:tcPr>
            <w:tcW w:w="709" w:type="dxa"/>
            <w:vAlign w:val="center"/>
          </w:tcPr>
          <w:p w14:paraId="3942DEC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569A88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5172FEE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3AA0F8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Ford Transit 2010 e 2011</w:t>
            </w:r>
          </w:p>
        </w:tc>
        <w:tc>
          <w:tcPr>
            <w:tcW w:w="1134" w:type="dxa"/>
            <w:vAlign w:val="center"/>
          </w:tcPr>
          <w:p w14:paraId="6E21A00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B060AE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75</w:t>
            </w:r>
          </w:p>
        </w:tc>
        <w:tc>
          <w:tcPr>
            <w:tcW w:w="1276" w:type="dxa"/>
            <w:vAlign w:val="center"/>
          </w:tcPr>
          <w:p w14:paraId="51DD4D9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900,00</w:t>
            </w:r>
          </w:p>
        </w:tc>
      </w:tr>
      <w:tr w:rsidR="00F62851" w:rsidRPr="00E14602" w14:paraId="69A31B25" w14:textId="77777777" w:rsidTr="002018DF">
        <w:trPr>
          <w:trHeight w:val="345"/>
        </w:trPr>
        <w:tc>
          <w:tcPr>
            <w:tcW w:w="709" w:type="dxa"/>
            <w:vAlign w:val="center"/>
          </w:tcPr>
          <w:p w14:paraId="70863C88"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8CD18B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1F398F6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E4020D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Ford Transit 2010 e 2011</w:t>
            </w:r>
          </w:p>
        </w:tc>
        <w:tc>
          <w:tcPr>
            <w:tcW w:w="1134" w:type="dxa"/>
            <w:vAlign w:val="center"/>
          </w:tcPr>
          <w:p w14:paraId="7D39971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565972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w:t>
            </w:r>
          </w:p>
        </w:tc>
        <w:tc>
          <w:tcPr>
            <w:tcW w:w="1276" w:type="dxa"/>
            <w:vAlign w:val="center"/>
          </w:tcPr>
          <w:p w14:paraId="4565B37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540,00</w:t>
            </w:r>
          </w:p>
        </w:tc>
      </w:tr>
      <w:tr w:rsidR="00F62851" w:rsidRPr="00E14602" w14:paraId="02CD22C3" w14:textId="77777777" w:rsidTr="002018DF">
        <w:trPr>
          <w:trHeight w:val="345"/>
        </w:trPr>
        <w:tc>
          <w:tcPr>
            <w:tcW w:w="709" w:type="dxa"/>
            <w:vAlign w:val="center"/>
          </w:tcPr>
          <w:p w14:paraId="315553C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17AC98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4E917B7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E3B162B"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Ford Transit 2010 e 2011</w:t>
            </w:r>
          </w:p>
        </w:tc>
        <w:tc>
          <w:tcPr>
            <w:tcW w:w="1134" w:type="dxa"/>
            <w:vAlign w:val="center"/>
          </w:tcPr>
          <w:p w14:paraId="7BCE4C7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458005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w:t>
            </w:r>
          </w:p>
        </w:tc>
        <w:tc>
          <w:tcPr>
            <w:tcW w:w="1276" w:type="dxa"/>
            <w:vAlign w:val="center"/>
          </w:tcPr>
          <w:p w14:paraId="2F12E44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720,00</w:t>
            </w:r>
          </w:p>
        </w:tc>
      </w:tr>
      <w:tr w:rsidR="00F62851" w:rsidRPr="00E14602" w14:paraId="042C5D54" w14:textId="77777777" w:rsidTr="002018DF">
        <w:trPr>
          <w:trHeight w:val="345"/>
        </w:trPr>
        <w:tc>
          <w:tcPr>
            <w:tcW w:w="709" w:type="dxa"/>
            <w:vAlign w:val="center"/>
          </w:tcPr>
          <w:p w14:paraId="12BB3C9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40FB3E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5975E0B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A39A11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Renaut / Acessível JI 22/23</w:t>
            </w:r>
          </w:p>
        </w:tc>
        <w:tc>
          <w:tcPr>
            <w:tcW w:w="1134" w:type="dxa"/>
            <w:vAlign w:val="center"/>
          </w:tcPr>
          <w:p w14:paraId="2FE6EC4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903BE6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500</w:t>
            </w:r>
          </w:p>
        </w:tc>
        <w:tc>
          <w:tcPr>
            <w:tcW w:w="1276" w:type="dxa"/>
            <w:vAlign w:val="center"/>
          </w:tcPr>
          <w:p w14:paraId="2FAC685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2.000,00</w:t>
            </w:r>
          </w:p>
        </w:tc>
      </w:tr>
      <w:tr w:rsidR="00F62851" w:rsidRPr="00E14602" w14:paraId="3C46CB2A" w14:textId="77777777" w:rsidTr="002018DF">
        <w:trPr>
          <w:trHeight w:val="345"/>
        </w:trPr>
        <w:tc>
          <w:tcPr>
            <w:tcW w:w="709" w:type="dxa"/>
            <w:vAlign w:val="center"/>
          </w:tcPr>
          <w:p w14:paraId="3505131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EB94BD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459E663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8C35AC3"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Renaut / Acessível JI 22/23</w:t>
            </w:r>
          </w:p>
        </w:tc>
        <w:tc>
          <w:tcPr>
            <w:tcW w:w="1134" w:type="dxa"/>
            <w:vAlign w:val="center"/>
          </w:tcPr>
          <w:p w14:paraId="297DD97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C0B550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250</w:t>
            </w:r>
          </w:p>
        </w:tc>
        <w:tc>
          <w:tcPr>
            <w:tcW w:w="1276" w:type="dxa"/>
            <w:vAlign w:val="center"/>
          </w:tcPr>
          <w:p w14:paraId="39CB033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1.500,00</w:t>
            </w:r>
          </w:p>
        </w:tc>
      </w:tr>
      <w:tr w:rsidR="00F62851" w:rsidRPr="00E14602" w14:paraId="69DC176C" w14:textId="77777777" w:rsidTr="002018DF">
        <w:trPr>
          <w:trHeight w:val="345"/>
        </w:trPr>
        <w:tc>
          <w:tcPr>
            <w:tcW w:w="709" w:type="dxa"/>
            <w:vAlign w:val="center"/>
          </w:tcPr>
          <w:p w14:paraId="02ECEBF8"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625372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6CC2880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DE9346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Renaut / Acessível JI 22/23</w:t>
            </w:r>
          </w:p>
        </w:tc>
        <w:tc>
          <w:tcPr>
            <w:tcW w:w="1134" w:type="dxa"/>
            <w:vAlign w:val="center"/>
          </w:tcPr>
          <w:p w14:paraId="768B642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C8DE9D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220</w:t>
            </w:r>
          </w:p>
        </w:tc>
        <w:tc>
          <w:tcPr>
            <w:tcW w:w="1276" w:type="dxa"/>
            <w:vAlign w:val="center"/>
          </w:tcPr>
          <w:p w14:paraId="4B507D1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1.760,00</w:t>
            </w:r>
          </w:p>
        </w:tc>
      </w:tr>
      <w:tr w:rsidR="00F62851" w:rsidRPr="00E14602" w14:paraId="3238B9D3" w14:textId="77777777" w:rsidTr="002018DF">
        <w:trPr>
          <w:trHeight w:val="345"/>
        </w:trPr>
        <w:tc>
          <w:tcPr>
            <w:tcW w:w="709" w:type="dxa"/>
            <w:vAlign w:val="center"/>
          </w:tcPr>
          <w:p w14:paraId="3B7B874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vAlign w:val="center"/>
          </w:tcPr>
          <w:p w14:paraId="0D0201C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210B8F6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vAlign w:val="center"/>
          </w:tcPr>
          <w:p w14:paraId="53894745"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VW/Polo 1.6 - 2013/2014</w:t>
            </w:r>
          </w:p>
        </w:tc>
        <w:tc>
          <w:tcPr>
            <w:tcW w:w="1134" w:type="dxa"/>
            <w:vAlign w:val="center"/>
          </w:tcPr>
          <w:p w14:paraId="54800EA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FBE649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54</w:t>
            </w:r>
          </w:p>
        </w:tc>
        <w:tc>
          <w:tcPr>
            <w:tcW w:w="1276" w:type="dxa"/>
            <w:vAlign w:val="center"/>
          </w:tcPr>
          <w:p w14:paraId="562706B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324,00</w:t>
            </w:r>
          </w:p>
        </w:tc>
      </w:tr>
      <w:tr w:rsidR="00F62851" w:rsidRPr="00E14602" w14:paraId="7D9DDD32" w14:textId="77777777" w:rsidTr="002018DF">
        <w:trPr>
          <w:trHeight w:val="345"/>
        </w:trPr>
        <w:tc>
          <w:tcPr>
            <w:tcW w:w="709" w:type="dxa"/>
            <w:vAlign w:val="center"/>
          </w:tcPr>
          <w:p w14:paraId="453DA15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vAlign w:val="center"/>
          </w:tcPr>
          <w:p w14:paraId="6863E16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5ACAC88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vAlign w:val="center"/>
          </w:tcPr>
          <w:p w14:paraId="307B4E37"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VW/Polo 1.6 - 2013/2014</w:t>
            </w:r>
          </w:p>
        </w:tc>
        <w:tc>
          <w:tcPr>
            <w:tcW w:w="1134" w:type="dxa"/>
            <w:vAlign w:val="center"/>
          </w:tcPr>
          <w:p w14:paraId="05745AC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BCBC3C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75</w:t>
            </w:r>
          </w:p>
        </w:tc>
        <w:tc>
          <w:tcPr>
            <w:tcW w:w="1276" w:type="dxa"/>
            <w:vAlign w:val="center"/>
          </w:tcPr>
          <w:p w14:paraId="3323C08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450,00</w:t>
            </w:r>
          </w:p>
        </w:tc>
      </w:tr>
      <w:tr w:rsidR="00F62851" w:rsidRPr="00E14602" w14:paraId="05DABA46" w14:textId="77777777" w:rsidTr="002018DF">
        <w:trPr>
          <w:trHeight w:val="345"/>
        </w:trPr>
        <w:tc>
          <w:tcPr>
            <w:tcW w:w="709" w:type="dxa"/>
            <w:vAlign w:val="center"/>
          </w:tcPr>
          <w:p w14:paraId="2C3BC56B"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vAlign w:val="center"/>
          </w:tcPr>
          <w:p w14:paraId="0C11764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51" w:type="dxa"/>
          </w:tcPr>
          <w:p w14:paraId="14F29A6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vAlign w:val="center"/>
          </w:tcPr>
          <w:p w14:paraId="3A19D50E"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VW/Polo 1.6 - 2013/2014</w:t>
            </w:r>
          </w:p>
        </w:tc>
        <w:tc>
          <w:tcPr>
            <w:tcW w:w="1134" w:type="dxa"/>
            <w:vAlign w:val="center"/>
          </w:tcPr>
          <w:p w14:paraId="0C0F550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33E9AD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49,6</w:t>
            </w:r>
          </w:p>
        </w:tc>
        <w:tc>
          <w:tcPr>
            <w:tcW w:w="1276" w:type="dxa"/>
            <w:vAlign w:val="center"/>
          </w:tcPr>
          <w:p w14:paraId="53C69F5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297,60</w:t>
            </w:r>
          </w:p>
        </w:tc>
      </w:tr>
      <w:tr w:rsidR="00F62851" w:rsidRPr="00E14602" w14:paraId="28BF8F91" w14:textId="77777777" w:rsidTr="002018DF">
        <w:trPr>
          <w:trHeight w:val="345"/>
        </w:trPr>
        <w:tc>
          <w:tcPr>
            <w:tcW w:w="709" w:type="dxa"/>
            <w:vAlign w:val="center"/>
          </w:tcPr>
          <w:p w14:paraId="3328CCB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vAlign w:val="center"/>
          </w:tcPr>
          <w:p w14:paraId="3F429F0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79DB0CB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vAlign w:val="center"/>
          </w:tcPr>
          <w:p w14:paraId="638354B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Citroen Air Cross Feel - 16/16</w:t>
            </w:r>
          </w:p>
        </w:tc>
        <w:tc>
          <w:tcPr>
            <w:tcW w:w="1134" w:type="dxa"/>
            <w:vAlign w:val="center"/>
          </w:tcPr>
          <w:p w14:paraId="4054FB8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741E26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85</w:t>
            </w:r>
          </w:p>
        </w:tc>
        <w:tc>
          <w:tcPr>
            <w:tcW w:w="1276" w:type="dxa"/>
            <w:vAlign w:val="center"/>
          </w:tcPr>
          <w:p w14:paraId="55974F0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170,00</w:t>
            </w:r>
          </w:p>
        </w:tc>
      </w:tr>
      <w:tr w:rsidR="00F62851" w:rsidRPr="00E14602" w14:paraId="717D538A" w14:textId="77777777" w:rsidTr="002018DF">
        <w:trPr>
          <w:trHeight w:val="345"/>
        </w:trPr>
        <w:tc>
          <w:tcPr>
            <w:tcW w:w="709" w:type="dxa"/>
            <w:vAlign w:val="center"/>
          </w:tcPr>
          <w:p w14:paraId="57F3873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vAlign w:val="center"/>
          </w:tcPr>
          <w:p w14:paraId="3497252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2578BFF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vAlign w:val="center"/>
          </w:tcPr>
          <w:p w14:paraId="2468C05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Citroen Air Cross Feel - 16/16</w:t>
            </w:r>
          </w:p>
        </w:tc>
        <w:tc>
          <w:tcPr>
            <w:tcW w:w="1134" w:type="dxa"/>
            <w:vAlign w:val="center"/>
          </w:tcPr>
          <w:p w14:paraId="61A8AFF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F744E9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74</w:t>
            </w:r>
          </w:p>
        </w:tc>
        <w:tc>
          <w:tcPr>
            <w:tcW w:w="1276" w:type="dxa"/>
            <w:vAlign w:val="center"/>
          </w:tcPr>
          <w:p w14:paraId="4BF7838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148,00</w:t>
            </w:r>
          </w:p>
        </w:tc>
      </w:tr>
      <w:tr w:rsidR="00F62851" w:rsidRPr="00E14602" w14:paraId="7AD84B2B" w14:textId="77777777" w:rsidTr="002018DF">
        <w:trPr>
          <w:trHeight w:val="345"/>
        </w:trPr>
        <w:tc>
          <w:tcPr>
            <w:tcW w:w="709" w:type="dxa"/>
            <w:vAlign w:val="center"/>
          </w:tcPr>
          <w:p w14:paraId="6FFAC73F"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vAlign w:val="center"/>
          </w:tcPr>
          <w:p w14:paraId="02BAAE4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4EBDA7E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vAlign w:val="center"/>
          </w:tcPr>
          <w:p w14:paraId="5CDEF9EC" w14:textId="77777777" w:rsidR="00F62851" w:rsidRPr="00E14602" w:rsidRDefault="00F62851" w:rsidP="00CD2D71">
            <w:pPr>
              <w:spacing w:line="360" w:lineRule="auto"/>
              <w:jc w:val="both"/>
              <w:rPr>
                <w:rFonts w:ascii="Times New Roman" w:hAnsi="Times New Roman" w:cs="Times New Roman"/>
                <w:bCs/>
                <w:sz w:val="24"/>
                <w:szCs w:val="24"/>
                <w:lang w:val="en-US"/>
              </w:rPr>
            </w:pP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óleo</w:t>
            </w:r>
            <w:proofErr w:type="spellEnd"/>
            <w:r w:rsidRPr="00E14602">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Citroen Air Cross Feel - 16/16</w:t>
            </w:r>
          </w:p>
        </w:tc>
        <w:tc>
          <w:tcPr>
            <w:tcW w:w="1134" w:type="dxa"/>
            <w:vAlign w:val="center"/>
          </w:tcPr>
          <w:p w14:paraId="7126BBA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5F91B1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85</w:t>
            </w:r>
          </w:p>
        </w:tc>
        <w:tc>
          <w:tcPr>
            <w:tcW w:w="1276" w:type="dxa"/>
            <w:vAlign w:val="center"/>
          </w:tcPr>
          <w:p w14:paraId="7090B76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170,00</w:t>
            </w:r>
          </w:p>
        </w:tc>
      </w:tr>
      <w:tr w:rsidR="00F62851" w:rsidRPr="00E14602" w14:paraId="57E64453" w14:textId="77777777" w:rsidTr="002018DF">
        <w:trPr>
          <w:trHeight w:val="345"/>
        </w:trPr>
        <w:tc>
          <w:tcPr>
            <w:tcW w:w="709" w:type="dxa"/>
            <w:vAlign w:val="center"/>
          </w:tcPr>
          <w:p w14:paraId="56C8BAB6"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lang w:val="en-US"/>
              </w:rPr>
            </w:pPr>
          </w:p>
        </w:tc>
        <w:tc>
          <w:tcPr>
            <w:tcW w:w="987" w:type="dxa"/>
          </w:tcPr>
          <w:p w14:paraId="6DAFCF5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0CB1A2F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5C64C88"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Celta 1.0 Total Flex - 06/07</w:t>
            </w:r>
          </w:p>
        </w:tc>
        <w:tc>
          <w:tcPr>
            <w:tcW w:w="1134" w:type="dxa"/>
            <w:vAlign w:val="center"/>
          </w:tcPr>
          <w:p w14:paraId="7372AC9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154C72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86</w:t>
            </w:r>
          </w:p>
        </w:tc>
        <w:tc>
          <w:tcPr>
            <w:tcW w:w="1276" w:type="dxa"/>
            <w:vAlign w:val="center"/>
          </w:tcPr>
          <w:p w14:paraId="7C68B49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344,00</w:t>
            </w:r>
          </w:p>
        </w:tc>
      </w:tr>
      <w:tr w:rsidR="00F62851" w:rsidRPr="00E14602" w14:paraId="0D6C52EE" w14:textId="77777777" w:rsidTr="002018DF">
        <w:trPr>
          <w:trHeight w:val="345"/>
        </w:trPr>
        <w:tc>
          <w:tcPr>
            <w:tcW w:w="709" w:type="dxa"/>
            <w:vAlign w:val="center"/>
          </w:tcPr>
          <w:p w14:paraId="37D81B1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89318C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3E29FCE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BD7304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Celta 1.0 Total Flex - 06/07</w:t>
            </w:r>
          </w:p>
        </w:tc>
        <w:tc>
          <w:tcPr>
            <w:tcW w:w="1134" w:type="dxa"/>
            <w:vAlign w:val="center"/>
          </w:tcPr>
          <w:p w14:paraId="3965281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8C072B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69</w:t>
            </w:r>
          </w:p>
        </w:tc>
        <w:tc>
          <w:tcPr>
            <w:tcW w:w="1276" w:type="dxa"/>
            <w:vAlign w:val="center"/>
          </w:tcPr>
          <w:p w14:paraId="09FEC23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138,00</w:t>
            </w:r>
          </w:p>
        </w:tc>
      </w:tr>
      <w:tr w:rsidR="00F62851" w:rsidRPr="00E14602" w14:paraId="6A9245EF" w14:textId="77777777" w:rsidTr="002018DF">
        <w:trPr>
          <w:trHeight w:val="345"/>
        </w:trPr>
        <w:tc>
          <w:tcPr>
            <w:tcW w:w="709" w:type="dxa"/>
            <w:vAlign w:val="center"/>
          </w:tcPr>
          <w:p w14:paraId="0FB61D6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891A61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669DC5BA"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DB756B2"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Celta 1.0 Total Flex - 06/07</w:t>
            </w:r>
          </w:p>
        </w:tc>
        <w:tc>
          <w:tcPr>
            <w:tcW w:w="1134" w:type="dxa"/>
            <w:vAlign w:val="center"/>
          </w:tcPr>
          <w:p w14:paraId="0D85DA9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320546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59</w:t>
            </w:r>
          </w:p>
        </w:tc>
        <w:tc>
          <w:tcPr>
            <w:tcW w:w="1276" w:type="dxa"/>
            <w:vAlign w:val="center"/>
          </w:tcPr>
          <w:p w14:paraId="6A5218E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472,00</w:t>
            </w:r>
          </w:p>
        </w:tc>
      </w:tr>
      <w:tr w:rsidR="00F62851" w:rsidRPr="00E14602" w14:paraId="10223198" w14:textId="77777777" w:rsidTr="002018DF">
        <w:trPr>
          <w:trHeight w:val="345"/>
        </w:trPr>
        <w:tc>
          <w:tcPr>
            <w:tcW w:w="709" w:type="dxa"/>
            <w:vAlign w:val="center"/>
          </w:tcPr>
          <w:p w14:paraId="0891D0DF"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D06B5D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657A766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61D5F4E"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primário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170E22 - 13/14</w:t>
            </w:r>
          </w:p>
        </w:tc>
        <w:tc>
          <w:tcPr>
            <w:tcW w:w="1134" w:type="dxa"/>
            <w:vAlign w:val="center"/>
          </w:tcPr>
          <w:p w14:paraId="4FDDFFE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2AF7FE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296</w:t>
            </w:r>
          </w:p>
        </w:tc>
        <w:tc>
          <w:tcPr>
            <w:tcW w:w="1276" w:type="dxa"/>
            <w:vAlign w:val="center"/>
          </w:tcPr>
          <w:p w14:paraId="71CAE78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3.552,00</w:t>
            </w:r>
          </w:p>
        </w:tc>
      </w:tr>
      <w:tr w:rsidR="00F62851" w:rsidRPr="00E14602" w14:paraId="51E275B2" w14:textId="77777777" w:rsidTr="002018DF">
        <w:trPr>
          <w:trHeight w:val="345"/>
        </w:trPr>
        <w:tc>
          <w:tcPr>
            <w:tcW w:w="709" w:type="dxa"/>
            <w:vAlign w:val="center"/>
          </w:tcPr>
          <w:p w14:paraId="0AD5433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27FD11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6C85703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62DE5E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secundário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170E22 - 13/14</w:t>
            </w:r>
          </w:p>
        </w:tc>
        <w:tc>
          <w:tcPr>
            <w:tcW w:w="1134" w:type="dxa"/>
            <w:vAlign w:val="center"/>
          </w:tcPr>
          <w:p w14:paraId="39D9FAE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A7A5E6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198</w:t>
            </w:r>
          </w:p>
        </w:tc>
        <w:tc>
          <w:tcPr>
            <w:tcW w:w="1276" w:type="dxa"/>
            <w:vAlign w:val="center"/>
          </w:tcPr>
          <w:p w14:paraId="43849F5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2.376,00</w:t>
            </w:r>
          </w:p>
        </w:tc>
      </w:tr>
      <w:tr w:rsidR="00F62851" w:rsidRPr="00E14602" w14:paraId="0127C9D3" w14:textId="77777777" w:rsidTr="002018DF">
        <w:trPr>
          <w:trHeight w:val="345"/>
        </w:trPr>
        <w:tc>
          <w:tcPr>
            <w:tcW w:w="709" w:type="dxa"/>
            <w:vAlign w:val="center"/>
          </w:tcPr>
          <w:p w14:paraId="77CA0F5E"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DBC83F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641F1CC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89EEE4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170E22 - 13/14</w:t>
            </w:r>
          </w:p>
        </w:tc>
        <w:tc>
          <w:tcPr>
            <w:tcW w:w="1134" w:type="dxa"/>
            <w:vAlign w:val="center"/>
          </w:tcPr>
          <w:p w14:paraId="242815A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0D364D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198</w:t>
            </w:r>
          </w:p>
        </w:tc>
        <w:tc>
          <w:tcPr>
            <w:tcW w:w="1276" w:type="dxa"/>
            <w:vAlign w:val="center"/>
          </w:tcPr>
          <w:p w14:paraId="38CF3B6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3.564,00</w:t>
            </w:r>
          </w:p>
        </w:tc>
      </w:tr>
      <w:tr w:rsidR="00F62851" w:rsidRPr="00E14602" w14:paraId="6233E565" w14:textId="77777777" w:rsidTr="002018DF">
        <w:trPr>
          <w:trHeight w:val="345"/>
        </w:trPr>
        <w:tc>
          <w:tcPr>
            <w:tcW w:w="709" w:type="dxa"/>
            <w:vAlign w:val="center"/>
          </w:tcPr>
          <w:p w14:paraId="6E76557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CBA218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1BA444B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7ED7ED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lubrificante - Caminhão Iveco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Tector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170E22 - 13/14</w:t>
            </w:r>
          </w:p>
        </w:tc>
        <w:tc>
          <w:tcPr>
            <w:tcW w:w="1134" w:type="dxa"/>
            <w:vAlign w:val="center"/>
          </w:tcPr>
          <w:p w14:paraId="3D28E8A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57359D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174</w:t>
            </w:r>
          </w:p>
        </w:tc>
        <w:tc>
          <w:tcPr>
            <w:tcW w:w="1276" w:type="dxa"/>
            <w:vAlign w:val="center"/>
          </w:tcPr>
          <w:p w14:paraId="154A65E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1.566,00</w:t>
            </w:r>
          </w:p>
        </w:tc>
      </w:tr>
      <w:tr w:rsidR="00F62851" w:rsidRPr="00E14602" w14:paraId="5F3F9FFF" w14:textId="77777777" w:rsidTr="002018DF">
        <w:trPr>
          <w:trHeight w:val="345"/>
        </w:trPr>
        <w:tc>
          <w:tcPr>
            <w:tcW w:w="709" w:type="dxa"/>
            <w:vAlign w:val="center"/>
          </w:tcPr>
          <w:p w14:paraId="7BF4406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457EB7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1BF1F14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BC1121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primário - Ônibus MB OF 1519R ORE - 14/15</w:t>
            </w:r>
          </w:p>
        </w:tc>
        <w:tc>
          <w:tcPr>
            <w:tcW w:w="1134" w:type="dxa"/>
            <w:vAlign w:val="center"/>
          </w:tcPr>
          <w:p w14:paraId="28E0078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58C78B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303</w:t>
            </w:r>
          </w:p>
        </w:tc>
        <w:tc>
          <w:tcPr>
            <w:tcW w:w="1276" w:type="dxa"/>
            <w:vAlign w:val="center"/>
          </w:tcPr>
          <w:p w14:paraId="6900D03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3.636,00</w:t>
            </w:r>
          </w:p>
        </w:tc>
      </w:tr>
      <w:tr w:rsidR="00F62851" w:rsidRPr="00E14602" w14:paraId="58ACB524" w14:textId="77777777" w:rsidTr="002018DF">
        <w:trPr>
          <w:trHeight w:val="345"/>
        </w:trPr>
        <w:tc>
          <w:tcPr>
            <w:tcW w:w="709" w:type="dxa"/>
            <w:vAlign w:val="center"/>
          </w:tcPr>
          <w:p w14:paraId="26E9DC52"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4B5F1B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030778C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0B0A4F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secundário - Ônibus MB OF 1519R ORE - 14/15</w:t>
            </w:r>
          </w:p>
        </w:tc>
        <w:tc>
          <w:tcPr>
            <w:tcW w:w="1134" w:type="dxa"/>
            <w:vAlign w:val="center"/>
          </w:tcPr>
          <w:p w14:paraId="23B630B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F77ACC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249</w:t>
            </w:r>
          </w:p>
        </w:tc>
        <w:tc>
          <w:tcPr>
            <w:tcW w:w="1276" w:type="dxa"/>
            <w:vAlign w:val="center"/>
          </w:tcPr>
          <w:p w14:paraId="4D2D29E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2.988,00</w:t>
            </w:r>
          </w:p>
        </w:tc>
      </w:tr>
      <w:tr w:rsidR="00F62851" w:rsidRPr="00E14602" w14:paraId="5303C0C3" w14:textId="77777777" w:rsidTr="002018DF">
        <w:trPr>
          <w:trHeight w:val="345"/>
        </w:trPr>
        <w:tc>
          <w:tcPr>
            <w:tcW w:w="709" w:type="dxa"/>
            <w:vAlign w:val="center"/>
          </w:tcPr>
          <w:p w14:paraId="74AE117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4E04DC8"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3C14C5C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3F522A4"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Ônibus MB OF 1519R ORE - 14/15</w:t>
            </w:r>
          </w:p>
        </w:tc>
        <w:tc>
          <w:tcPr>
            <w:tcW w:w="1134" w:type="dxa"/>
            <w:vAlign w:val="center"/>
          </w:tcPr>
          <w:p w14:paraId="6E3EA6E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74959DA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160</w:t>
            </w:r>
          </w:p>
        </w:tc>
        <w:tc>
          <w:tcPr>
            <w:tcW w:w="1276" w:type="dxa"/>
            <w:vAlign w:val="center"/>
          </w:tcPr>
          <w:p w14:paraId="2ACE9A5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2.880,00</w:t>
            </w:r>
          </w:p>
        </w:tc>
      </w:tr>
      <w:tr w:rsidR="00F62851" w:rsidRPr="00E14602" w14:paraId="1E0950DE" w14:textId="77777777" w:rsidTr="002018DF">
        <w:trPr>
          <w:trHeight w:val="345"/>
        </w:trPr>
        <w:tc>
          <w:tcPr>
            <w:tcW w:w="709" w:type="dxa"/>
            <w:vAlign w:val="center"/>
          </w:tcPr>
          <w:p w14:paraId="5206EBC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E90238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2AB0FED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32E3CE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Ônibus MB OF 1519R ORE - 14/15</w:t>
            </w:r>
          </w:p>
        </w:tc>
        <w:tc>
          <w:tcPr>
            <w:tcW w:w="1134" w:type="dxa"/>
            <w:vAlign w:val="center"/>
          </w:tcPr>
          <w:p w14:paraId="7FE4255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E7A55B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170</w:t>
            </w:r>
          </w:p>
        </w:tc>
        <w:tc>
          <w:tcPr>
            <w:tcW w:w="1276" w:type="dxa"/>
            <w:vAlign w:val="center"/>
          </w:tcPr>
          <w:p w14:paraId="66386F0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340,00</w:t>
            </w:r>
          </w:p>
        </w:tc>
      </w:tr>
      <w:tr w:rsidR="00F62851" w:rsidRPr="00E14602" w14:paraId="19845392" w14:textId="77777777" w:rsidTr="002018DF">
        <w:trPr>
          <w:trHeight w:val="345"/>
        </w:trPr>
        <w:tc>
          <w:tcPr>
            <w:tcW w:w="709" w:type="dxa"/>
            <w:vAlign w:val="center"/>
          </w:tcPr>
          <w:p w14:paraId="667013E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4B7D0F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4AD97ED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4E39436"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lubrificante - Ônibus MB OF 1519R ORE - 14/15</w:t>
            </w:r>
          </w:p>
        </w:tc>
        <w:tc>
          <w:tcPr>
            <w:tcW w:w="1134" w:type="dxa"/>
            <w:vAlign w:val="center"/>
          </w:tcPr>
          <w:p w14:paraId="79B9A57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20ED6B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100</w:t>
            </w:r>
          </w:p>
        </w:tc>
        <w:tc>
          <w:tcPr>
            <w:tcW w:w="1276" w:type="dxa"/>
            <w:vAlign w:val="center"/>
          </w:tcPr>
          <w:p w14:paraId="6E504C1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900,00</w:t>
            </w:r>
          </w:p>
        </w:tc>
      </w:tr>
      <w:tr w:rsidR="00F62851" w:rsidRPr="00E14602" w14:paraId="5B94BA0C" w14:textId="77777777" w:rsidTr="002018DF">
        <w:trPr>
          <w:trHeight w:val="345"/>
        </w:trPr>
        <w:tc>
          <w:tcPr>
            <w:tcW w:w="709" w:type="dxa"/>
            <w:vAlign w:val="center"/>
          </w:tcPr>
          <w:p w14:paraId="0486BE8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047837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128AC72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1068D4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primário - Ônibus MB Caio LO 916 ORE – 18/19</w:t>
            </w:r>
          </w:p>
        </w:tc>
        <w:tc>
          <w:tcPr>
            <w:tcW w:w="1134" w:type="dxa"/>
            <w:vAlign w:val="center"/>
          </w:tcPr>
          <w:p w14:paraId="2367283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77EF28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260</w:t>
            </w:r>
          </w:p>
        </w:tc>
        <w:tc>
          <w:tcPr>
            <w:tcW w:w="1276" w:type="dxa"/>
            <w:vAlign w:val="center"/>
          </w:tcPr>
          <w:p w14:paraId="6C2B7E2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3.120,00</w:t>
            </w:r>
          </w:p>
        </w:tc>
      </w:tr>
      <w:tr w:rsidR="00F62851" w:rsidRPr="00E14602" w14:paraId="3C76B1AC" w14:textId="77777777" w:rsidTr="002018DF">
        <w:trPr>
          <w:trHeight w:val="345"/>
        </w:trPr>
        <w:tc>
          <w:tcPr>
            <w:tcW w:w="709" w:type="dxa"/>
            <w:vAlign w:val="center"/>
          </w:tcPr>
          <w:p w14:paraId="73B24AA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9E5EE6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851" w:type="dxa"/>
          </w:tcPr>
          <w:p w14:paraId="24F7150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5EE3E7A"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secundário - Ônibus MB Caio LO 916 ORE – 18/19</w:t>
            </w:r>
          </w:p>
        </w:tc>
        <w:tc>
          <w:tcPr>
            <w:tcW w:w="1134" w:type="dxa"/>
            <w:vAlign w:val="center"/>
          </w:tcPr>
          <w:p w14:paraId="0FDFAA1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28DBB3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180</w:t>
            </w:r>
          </w:p>
        </w:tc>
        <w:tc>
          <w:tcPr>
            <w:tcW w:w="1276" w:type="dxa"/>
            <w:vAlign w:val="center"/>
          </w:tcPr>
          <w:p w14:paraId="62539B3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2.160,00</w:t>
            </w:r>
          </w:p>
        </w:tc>
      </w:tr>
      <w:tr w:rsidR="00F62851" w:rsidRPr="00E14602" w14:paraId="0FA868D3" w14:textId="77777777" w:rsidTr="002018DF">
        <w:trPr>
          <w:trHeight w:val="345"/>
        </w:trPr>
        <w:tc>
          <w:tcPr>
            <w:tcW w:w="709" w:type="dxa"/>
            <w:vAlign w:val="center"/>
          </w:tcPr>
          <w:p w14:paraId="308AF6C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E298A8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7AB4484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1452FC4"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Ônibus MB Caio LO 916 ORE – 18/19</w:t>
            </w:r>
          </w:p>
        </w:tc>
        <w:tc>
          <w:tcPr>
            <w:tcW w:w="1134" w:type="dxa"/>
            <w:vAlign w:val="center"/>
          </w:tcPr>
          <w:p w14:paraId="0646751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8074CD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155</w:t>
            </w:r>
          </w:p>
        </w:tc>
        <w:tc>
          <w:tcPr>
            <w:tcW w:w="1276" w:type="dxa"/>
            <w:vAlign w:val="center"/>
          </w:tcPr>
          <w:p w14:paraId="2B1CEC7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2.790,00</w:t>
            </w:r>
          </w:p>
        </w:tc>
      </w:tr>
      <w:tr w:rsidR="00F62851" w:rsidRPr="00E14602" w14:paraId="7320942E" w14:textId="77777777" w:rsidTr="002018DF">
        <w:trPr>
          <w:trHeight w:val="345"/>
        </w:trPr>
        <w:tc>
          <w:tcPr>
            <w:tcW w:w="709" w:type="dxa"/>
            <w:vAlign w:val="center"/>
          </w:tcPr>
          <w:p w14:paraId="4ACA2717"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84A7F4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6D01FCD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04EB954"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 Ônibus MB Caio LO 916 ORE – 18/19</w:t>
            </w:r>
          </w:p>
        </w:tc>
        <w:tc>
          <w:tcPr>
            <w:tcW w:w="1134" w:type="dxa"/>
            <w:vAlign w:val="center"/>
          </w:tcPr>
          <w:p w14:paraId="6728758C"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632783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160</w:t>
            </w:r>
          </w:p>
        </w:tc>
        <w:tc>
          <w:tcPr>
            <w:tcW w:w="1276" w:type="dxa"/>
            <w:vAlign w:val="center"/>
          </w:tcPr>
          <w:p w14:paraId="293BB87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320,00</w:t>
            </w:r>
          </w:p>
        </w:tc>
      </w:tr>
      <w:tr w:rsidR="00F62851" w:rsidRPr="00E14602" w14:paraId="109B0DBA" w14:textId="77777777" w:rsidTr="002018DF">
        <w:trPr>
          <w:trHeight w:val="345"/>
        </w:trPr>
        <w:tc>
          <w:tcPr>
            <w:tcW w:w="709" w:type="dxa"/>
            <w:vAlign w:val="center"/>
          </w:tcPr>
          <w:p w14:paraId="43E1989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0A746F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6C59A24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5B475D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lubrificante - Ônibus MB Caio LO 916 ORE – 18/19</w:t>
            </w:r>
          </w:p>
        </w:tc>
        <w:tc>
          <w:tcPr>
            <w:tcW w:w="1134" w:type="dxa"/>
            <w:vAlign w:val="center"/>
          </w:tcPr>
          <w:p w14:paraId="371A459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05EBEB4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200</w:t>
            </w:r>
          </w:p>
        </w:tc>
        <w:tc>
          <w:tcPr>
            <w:tcW w:w="1276" w:type="dxa"/>
            <w:vAlign w:val="center"/>
          </w:tcPr>
          <w:p w14:paraId="46ADB23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1.800,00</w:t>
            </w:r>
          </w:p>
        </w:tc>
      </w:tr>
      <w:tr w:rsidR="00F62851" w:rsidRPr="00E14602" w14:paraId="2CAB11DE" w14:textId="77777777" w:rsidTr="002018DF">
        <w:trPr>
          <w:trHeight w:val="345"/>
        </w:trPr>
        <w:tc>
          <w:tcPr>
            <w:tcW w:w="709" w:type="dxa"/>
            <w:vAlign w:val="center"/>
          </w:tcPr>
          <w:p w14:paraId="276A43F5"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2BDC80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35AE721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05C41F1"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primário - Ônibus VW/15190E OD - 12/13</w:t>
            </w:r>
          </w:p>
        </w:tc>
        <w:tc>
          <w:tcPr>
            <w:tcW w:w="1134" w:type="dxa"/>
            <w:vAlign w:val="center"/>
          </w:tcPr>
          <w:p w14:paraId="6E5A5CA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BA0F23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125</w:t>
            </w:r>
          </w:p>
        </w:tc>
        <w:tc>
          <w:tcPr>
            <w:tcW w:w="1276" w:type="dxa"/>
            <w:vAlign w:val="center"/>
          </w:tcPr>
          <w:p w14:paraId="0879332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1.125,00</w:t>
            </w:r>
          </w:p>
        </w:tc>
      </w:tr>
      <w:tr w:rsidR="00F62851" w:rsidRPr="00E14602" w14:paraId="08C838C8" w14:textId="77777777" w:rsidTr="002018DF">
        <w:trPr>
          <w:trHeight w:val="345"/>
        </w:trPr>
        <w:tc>
          <w:tcPr>
            <w:tcW w:w="709" w:type="dxa"/>
            <w:vAlign w:val="center"/>
          </w:tcPr>
          <w:p w14:paraId="39D930D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C327A1F"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851" w:type="dxa"/>
          </w:tcPr>
          <w:p w14:paraId="1783D9F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84CD4D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secundário - Ônibus VW/15190E OD - 12/13</w:t>
            </w:r>
          </w:p>
        </w:tc>
        <w:tc>
          <w:tcPr>
            <w:tcW w:w="1134" w:type="dxa"/>
            <w:vAlign w:val="center"/>
          </w:tcPr>
          <w:p w14:paraId="768EBB6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5CB7990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160</w:t>
            </w:r>
          </w:p>
        </w:tc>
        <w:tc>
          <w:tcPr>
            <w:tcW w:w="1276" w:type="dxa"/>
            <w:vAlign w:val="center"/>
          </w:tcPr>
          <w:p w14:paraId="0A76C09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1.440,00</w:t>
            </w:r>
          </w:p>
        </w:tc>
      </w:tr>
      <w:tr w:rsidR="00F62851" w:rsidRPr="00E14602" w14:paraId="3946CACF" w14:textId="77777777" w:rsidTr="002018DF">
        <w:trPr>
          <w:trHeight w:val="345"/>
        </w:trPr>
        <w:tc>
          <w:tcPr>
            <w:tcW w:w="709" w:type="dxa"/>
            <w:vAlign w:val="center"/>
          </w:tcPr>
          <w:p w14:paraId="0436F9CC"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C19AFDF"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107CD0A9"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F5DA44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combustível - Ônibus VW/15190E OD - 12/13</w:t>
            </w:r>
          </w:p>
        </w:tc>
        <w:tc>
          <w:tcPr>
            <w:tcW w:w="1134" w:type="dxa"/>
            <w:vAlign w:val="center"/>
          </w:tcPr>
          <w:p w14:paraId="6674438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54FAF6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270</w:t>
            </w:r>
          </w:p>
        </w:tc>
        <w:tc>
          <w:tcPr>
            <w:tcW w:w="1276" w:type="dxa"/>
            <w:vAlign w:val="center"/>
          </w:tcPr>
          <w:p w14:paraId="2D087A4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4.860,00</w:t>
            </w:r>
          </w:p>
        </w:tc>
      </w:tr>
      <w:tr w:rsidR="00F62851" w:rsidRPr="00E14602" w14:paraId="1B793A62" w14:textId="77777777" w:rsidTr="002018DF">
        <w:trPr>
          <w:trHeight w:val="345"/>
        </w:trPr>
        <w:tc>
          <w:tcPr>
            <w:tcW w:w="709" w:type="dxa"/>
            <w:vAlign w:val="center"/>
          </w:tcPr>
          <w:p w14:paraId="6BDF2DB4"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BE94FAB"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851" w:type="dxa"/>
          </w:tcPr>
          <w:p w14:paraId="70A247EF"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1CAE7C8F"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óleo lubrificante - Ônibus VW/15190E OD - 12/13</w:t>
            </w:r>
          </w:p>
        </w:tc>
        <w:tc>
          <w:tcPr>
            <w:tcW w:w="1134" w:type="dxa"/>
            <w:vAlign w:val="center"/>
          </w:tcPr>
          <w:p w14:paraId="6CED409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4D45F2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250</w:t>
            </w:r>
          </w:p>
        </w:tc>
        <w:tc>
          <w:tcPr>
            <w:tcW w:w="1276" w:type="dxa"/>
            <w:vAlign w:val="center"/>
          </w:tcPr>
          <w:p w14:paraId="4253949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4.500,00</w:t>
            </w:r>
          </w:p>
        </w:tc>
      </w:tr>
      <w:tr w:rsidR="00F62851" w:rsidRPr="00E14602" w14:paraId="2E5D955A" w14:textId="77777777" w:rsidTr="002018DF">
        <w:trPr>
          <w:trHeight w:val="345"/>
        </w:trPr>
        <w:tc>
          <w:tcPr>
            <w:tcW w:w="709" w:type="dxa"/>
            <w:vAlign w:val="center"/>
          </w:tcPr>
          <w:p w14:paraId="14C171EF"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5C3C975E"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1B87DE2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4662FC7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primário </w:t>
            </w: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Microônibus</w:t>
            </w:r>
            <w:proofErr w:type="spellEnd"/>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Volare ATTC128 – 20/21</w:t>
            </w:r>
          </w:p>
        </w:tc>
        <w:tc>
          <w:tcPr>
            <w:tcW w:w="1134" w:type="dxa"/>
            <w:vAlign w:val="center"/>
          </w:tcPr>
          <w:p w14:paraId="5E7C9A8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6D410E7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299</w:t>
            </w:r>
          </w:p>
        </w:tc>
        <w:tc>
          <w:tcPr>
            <w:tcW w:w="1276" w:type="dxa"/>
            <w:vAlign w:val="center"/>
          </w:tcPr>
          <w:p w14:paraId="73D430B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598,00</w:t>
            </w:r>
          </w:p>
        </w:tc>
      </w:tr>
      <w:tr w:rsidR="00F62851" w:rsidRPr="00E14602" w14:paraId="52FF9DA2" w14:textId="77777777" w:rsidTr="002018DF">
        <w:trPr>
          <w:trHeight w:val="345"/>
        </w:trPr>
        <w:tc>
          <w:tcPr>
            <w:tcW w:w="709" w:type="dxa"/>
            <w:vAlign w:val="center"/>
          </w:tcPr>
          <w:p w14:paraId="5737727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52E1D3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55246BE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14B4B7C"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secundário </w:t>
            </w: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Microônibus</w:t>
            </w:r>
            <w:proofErr w:type="spellEnd"/>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Volare ATTC128 – 20/21</w:t>
            </w:r>
          </w:p>
        </w:tc>
        <w:tc>
          <w:tcPr>
            <w:tcW w:w="1134" w:type="dxa"/>
            <w:vAlign w:val="center"/>
          </w:tcPr>
          <w:p w14:paraId="709BCF7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4727547"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220</w:t>
            </w:r>
          </w:p>
        </w:tc>
        <w:tc>
          <w:tcPr>
            <w:tcW w:w="1276" w:type="dxa"/>
            <w:vAlign w:val="center"/>
          </w:tcPr>
          <w:p w14:paraId="5609DA11"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440,00</w:t>
            </w:r>
          </w:p>
        </w:tc>
      </w:tr>
      <w:tr w:rsidR="00F62851" w:rsidRPr="00E14602" w14:paraId="7BEB98D5" w14:textId="77777777" w:rsidTr="002018DF">
        <w:trPr>
          <w:trHeight w:val="345"/>
        </w:trPr>
        <w:tc>
          <w:tcPr>
            <w:tcW w:w="709" w:type="dxa"/>
            <w:vAlign w:val="center"/>
          </w:tcPr>
          <w:p w14:paraId="334F396D"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015AE1D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1" w:type="dxa"/>
          </w:tcPr>
          <w:p w14:paraId="1695D2E3"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CC81EA5"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w:t>
            </w: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Microônibus</w:t>
            </w:r>
            <w:proofErr w:type="spellEnd"/>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Volare ATTC128 – 20/21</w:t>
            </w:r>
          </w:p>
        </w:tc>
        <w:tc>
          <w:tcPr>
            <w:tcW w:w="1134" w:type="dxa"/>
            <w:vAlign w:val="center"/>
          </w:tcPr>
          <w:p w14:paraId="744C463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2D2DA85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90</w:t>
            </w:r>
          </w:p>
        </w:tc>
        <w:tc>
          <w:tcPr>
            <w:tcW w:w="1276" w:type="dxa"/>
            <w:vAlign w:val="center"/>
          </w:tcPr>
          <w:p w14:paraId="4BA1093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180,00</w:t>
            </w:r>
          </w:p>
        </w:tc>
      </w:tr>
      <w:tr w:rsidR="00F62851" w:rsidRPr="00E14602" w14:paraId="5C2318B5" w14:textId="77777777" w:rsidTr="002018DF">
        <w:trPr>
          <w:trHeight w:val="345"/>
        </w:trPr>
        <w:tc>
          <w:tcPr>
            <w:tcW w:w="709" w:type="dxa"/>
            <w:vAlign w:val="center"/>
          </w:tcPr>
          <w:p w14:paraId="18532E60"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4A26CA4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4D29EDFD"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5C9BDC99"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lubrificante </w:t>
            </w:r>
            <w:r w:rsidRPr="00E1460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Ônibus Volare 4x4 – 22/23</w:t>
            </w:r>
          </w:p>
        </w:tc>
        <w:tc>
          <w:tcPr>
            <w:tcW w:w="1134" w:type="dxa"/>
            <w:vAlign w:val="center"/>
          </w:tcPr>
          <w:p w14:paraId="626AC3A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4E1CBD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220</w:t>
            </w:r>
          </w:p>
        </w:tc>
        <w:tc>
          <w:tcPr>
            <w:tcW w:w="1276" w:type="dxa"/>
            <w:vAlign w:val="center"/>
          </w:tcPr>
          <w:p w14:paraId="5555EAF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1.760,00</w:t>
            </w:r>
          </w:p>
        </w:tc>
      </w:tr>
      <w:tr w:rsidR="00F62851" w:rsidRPr="00E14602" w14:paraId="79EC13AD" w14:textId="77777777" w:rsidTr="002018DF">
        <w:trPr>
          <w:trHeight w:val="345"/>
        </w:trPr>
        <w:tc>
          <w:tcPr>
            <w:tcW w:w="709" w:type="dxa"/>
            <w:vAlign w:val="center"/>
          </w:tcPr>
          <w:p w14:paraId="4977CCF1"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3FE16B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15B92F5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C58CD93"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ar – Iveco/Daly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Tca</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21/22</w:t>
            </w:r>
          </w:p>
        </w:tc>
        <w:tc>
          <w:tcPr>
            <w:tcW w:w="1134" w:type="dxa"/>
            <w:vAlign w:val="center"/>
          </w:tcPr>
          <w:p w14:paraId="75D3857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EB4639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230</w:t>
            </w:r>
          </w:p>
        </w:tc>
        <w:tc>
          <w:tcPr>
            <w:tcW w:w="1276" w:type="dxa"/>
            <w:vAlign w:val="center"/>
          </w:tcPr>
          <w:p w14:paraId="795CD88A"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1.840,00</w:t>
            </w:r>
          </w:p>
        </w:tc>
      </w:tr>
      <w:tr w:rsidR="00F62851" w:rsidRPr="00E14602" w14:paraId="4AF97154" w14:textId="77777777" w:rsidTr="002018DF">
        <w:trPr>
          <w:trHeight w:val="345"/>
        </w:trPr>
        <w:tc>
          <w:tcPr>
            <w:tcW w:w="709" w:type="dxa"/>
            <w:vAlign w:val="center"/>
          </w:tcPr>
          <w:p w14:paraId="70BBC343"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6E3EE570"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7DF4DC84"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35BCA446"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Iveco/Daly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Tca</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21/22</w:t>
            </w:r>
          </w:p>
        </w:tc>
        <w:tc>
          <w:tcPr>
            <w:tcW w:w="1134" w:type="dxa"/>
            <w:vAlign w:val="center"/>
          </w:tcPr>
          <w:p w14:paraId="20F6CFB3"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378AB75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210</w:t>
            </w:r>
          </w:p>
        </w:tc>
        <w:tc>
          <w:tcPr>
            <w:tcW w:w="1276" w:type="dxa"/>
            <w:vAlign w:val="center"/>
          </w:tcPr>
          <w:p w14:paraId="5FA7FF49"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1.680,00</w:t>
            </w:r>
          </w:p>
        </w:tc>
      </w:tr>
      <w:tr w:rsidR="00F62851" w:rsidRPr="00E14602" w14:paraId="3D65BE92" w14:textId="77777777" w:rsidTr="002018DF">
        <w:trPr>
          <w:trHeight w:val="345"/>
        </w:trPr>
        <w:tc>
          <w:tcPr>
            <w:tcW w:w="709" w:type="dxa"/>
            <w:vAlign w:val="center"/>
          </w:tcPr>
          <w:p w14:paraId="5E7D8D3D"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11A04251"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851" w:type="dxa"/>
          </w:tcPr>
          <w:p w14:paraId="4C1CD925"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09C3315E"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 Iveco/Daly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Tca</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21/22</w:t>
            </w:r>
          </w:p>
        </w:tc>
        <w:tc>
          <w:tcPr>
            <w:tcW w:w="1134" w:type="dxa"/>
            <w:vAlign w:val="center"/>
          </w:tcPr>
          <w:p w14:paraId="20499D3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3213E6B"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80</w:t>
            </w:r>
          </w:p>
        </w:tc>
        <w:tc>
          <w:tcPr>
            <w:tcW w:w="1276" w:type="dxa"/>
            <w:vAlign w:val="center"/>
          </w:tcPr>
          <w:p w14:paraId="6D6456E0"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800,00</w:t>
            </w:r>
          </w:p>
        </w:tc>
      </w:tr>
      <w:tr w:rsidR="00F62851" w:rsidRPr="00E14602" w14:paraId="3DBD6654" w14:textId="77777777" w:rsidTr="002018DF">
        <w:trPr>
          <w:trHeight w:val="345"/>
        </w:trPr>
        <w:tc>
          <w:tcPr>
            <w:tcW w:w="709" w:type="dxa"/>
            <w:vAlign w:val="center"/>
          </w:tcPr>
          <w:p w14:paraId="034CAFCC"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3000E6E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1" w:type="dxa"/>
          </w:tcPr>
          <w:p w14:paraId="2DA6CB7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72D870C4"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Filtro de ar – Marcopolo/ Volare 20/21</w:t>
            </w:r>
          </w:p>
        </w:tc>
        <w:tc>
          <w:tcPr>
            <w:tcW w:w="1134" w:type="dxa"/>
            <w:vAlign w:val="center"/>
          </w:tcPr>
          <w:p w14:paraId="746AF58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65B2738"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280</w:t>
            </w:r>
          </w:p>
        </w:tc>
        <w:tc>
          <w:tcPr>
            <w:tcW w:w="1276" w:type="dxa"/>
            <w:vAlign w:val="center"/>
          </w:tcPr>
          <w:p w14:paraId="31FC7912"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1.120,00</w:t>
            </w:r>
          </w:p>
        </w:tc>
      </w:tr>
      <w:tr w:rsidR="00F62851" w:rsidRPr="00E14602" w14:paraId="061BED6A" w14:textId="77777777" w:rsidTr="002018DF">
        <w:trPr>
          <w:trHeight w:val="345"/>
        </w:trPr>
        <w:tc>
          <w:tcPr>
            <w:tcW w:w="709" w:type="dxa"/>
            <w:vAlign w:val="center"/>
          </w:tcPr>
          <w:p w14:paraId="260B8699"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23376C82"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851" w:type="dxa"/>
          </w:tcPr>
          <w:p w14:paraId="204A714C"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62E941AE"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combustível - Renault /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Duster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Zen 2022</w:t>
            </w:r>
          </w:p>
        </w:tc>
        <w:tc>
          <w:tcPr>
            <w:tcW w:w="1134" w:type="dxa"/>
            <w:vAlign w:val="center"/>
          </w:tcPr>
          <w:p w14:paraId="29899E95"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1F9582F6"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70</w:t>
            </w:r>
          </w:p>
        </w:tc>
        <w:tc>
          <w:tcPr>
            <w:tcW w:w="1276" w:type="dxa"/>
            <w:vAlign w:val="center"/>
          </w:tcPr>
          <w:p w14:paraId="45CDE01F"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560,00</w:t>
            </w:r>
          </w:p>
        </w:tc>
      </w:tr>
      <w:tr w:rsidR="00F62851" w:rsidRPr="00E14602" w14:paraId="33CA4E88" w14:textId="77777777" w:rsidTr="002018DF">
        <w:trPr>
          <w:trHeight w:val="345"/>
        </w:trPr>
        <w:tc>
          <w:tcPr>
            <w:tcW w:w="709" w:type="dxa"/>
            <w:vAlign w:val="center"/>
          </w:tcPr>
          <w:p w14:paraId="786FC16A" w14:textId="77777777" w:rsidR="00F62851" w:rsidRPr="00E14602" w:rsidRDefault="00F62851" w:rsidP="00F62851">
            <w:pPr>
              <w:pStyle w:val="PargrafodaLista"/>
              <w:numPr>
                <w:ilvl w:val="0"/>
                <w:numId w:val="35"/>
              </w:numPr>
              <w:spacing w:after="0" w:line="360" w:lineRule="auto"/>
              <w:jc w:val="center"/>
              <w:rPr>
                <w:rFonts w:ascii="Times New Roman" w:hAnsi="Times New Roman" w:cs="Times New Roman"/>
                <w:b/>
                <w:sz w:val="24"/>
                <w:szCs w:val="24"/>
              </w:rPr>
            </w:pPr>
          </w:p>
        </w:tc>
        <w:tc>
          <w:tcPr>
            <w:tcW w:w="987" w:type="dxa"/>
          </w:tcPr>
          <w:p w14:paraId="725BEB67"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851" w:type="dxa"/>
          </w:tcPr>
          <w:p w14:paraId="4B62BDD6" w14:textId="77777777" w:rsidR="00F62851" w:rsidRPr="00E14602" w:rsidRDefault="00F62851" w:rsidP="00CD2D71">
            <w:pPr>
              <w:spacing w:before="20" w:after="20" w:line="360" w:lineRule="auto"/>
              <w:jc w:val="center"/>
              <w:rPr>
                <w:rFonts w:ascii="Times New Roman" w:hAnsi="Times New Roman" w:cs="Times New Roman"/>
                <w:sz w:val="24"/>
                <w:szCs w:val="24"/>
              </w:rPr>
            </w:pPr>
            <w:r w:rsidRPr="00E14602">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Peça</w:t>
            </w:r>
          </w:p>
        </w:tc>
        <w:tc>
          <w:tcPr>
            <w:tcW w:w="3969" w:type="dxa"/>
          </w:tcPr>
          <w:p w14:paraId="2619987B" w14:textId="77777777" w:rsidR="00F62851" w:rsidRPr="00E14602" w:rsidRDefault="00F62851" w:rsidP="00CD2D71">
            <w:pPr>
              <w:spacing w:line="360" w:lineRule="auto"/>
              <w:jc w:val="both"/>
              <w:rPr>
                <w:rFonts w:ascii="Times New Roman" w:hAnsi="Times New Roman" w:cs="Times New Roman"/>
                <w:bCs/>
                <w:sz w:val="24"/>
                <w:szCs w:val="24"/>
              </w:rPr>
            </w:pPr>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Filtro de óleo - Renault / </w:t>
            </w:r>
            <w:proofErr w:type="spellStart"/>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Duster</w:t>
            </w:r>
            <w:proofErr w:type="spellEnd"/>
            <w:r w:rsidRPr="00E14602">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Zen 2022</w:t>
            </w:r>
          </w:p>
        </w:tc>
        <w:tc>
          <w:tcPr>
            <w:tcW w:w="1134" w:type="dxa"/>
            <w:vAlign w:val="center"/>
          </w:tcPr>
          <w:p w14:paraId="3EFB6314"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TECFIL</w:t>
            </w:r>
          </w:p>
        </w:tc>
        <w:tc>
          <w:tcPr>
            <w:tcW w:w="1134" w:type="dxa"/>
            <w:vAlign w:val="center"/>
          </w:tcPr>
          <w:p w14:paraId="4D14B92D"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70</w:t>
            </w:r>
          </w:p>
        </w:tc>
        <w:tc>
          <w:tcPr>
            <w:tcW w:w="1276" w:type="dxa"/>
            <w:vAlign w:val="center"/>
          </w:tcPr>
          <w:p w14:paraId="2F10D50E" w14:textId="77777777" w:rsidR="00F62851" w:rsidRPr="00E14602"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D74">
              <w:rPr>
                <w:rFonts w:ascii="Times New Roman" w:eastAsia="Times New Roman" w:hAnsi="Times New Roman" w:cs="Times New Roman"/>
                <w:sz w:val="24"/>
                <w:szCs w:val="24"/>
              </w:rPr>
              <w:t>700,00</w:t>
            </w:r>
          </w:p>
        </w:tc>
      </w:tr>
      <w:tr w:rsidR="00F62851" w:rsidRPr="00E14602" w14:paraId="1AABA2D5" w14:textId="77777777" w:rsidTr="002018DF">
        <w:trPr>
          <w:trHeight w:val="345"/>
        </w:trPr>
        <w:tc>
          <w:tcPr>
            <w:tcW w:w="10060" w:type="dxa"/>
            <w:gridSpan w:val="7"/>
            <w:vAlign w:val="center"/>
          </w:tcPr>
          <w:p w14:paraId="73338614" w14:textId="77777777" w:rsidR="00F62851" w:rsidRDefault="00F62851" w:rsidP="00CD2D71">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 total: R$139.834,70 (cento e trinta e nove mil oitocentos e trinta e quatro reais e setenta centavos).</w:t>
            </w:r>
          </w:p>
        </w:tc>
      </w:tr>
    </w:tbl>
    <w:p w14:paraId="58F57E41" w14:textId="77777777" w:rsidR="00F62851" w:rsidRPr="00F511DB" w:rsidRDefault="00F62851"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5B1100C1" w:rsidR="000D7EBC" w:rsidRPr="00524D36"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w:t>
      </w:r>
      <w:r w:rsidRPr="00524D36">
        <w:rPr>
          <w:rFonts w:ascii="Times New Roman" w:hAnsi="Times New Roman" w:cs="Times New Roman"/>
          <w:sz w:val="24"/>
          <w:szCs w:val="24"/>
        </w:rPr>
        <w:t>decorrente do Proce</w:t>
      </w:r>
      <w:r w:rsidR="009C31DC" w:rsidRPr="00524D36">
        <w:rPr>
          <w:rFonts w:ascii="Times New Roman" w:hAnsi="Times New Roman" w:cs="Times New Roman"/>
          <w:sz w:val="24"/>
          <w:szCs w:val="24"/>
        </w:rPr>
        <w:t>dimento</w:t>
      </w:r>
      <w:r w:rsidRPr="00524D36">
        <w:rPr>
          <w:rFonts w:ascii="Times New Roman" w:hAnsi="Times New Roman" w:cs="Times New Roman"/>
          <w:sz w:val="24"/>
          <w:szCs w:val="24"/>
        </w:rPr>
        <w:t xml:space="preserve"> Licitatório nº </w:t>
      </w:r>
      <w:r w:rsidR="00524D36" w:rsidRPr="00524D36">
        <w:rPr>
          <w:rFonts w:ascii="Times New Roman" w:hAnsi="Times New Roman" w:cs="Times New Roman"/>
          <w:sz w:val="24"/>
          <w:szCs w:val="24"/>
        </w:rPr>
        <w:t>156</w:t>
      </w:r>
      <w:r w:rsidR="00632E9B" w:rsidRPr="00524D36">
        <w:rPr>
          <w:rFonts w:ascii="Times New Roman" w:hAnsi="Times New Roman" w:cs="Times New Roman"/>
          <w:sz w:val="24"/>
          <w:szCs w:val="24"/>
        </w:rPr>
        <w:t>/2023</w:t>
      </w:r>
      <w:r w:rsidRPr="00524D36">
        <w:rPr>
          <w:rFonts w:ascii="Times New Roman" w:hAnsi="Times New Roman" w:cs="Times New Roman"/>
          <w:sz w:val="24"/>
          <w:szCs w:val="24"/>
        </w:rPr>
        <w:t xml:space="preserve"> da modalidade Pregão Eletrônico </w:t>
      </w:r>
      <w:r w:rsidR="001143EA" w:rsidRPr="00524D36">
        <w:rPr>
          <w:rFonts w:ascii="Times New Roman" w:hAnsi="Times New Roman" w:cs="Times New Roman"/>
          <w:sz w:val="24"/>
          <w:szCs w:val="24"/>
        </w:rPr>
        <w:t xml:space="preserve">para Registro de Preços </w:t>
      </w:r>
      <w:r w:rsidRPr="00524D36">
        <w:rPr>
          <w:rFonts w:ascii="Times New Roman" w:hAnsi="Times New Roman" w:cs="Times New Roman"/>
          <w:sz w:val="24"/>
          <w:szCs w:val="24"/>
        </w:rPr>
        <w:t xml:space="preserve">nº </w:t>
      </w:r>
      <w:r w:rsidR="00524D36" w:rsidRPr="00524D36">
        <w:rPr>
          <w:rFonts w:ascii="Times New Roman" w:hAnsi="Times New Roman" w:cs="Times New Roman"/>
          <w:sz w:val="24"/>
          <w:szCs w:val="24"/>
        </w:rPr>
        <w:t>54</w:t>
      </w:r>
      <w:r w:rsidR="00632E9B" w:rsidRPr="00524D36">
        <w:rPr>
          <w:rFonts w:ascii="Times New Roman" w:hAnsi="Times New Roman" w:cs="Times New Roman"/>
          <w:sz w:val="24"/>
          <w:szCs w:val="24"/>
        </w:rPr>
        <w:t>/2023</w:t>
      </w:r>
      <w:r w:rsidRPr="00524D36">
        <w:rPr>
          <w:rFonts w:ascii="Times New Roman" w:hAnsi="Times New Roman" w:cs="Times New Roman"/>
          <w:sz w:val="24"/>
          <w:szCs w:val="24"/>
        </w:rPr>
        <w:t xml:space="preserve"> ao qual se encontra vinculado.</w:t>
      </w:r>
    </w:p>
    <w:p w14:paraId="03ECEF05" w14:textId="77777777" w:rsidR="000D7EBC" w:rsidRPr="00524D36"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524D36"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524D36">
        <w:rPr>
          <w:rFonts w:ascii="Times New Roman" w:hAnsi="Times New Roman" w:cs="Times New Roman"/>
          <w:b/>
          <w:sz w:val="24"/>
          <w:szCs w:val="24"/>
        </w:rPr>
        <w:t>CLÁUSULA QUARTA – DOS SUBSÍDIOS PARA INTERPRETAÇÃO DO PRESENTE CONTRATO</w:t>
      </w:r>
    </w:p>
    <w:p w14:paraId="40FA77BF" w14:textId="77777777" w:rsidR="000D7EBC" w:rsidRPr="00524D36" w:rsidRDefault="000D7EBC" w:rsidP="000D7EBC">
      <w:pPr>
        <w:pStyle w:val="SemEspaamento"/>
        <w:spacing w:line="360" w:lineRule="auto"/>
        <w:jc w:val="both"/>
        <w:rPr>
          <w:rFonts w:ascii="Times New Roman" w:hAnsi="Times New Roman" w:cs="Times New Roman"/>
          <w:sz w:val="24"/>
          <w:szCs w:val="24"/>
        </w:rPr>
      </w:pPr>
    </w:p>
    <w:p w14:paraId="63D0A863" w14:textId="4FDA91A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524D36">
        <w:rPr>
          <w:rFonts w:ascii="Times New Roman" w:hAnsi="Times New Roman" w:cs="Times New Roman"/>
          <w:b/>
          <w:sz w:val="24"/>
          <w:szCs w:val="24"/>
        </w:rPr>
        <w:t>4.1-</w:t>
      </w:r>
      <w:r w:rsidRPr="00524D36">
        <w:rPr>
          <w:rFonts w:ascii="Times New Roman" w:hAnsi="Times New Roman" w:cs="Times New Roman"/>
          <w:sz w:val="24"/>
          <w:szCs w:val="24"/>
        </w:rPr>
        <w:t xml:space="preserve"> Aplica-se na interpretação do presente contrato as disposições do Edital do Pregão Eletrônico </w:t>
      </w:r>
      <w:r w:rsidR="001143EA" w:rsidRPr="00524D36">
        <w:rPr>
          <w:rFonts w:ascii="Times New Roman" w:hAnsi="Times New Roman" w:cs="Times New Roman"/>
          <w:sz w:val="24"/>
          <w:szCs w:val="24"/>
        </w:rPr>
        <w:t xml:space="preserve">para Registro de Preços </w:t>
      </w:r>
      <w:r w:rsidRPr="00524D36">
        <w:rPr>
          <w:rFonts w:ascii="Times New Roman" w:hAnsi="Times New Roman" w:cs="Times New Roman"/>
          <w:sz w:val="24"/>
          <w:szCs w:val="24"/>
        </w:rPr>
        <w:t xml:space="preserve">nº </w:t>
      </w:r>
      <w:r w:rsidR="00524D36" w:rsidRPr="00524D36">
        <w:rPr>
          <w:rFonts w:ascii="Times New Roman" w:hAnsi="Times New Roman" w:cs="Times New Roman"/>
          <w:sz w:val="24"/>
          <w:szCs w:val="24"/>
        </w:rPr>
        <w:t>54</w:t>
      </w:r>
      <w:r w:rsidR="00632E9B" w:rsidRPr="00524D36">
        <w:rPr>
          <w:rFonts w:ascii="Times New Roman" w:hAnsi="Times New Roman" w:cs="Times New Roman"/>
          <w:sz w:val="24"/>
          <w:szCs w:val="24"/>
        </w:rPr>
        <w:t>/2023</w:t>
      </w:r>
      <w:r w:rsidRPr="00524D36">
        <w:rPr>
          <w:rFonts w:ascii="Times New Roman" w:hAnsi="Times New Roman" w:cs="Times New Roman"/>
          <w:sz w:val="24"/>
          <w:szCs w:val="24"/>
        </w:rPr>
        <w:t xml:space="preserve"> e as disposições contidas na Lei nº 8.666 de 21 de junho de 1993 e suas alterações sobre qualquer outra norma, aplicando-se ainda, em </w:t>
      </w:r>
      <w:r w:rsidRPr="00F511DB">
        <w:rPr>
          <w:rFonts w:ascii="Times New Roman" w:hAnsi="Times New Roman" w:cs="Times New Roman"/>
          <w:sz w:val="24"/>
          <w:szCs w:val="24"/>
        </w:rPr>
        <w:t>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lastRenderedPageBreak/>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1B6F14B4"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002018DF">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139.834,70 (cento e trinta e nove mil oitocentos e trinta e quatro reais e setenta centavos).</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w:t>
      </w:r>
      <w:r w:rsidRPr="00F511DB">
        <w:rPr>
          <w:rFonts w:ascii="Times New Roman" w:hAnsi="Times New Roman" w:cs="Times New Roman"/>
          <w:sz w:val="24"/>
          <w:szCs w:val="24"/>
        </w:rPr>
        <w:lastRenderedPageBreak/>
        <w:t>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29A7686C" w:rsidR="000D7EBC" w:rsidRPr="00524D36"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w:t>
      </w:r>
      <w:r w:rsidR="001143EA">
        <w:rPr>
          <w:rFonts w:ascii="Times New Roman" w:hAnsi="Times New Roman" w:cs="Times New Roman"/>
          <w:sz w:val="24"/>
          <w:szCs w:val="24"/>
        </w:rPr>
        <w:t xml:space="preserve">para </w:t>
      </w:r>
      <w:r w:rsidR="001143EA" w:rsidRPr="00524D36">
        <w:rPr>
          <w:rFonts w:ascii="Times New Roman" w:hAnsi="Times New Roman" w:cs="Times New Roman"/>
          <w:sz w:val="24"/>
          <w:szCs w:val="24"/>
        </w:rPr>
        <w:t xml:space="preserve">Registro de Preços </w:t>
      </w:r>
      <w:r w:rsidRPr="00524D36">
        <w:rPr>
          <w:rFonts w:ascii="Times New Roman" w:hAnsi="Times New Roman" w:cs="Times New Roman"/>
          <w:sz w:val="24"/>
          <w:szCs w:val="24"/>
        </w:rPr>
        <w:t>n</w:t>
      </w:r>
      <w:r w:rsidR="00EA0029" w:rsidRPr="00524D36">
        <w:rPr>
          <w:rFonts w:ascii="Times New Roman" w:hAnsi="Times New Roman" w:cs="Times New Roman"/>
          <w:sz w:val="24"/>
          <w:szCs w:val="24"/>
        </w:rPr>
        <w:t xml:space="preserve">º </w:t>
      </w:r>
      <w:r w:rsidR="00524D36" w:rsidRPr="00524D36">
        <w:rPr>
          <w:rFonts w:ascii="Times New Roman" w:hAnsi="Times New Roman" w:cs="Times New Roman"/>
          <w:sz w:val="24"/>
          <w:szCs w:val="24"/>
        </w:rPr>
        <w:t>54</w:t>
      </w:r>
      <w:r w:rsidR="008A1DF7" w:rsidRPr="00524D36">
        <w:rPr>
          <w:rFonts w:ascii="Times New Roman" w:hAnsi="Times New Roman" w:cs="Times New Roman"/>
          <w:sz w:val="24"/>
          <w:szCs w:val="24"/>
        </w:rPr>
        <w:t>/2023</w:t>
      </w:r>
      <w:r w:rsidRPr="00524D36">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6DF7CB84" w:rsidR="000D7EBC" w:rsidRDefault="000D7EBC" w:rsidP="008A1DF7">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56477805" w14:textId="77777777" w:rsidR="00AC2EA6" w:rsidRPr="00F511DB" w:rsidRDefault="00AC2EA6" w:rsidP="008A1DF7">
      <w:pPr>
        <w:spacing w:after="0" w:line="360" w:lineRule="auto"/>
        <w:ind w:firstLine="708"/>
        <w:jc w:val="both"/>
        <w:rPr>
          <w:rFonts w:ascii="Times New Roman" w:hAnsi="Times New Roman" w:cs="Times New Roman"/>
          <w:b/>
          <w:sz w:val="24"/>
          <w:szCs w:val="24"/>
        </w:rPr>
      </w:pP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2A099091" w:rsidR="000D7EBC" w:rsidRPr="00524D36"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w:t>
      </w:r>
      <w:r w:rsidR="001143EA">
        <w:rPr>
          <w:rFonts w:ascii="Times New Roman" w:hAnsi="Times New Roman" w:cs="Times New Roman"/>
          <w:color w:val="auto"/>
        </w:rPr>
        <w:t xml:space="preserve">para Registro de </w:t>
      </w:r>
      <w:r w:rsidR="001143EA" w:rsidRPr="00524D36">
        <w:rPr>
          <w:rFonts w:ascii="Times New Roman" w:hAnsi="Times New Roman" w:cs="Times New Roman"/>
          <w:color w:val="auto"/>
        </w:rPr>
        <w:t xml:space="preserve">Preços </w:t>
      </w:r>
      <w:r w:rsidRPr="00524D36">
        <w:rPr>
          <w:rFonts w:ascii="Times New Roman" w:hAnsi="Times New Roman" w:cs="Times New Roman"/>
          <w:color w:val="auto"/>
        </w:rPr>
        <w:t xml:space="preserve">nº </w:t>
      </w:r>
      <w:r w:rsidR="00524D36" w:rsidRPr="00524D36">
        <w:rPr>
          <w:rFonts w:ascii="Times New Roman" w:hAnsi="Times New Roman" w:cs="Times New Roman"/>
          <w:color w:val="auto"/>
        </w:rPr>
        <w:t>54</w:t>
      </w:r>
      <w:r w:rsidR="008A1DF7" w:rsidRPr="00524D36">
        <w:rPr>
          <w:rFonts w:ascii="Times New Roman" w:hAnsi="Times New Roman" w:cs="Times New Roman"/>
          <w:color w:val="auto"/>
        </w:rPr>
        <w:t>/2023</w:t>
      </w:r>
      <w:r w:rsidRPr="00524D36">
        <w:rPr>
          <w:rFonts w:ascii="Times New Roman" w:hAnsi="Times New Roman" w:cs="Times New Roman"/>
          <w:color w:val="auto"/>
        </w:rPr>
        <w:t xml:space="preserve"> e seus Anexos.</w:t>
      </w:r>
    </w:p>
    <w:p w14:paraId="01E9FC3A" w14:textId="77777777" w:rsidR="00A97C34" w:rsidRPr="00524D36"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CF8D88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51979A5E" w14:textId="77777777" w:rsidR="000D7EBC" w:rsidRPr="00F511DB" w:rsidRDefault="000D7EBC" w:rsidP="000D7EBC">
      <w:pPr>
        <w:spacing w:after="0" w:line="360" w:lineRule="auto"/>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60F4AE7D" w:rsidR="000D7EBC" w:rsidRPr="00524D36"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w:t>
      </w:r>
      <w:r w:rsidRPr="00524D36">
        <w:rPr>
          <w:rFonts w:ascii="Times New Roman" w:hAnsi="Times New Roman" w:cs="Times New Roman"/>
          <w:sz w:val="24"/>
          <w:szCs w:val="24"/>
        </w:rPr>
        <w:t xml:space="preserve">especificações, quantidades e especificações contidas no Edital de Pregão Eletrônico </w:t>
      </w:r>
      <w:r w:rsidR="001533FD" w:rsidRPr="00524D36">
        <w:rPr>
          <w:rFonts w:ascii="Times New Roman" w:hAnsi="Times New Roman" w:cs="Times New Roman"/>
          <w:sz w:val="24"/>
          <w:szCs w:val="24"/>
        </w:rPr>
        <w:t xml:space="preserve">para Registro de Preços </w:t>
      </w:r>
      <w:r w:rsidRPr="00524D36">
        <w:rPr>
          <w:rFonts w:ascii="Times New Roman" w:hAnsi="Times New Roman" w:cs="Times New Roman"/>
          <w:sz w:val="24"/>
          <w:szCs w:val="24"/>
        </w:rPr>
        <w:t xml:space="preserve">de nº </w:t>
      </w:r>
      <w:r w:rsidR="00524D36" w:rsidRPr="00524D36">
        <w:rPr>
          <w:rFonts w:ascii="Times New Roman" w:hAnsi="Times New Roman" w:cs="Times New Roman"/>
          <w:sz w:val="24"/>
          <w:szCs w:val="24"/>
        </w:rPr>
        <w:t>54</w:t>
      </w:r>
      <w:r w:rsidR="003F16AD" w:rsidRPr="00524D36">
        <w:rPr>
          <w:rFonts w:ascii="Times New Roman" w:hAnsi="Times New Roman" w:cs="Times New Roman"/>
          <w:sz w:val="24"/>
          <w:szCs w:val="24"/>
        </w:rPr>
        <w:t>/2023</w:t>
      </w:r>
      <w:r w:rsidRPr="00524D36">
        <w:rPr>
          <w:rFonts w:ascii="Times New Roman" w:hAnsi="Times New Roman" w:cs="Times New Roman"/>
          <w:sz w:val="24"/>
          <w:szCs w:val="24"/>
        </w:rPr>
        <w:t>.</w:t>
      </w:r>
    </w:p>
    <w:p w14:paraId="3A9AFA0D" w14:textId="77777777" w:rsidR="00A97C34" w:rsidRPr="00524D36" w:rsidRDefault="00A97C34" w:rsidP="000D7EBC">
      <w:pPr>
        <w:spacing w:after="0" w:line="360" w:lineRule="auto"/>
        <w:ind w:firstLine="708"/>
        <w:jc w:val="both"/>
        <w:rPr>
          <w:rFonts w:ascii="Times New Roman" w:hAnsi="Times New Roman" w:cs="Times New Roman"/>
          <w:sz w:val="24"/>
          <w:szCs w:val="24"/>
        </w:rPr>
      </w:pPr>
    </w:p>
    <w:p w14:paraId="486DAE17" w14:textId="7A38123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1533FD">
        <w:rPr>
          <w:rFonts w:ascii="Times New Roman" w:hAnsi="Times New Roman" w:cs="Times New Roman"/>
          <w:sz w:val="24"/>
          <w:szCs w:val="24"/>
        </w:rPr>
        <w:t>s</w:t>
      </w:r>
      <w:r w:rsidRPr="00F511DB">
        <w:rPr>
          <w:rFonts w:ascii="Times New Roman" w:hAnsi="Times New Roman" w:cs="Times New Roman"/>
          <w:sz w:val="24"/>
          <w:szCs w:val="24"/>
        </w:rPr>
        <w:t xml:space="preserve"> Secretari</w:t>
      </w:r>
      <w:r w:rsidR="00075B75">
        <w:rPr>
          <w:rFonts w:ascii="Times New Roman" w:hAnsi="Times New Roman" w:cs="Times New Roman"/>
          <w:sz w:val="24"/>
          <w:szCs w:val="24"/>
        </w:rPr>
        <w:t>a</w:t>
      </w:r>
      <w:r w:rsidR="001533FD">
        <w:rPr>
          <w:rFonts w:ascii="Times New Roman" w:hAnsi="Times New Roman" w:cs="Times New Roman"/>
          <w:sz w:val="24"/>
          <w:szCs w:val="24"/>
        </w:rPr>
        <w:t>s</w:t>
      </w:r>
      <w:r w:rsidRPr="00F511DB">
        <w:rPr>
          <w:rFonts w:ascii="Times New Roman" w:hAnsi="Times New Roman" w:cs="Times New Roman"/>
          <w:sz w:val="24"/>
          <w:szCs w:val="24"/>
        </w:rPr>
        <w:t xml:space="preserve"> Municipa</w:t>
      </w:r>
      <w:r w:rsidR="001533FD">
        <w:rPr>
          <w:rFonts w:ascii="Times New Roman" w:hAnsi="Times New Roman" w:cs="Times New Roman"/>
          <w:sz w:val="24"/>
          <w:szCs w:val="24"/>
        </w:rPr>
        <w:t>is</w:t>
      </w:r>
      <w:r w:rsidR="005B00C6" w:rsidRPr="00F511DB">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1F0429EE" w14:textId="541EBDA9" w:rsidR="000D7EBC" w:rsidRPr="00F511DB" w:rsidRDefault="000D7EBC" w:rsidP="001533F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7DC9493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XII-</w:t>
      </w:r>
      <w:r w:rsidRPr="00F511DB">
        <w:rPr>
          <w:rFonts w:ascii="Times New Roman" w:hAnsi="Times New Roman" w:cs="Times New Roman"/>
          <w:sz w:val="24"/>
          <w:szCs w:val="24"/>
        </w:rPr>
        <w:t xml:space="preserve"> responsabilizar-se por quaisquer danos ao patrimônio do Município e/ou terceiros;</w:t>
      </w:r>
    </w:p>
    <w:p w14:paraId="2E0B37FF" w14:textId="77777777" w:rsidR="000D7EBC" w:rsidRPr="00F511DB" w:rsidRDefault="000D7EBC" w:rsidP="000D7EBC">
      <w:pPr>
        <w:spacing w:after="0" w:line="360" w:lineRule="auto"/>
        <w:jc w:val="both"/>
        <w:rPr>
          <w:rFonts w:ascii="Times New Roman" w:hAnsi="Times New Roman" w:cs="Times New Roman"/>
          <w:sz w:val="24"/>
          <w:szCs w:val="24"/>
        </w:rPr>
      </w:pPr>
    </w:p>
    <w:p w14:paraId="08471B11" w14:textId="0ED43568"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7E11853C" w14:textId="77777777" w:rsidR="00AC2EA6" w:rsidRPr="00F511DB" w:rsidRDefault="00AC2EA6"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4642D8C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1533FD">
        <w:rPr>
          <w:rFonts w:ascii="Times New Roman" w:hAnsi="Times New Roman" w:cs="Times New Roman"/>
          <w:sz w:val="24"/>
          <w:szCs w:val="24"/>
        </w:rPr>
        <w:t>48 (quarenta e oito) horas,</w:t>
      </w:r>
      <w:r w:rsidRPr="00F511DB">
        <w:rPr>
          <w:rFonts w:ascii="Times New Roman" w:hAnsi="Times New Roman" w:cs="Times New Roman"/>
          <w:sz w:val="24"/>
          <w:szCs w:val="24"/>
        </w:rPr>
        <w:t xml:space="preserve">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2A6D36BB" w14:textId="0D84394C" w:rsidR="00B0288E"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496BFA6" w14:textId="77777777" w:rsidR="001533FD" w:rsidRPr="00F511DB" w:rsidRDefault="001533FD"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lastRenderedPageBreak/>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597D1E1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2FF8612D"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0C3FE507" w14:textId="25D6E986" w:rsidR="000D7EBC" w:rsidRDefault="000D7EBC" w:rsidP="00AC2EA6">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40C973AD" w14:textId="77777777" w:rsidR="00524D36" w:rsidRPr="00F511DB" w:rsidRDefault="00524D36" w:rsidP="00AC2EA6">
      <w:pPr>
        <w:spacing w:after="0" w:line="360" w:lineRule="auto"/>
        <w:ind w:firstLine="708"/>
        <w:jc w:val="both"/>
        <w:rPr>
          <w:rFonts w:ascii="Times New Roman" w:hAnsi="Times New Roman" w:cs="Times New Roman"/>
          <w:sz w:val="24"/>
          <w:szCs w:val="24"/>
        </w:rPr>
      </w:pPr>
    </w:p>
    <w:p w14:paraId="1ECAFE5C" w14:textId="0B677DF5" w:rsidR="000D7EBC" w:rsidRDefault="000D7EBC" w:rsidP="001533F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C57C5C5" w14:textId="77777777" w:rsidR="00524D36" w:rsidRPr="00F511DB" w:rsidRDefault="00524D36" w:rsidP="001533FD">
      <w:pPr>
        <w:spacing w:after="0" w:line="360" w:lineRule="auto"/>
        <w:ind w:firstLine="708"/>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6A8CD38D"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02.001.000.04.122.0202.2.001 – Manutenção do Gabinete do Prefeito;</w:t>
      </w:r>
    </w:p>
    <w:p w14:paraId="379CA55C"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0F808BCC"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02.004.002.17.512.0227.1.050 – Manutenção do Saneamento Básico Urbano;</w:t>
      </w:r>
    </w:p>
    <w:p w14:paraId="517FCEA0"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2F26AED6" w14:textId="77777777" w:rsidR="004F41F0" w:rsidRDefault="004F41F0" w:rsidP="004F41F0">
      <w:pPr>
        <w:pStyle w:val="Default"/>
        <w:spacing w:line="360" w:lineRule="auto"/>
        <w:jc w:val="both"/>
        <w:rPr>
          <w:rFonts w:ascii="Times New Roman" w:hAnsi="Times New Roman" w:cs="Times New Roman"/>
          <w:color w:val="auto"/>
        </w:rPr>
      </w:pPr>
      <w:r w:rsidRPr="009542EA">
        <w:rPr>
          <w:rFonts w:ascii="Times New Roman" w:hAnsi="Times New Roman" w:cs="Times New Roman"/>
          <w:color w:val="auto"/>
        </w:rPr>
        <w:t>02.004.002.18.541.</w:t>
      </w:r>
      <w:r>
        <w:rPr>
          <w:rFonts w:ascii="Times New Roman" w:hAnsi="Times New Roman" w:cs="Times New Roman"/>
          <w:color w:val="auto"/>
        </w:rPr>
        <w:t>0</w:t>
      </w:r>
      <w:r w:rsidRPr="009542EA">
        <w:rPr>
          <w:rFonts w:ascii="Times New Roman" w:hAnsi="Times New Roman" w:cs="Times New Roman"/>
          <w:color w:val="auto"/>
        </w:rPr>
        <w:t>222.2.082 – Implementação Coletiva Seletiva de Resíduos Sólidos;</w:t>
      </w:r>
    </w:p>
    <w:p w14:paraId="7A0E11FE"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02.005.000.04.122.0201.2.006 – Convênio com a Policia Civil;</w:t>
      </w:r>
    </w:p>
    <w:p w14:paraId="08D53DB4"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02.005.000.04.122.0201.0.007 – Convênio com a Policia Militar;</w:t>
      </w:r>
    </w:p>
    <w:p w14:paraId="77ACE2C0"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3E83E114"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02.006.002.27.512.0205.2.024 – Manutenção do Desporto, Lazer e Turismo;</w:t>
      </w:r>
    </w:p>
    <w:p w14:paraId="645E8385"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18E87B8E"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9D8C231"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02.007.001.12.365.0207.2.034 – Manutenção do Transporte Escolar Ensino Infantil;</w:t>
      </w:r>
    </w:p>
    <w:p w14:paraId="7B9E8FD7"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02.007.001.12.365.0207.2.111 – Manutenção do Transporte Escolar – Creche;</w:t>
      </w:r>
    </w:p>
    <w:p w14:paraId="0D01143C"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02.007.002.12.361.0207.2.030 – Manutenção do Transporte Escolar Ensino Fundamental;</w:t>
      </w:r>
    </w:p>
    <w:p w14:paraId="7D71EF46"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02.007.002.12.361.0211.0.028 – Manutenção do Ensino Fundamental;</w:t>
      </w:r>
    </w:p>
    <w:p w14:paraId="16F55A73"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02.007.004.12.367.0238.2.120 - Manutenção do Núcleo de Atendimento Educacional Especializado – NAEE;</w:t>
      </w:r>
    </w:p>
    <w:p w14:paraId="5D9BB7BB"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9E4657D"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02.008.001.10.301.0214.2.043 – Manutenção do Programa Saúde da Família (PSF);</w:t>
      </w:r>
    </w:p>
    <w:p w14:paraId="0A163D1D"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02.008.001.10.301.0216.2.044 – Manutenção do Programa Saúde em Casa;</w:t>
      </w:r>
    </w:p>
    <w:p w14:paraId="123326B4"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02.008.001.10.301.0219.2.047 – Manutenção do Programa de Vigilância Epidemiológica;</w:t>
      </w:r>
    </w:p>
    <w:p w14:paraId="4F607E76"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43E0621D"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02.009.002.14.243.0231.2.074 – Implantação e Manutenção de Ações do Programa;</w:t>
      </w:r>
    </w:p>
    <w:p w14:paraId="1220C5EF"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0E561BAC"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187051A8"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02.010.001.15.452.0224.2.066 – Manutenção, Limpeza e Conservação de Vias Públicas;</w:t>
      </w:r>
    </w:p>
    <w:p w14:paraId="27F9480A"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14D6F57" w14:textId="77777777" w:rsidR="004F41F0" w:rsidRDefault="004F41F0" w:rsidP="004F41F0">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02.016.000.04.122.0244.2.123 – Manutenção Coordenação Municipal de Proteção e Defesa Civil </w:t>
      </w:r>
      <w:proofErr w:type="spellStart"/>
      <w:r>
        <w:rPr>
          <w:rFonts w:ascii="Times New Roman" w:hAnsi="Times New Roman" w:cs="Times New Roman"/>
          <w:color w:val="auto"/>
        </w:rPr>
        <w:t>Compdec</w:t>
      </w:r>
      <w:proofErr w:type="spellEnd"/>
      <w:r>
        <w:rPr>
          <w:rFonts w:ascii="Times New Roman" w:hAnsi="Times New Roman" w:cs="Times New Roman"/>
          <w:color w:val="auto"/>
        </w:rPr>
        <w:t>;</w:t>
      </w:r>
    </w:p>
    <w:p w14:paraId="32B52FED" w14:textId="77777777" w:rsidR="004F41F0" w:rsidRPr="009542EA" w:rsidRDefault="004F41F0" w:rsidP="004F41F0">
      <w:pPr>
        <w:pStyle w:val="SemEspaamento"/>
        <w:spacing w:line="360" w:lineRule="auto"/>
        <w:jc w:val="both"/>
        <w:rPr>
          <w:rFonts w:ascii="Times New Roman" w:hAnsi="Times New Roman" w:cs="Times New Roman"/>
          <w:sz w:val="24"/>
          <w:szCs w:val="24"/>
        </w:rPr>
      </w:pPr>
      <w:r w:rsidRPr="009542EA">
        <w:rPr>
          <w:rFonts w:ascii="Times New Roman" w:hAnsi="Times New Roman" w:cs="Times New Roman"/>
          <w:sz w:val="24"/>
          <w:szCs w:val="24"/>
        </w:rPr>
        <w:t>Elemento da Despesa: 3.3.90.30.00 – Material de Consumo.</w:t>
      </w:r>
    </w:p>
    <w:p w14:paraId="6BFC7056" w14:textId="77777777" w:rsidR="004F41F0" w:rsidRPr="00F511DB" w:rsidRDefault="004F41F0" w:rsidP="004F41F0">
      <w:pPr>
        <w:pStyle w:val="SemEspaamento"/>
        <w:spacing w:line="360" w:lineRule="auto"/>
        <w:jc w:val="both"/>
        <w:rPr>
          <w:rFonts w:ascii="Times New Roman" w:hAnsi="Times New Roman" w:cs="Times New Roman"/>
          <w:sz w:val="24"/>
          <w:szCs w:val="24"/>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A9EBD09" w14:textId="5A1AF4DC" w:rsidR="000D7EBC" w:rsidRDefault="000D7EBC" w:rsidP="00AC2EA6">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57307F80" w14:textId="77777777" w:rsidR="001533FD" w:rsidRPr="00F511DB" w:rsidRDefault="001533FD" w:rsidP="00AC2EA6">
      <w:pPr>
        <w:pStyle w:val="SemEspaamento"/>
        <w:spacing w:line="360" w:lineRule="auto"/>
        <w:ind w:firstLine="708"/>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69F2D2E6" w14:textId="6E4ADF05" w:rsidR="00AC2EA6"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495AB575" w14:textId="77777777" w:rsidR="00524D36" w:rsidRPr="00F511DB" w:rsidRDefault="00524D36"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22480EFE" w:rsidR="000D7EBC" w:rsidRPr="00F511DB" w:rsidRDefault="000D7EBC" w:rsidP="000D7EBC">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São Brás do Suaçuí, </w:t>
      </w:r>
      <w:r w:rsidR="00855DCA">
        <w:rPr>
          <w:rFonts w:ascii="Times New Roman" w:hAnsi="Times New Roman" w:cs="Times New Roman"/>
          <w:sz w:val="24"/>
          <w:szCs w:val="24"/>
        </w:rPr>
        <w:t xml:space="preserve">06 </w:t>
      </w:r>
      <w:r w:rsidRPr="00F511DB">
        <w:rPr>
          <w:rFonts w:ascii="Times New Roman" w:hAnsi="Times New Roman" w:cs="Times New Roman"/>
          <w:sz w:val="24"/>
          <w:szCs w:val="24"/>
        </w:rPr>
        <w:t xml:space="preserve">de </w:t>
      </w:r>
      <w:r w:rsidR="00855DCA">
        <w:rPr>
          <w:rFonts w:ascii="Times New Roman" w:hAnsi="Times New Roman" w:cs="Times New Roman"/>
          <w:sz w:val="24"/>
          <w:szCs w:val="24"/>
        </w:rPr>
        <w:t xml:space="preserve">novembro </w:t>
      </w:r>
      <w:r w:rsidRPr="00F511DB">
        <w:rPr>
          <w:rFonts w:ascii="Times New Roman" w:hAnsi="Times New Roman" w:cs="Times New Roman"/>
          <w:sz w:val="24"/>
          <w:szCs w:val="24"/>
        </w:rPr>
        <w:t>de 202</w:t>
      </w:r>
      <w:r w:rsidR="00BD4C48">
        <w:rPr>
          <w:rFonts w:ascii="Times New Roman" w:hAnsi="Times New Roman" w:cs="Times New Roman"/>
          <w:sz w:val="24"/>
          <w:szCs w:val="24"/>
        </w:rPr>
        <w:t>3</w:t>
      </w:r>
      <w:r w:rsidRPr="00F511DB">
        <w:rPr>
          <w:rFonts w:ascii="Times New Roman" w:hAnsi="Times New Roman" w:cs="Times New Roman"/>
          <w:sz w:val="24"/>
          <w:szCs w:val="24"/>
        </w:rPr>
        <w:t>.</w:t>
      </w:r>
    </w:p>
    <w:p w14:paraId="5E41258E"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53794D" w14:paraId="37952F8A" w14:textId="77777777" w:rsidTr="00075B75">
        <w:trPr>
          <w:jc w:val="center"/>
        </w:trPr>
        <w:tc>
          <w:tcPr>
            <w:tcW w:w="3794" w:type="dxa"/>
          </w:tcPr>
          <w:p w14:paraId="3C0E4634" w14:textId="14FD300F" w:rsidR="000D7EBC" w:rsidRPr="00663A47" w:rsidRDefault="000D7EBC" w:rsidP="00075B75">
            <w:pPr>
              <w:spacing w:after="0" w:line="240" w:lineRule="auto"/>
              <w:jc w:val="center"/>
              <w:rPr>
                <w:rFonts w:ascii="Times New Roman" w:hAnsi="Times New Roman" w:cs="Times New Roman"/>
                <w:sz w:val="24"/>
                <w:szCs w:val="24"/>
              </w:rPr>
            </w:pPr>
            <w:r w:rsidRPr="00663A47">
              <w:rPr>
                <w:rFonts w:ascii="Times New Roman" w:hAnsi="Times New Roman" w:cs="Times New Roman"/>
                <w:sz w:val="24"/>
                <w:szCs w:val="24"/>
              </w:rPr>
              <w:t>_____________________</w:t>
            </w:r>
            <w:r w:rsidR="00075B75" w:rsidRPr="00663A47">
              <w:rPr>
                <w:rFonts w:ascii="Times New Roman" w:hAnsi="Times New Roman" w:cs="Times New Roman"/>
                <w:sz w:val="24"/>
                <w:szCs w:val="24"/>
              </w:rPr>
              <w:t>____</w:t>
            </w:r>
            <w:r w:rsidRPr="00663A47">
              <w:rPr>
                <w:rFonts w:ascii="Times New Roman" w:hAnsi="Times New Roman" w:cs="Times New Roman"/>
                <w:sz w:val="24"/>
                <w:szCs w:val="24"/>
              </w:rPr>
              <w:t>______</w:t>
            </w:r>
          </w:p>
          <w:p w14:paraId="0AA81402" w14:textId="77777777" w:rsidR="000D7EBC" w:rsidRPr="00663A47" w:rsidRDefault="000D7EBC" w:rsidP="00075B75">
            <w:pPr>
              <w:spacing w:after="0" w:line="240" w:lineRule="auto"/>
              <w:jc w:val="center"/>
              <w:rPr>
                <w:rFonts w:ascii="Times New Roman" w:hAnsi="Times New Roman" w:cs="Times New Roman"/>
                <w:sz w:val="24"/>
                <w:szCs w:val="24"/>
              </w:rPr>
            </w:pPr>
            <w:r w:rsidRPr="00663A47">
              <w:rPr>
                <w:rFonts w:ascii="Times New Roman" w:hAnsi="Times New Roman" w:cs="Times New Roman"/>
                <w:sz w:val="24"/>
                <w:szCs w:val="24"/>
              </w:rPr>
              <w:t>Geraldino Pacheco de Oliveira Filho</w:t>
            </w:r>
          </w:p>
          <w:p w14:paraId="41A717BB" w14:textId="77777777" w:rsidR="000D7EBC" w:rsidRPr="00663A47" w:rsidRDefault="00075B75" w:rsidP="00075B75">
            <w:pPr>
              <w:spacing w:line="360" w:lineRule="auto"/>
              <w:jc w:val="center"/>
              <w:rPr>
                <w:rFonts w:ascii="Times New Roman" w:hAnsi="Times New Roman" w:cs="Times New Roman"/>
                <w:sz w:val="24"/>
                <w:szCs w:val="24"/>
              </w:rPr>
            </w:pPr>
            <w:r w:rsidRPr="00663A47">
              <w:rPr>
                <w:rFonts w:ascii="Times New Roman" w:hAnsi="Times New Roman" w:cs="Times New Roman"/>
                <w:sz w:val="24"/>
                <w:szCs w:val="24"/>
              </w:rPr>
              <w:t>Prefeito Municipal</w:t>
            </w:r>
          </w:p>
          <w:p w14:paraId="193E6724" w14:textId="77777777" w:rsidR="00BA33EA" w:rsidRPr="0053794D" w:rsidRDefault="00BA33EA" w:rsidP="00075B75">
            <w:pPr>
              <w:spacing w:line="360" w:lineRule="auto"/>
              <w:jc w:val="center"/>
              <w:rPr>
                <w:rFonts w:ascii="Times New Roman" w:hAnsi="Times New Roman" w:cs="Times New Roman"/>
                <w:sz w:val="24"/>
                <w:szCs w:val="24"/>
                <w:highlight w:val="yellow"/>
              </w:rPr>
            </w:pPr>
          </w:p>
          <w:p w14:paraId="6D143F68" w14:textId="42462D23" w:rsidR="00BA33EA" w:rsidRPr="0053794D" w:rsidRDefault="00BA33EA" w:rsidP="00075B75">
            <w:pPr>
              <w:spacing w:line="360" w:lineRule="auto"/>
              <w:jc w:val="center"/>
              <w:rPr>
                <w:rFonts w:ascii="Times New Roman" w:hAnsi="Times New Roman" w:cs="Times New Roman"/>
                <w:sz w:val="24"/>
                <w:szCs w:val="24"/>
                <w:highlight w:val="yellow"/>
              </w:rPr>
            </w:pPr>
          </w:p>
        </w:tc>
        <w:tc>
          <w:tcPr>
            <w:tcW w:w="5812" w:type="dxa"/>
          </w:tcPr>
          <w:p w14:paraId="3CD158D7" w14:textId="6A4FAA02" w:rsidR="000D7EBC" w:rsidRPr="00855DCA" w:rsidRDefault="000D7EBC" w:rsidP="00075B75">
            <w:pPr>
              <w:pStyle w:val="Ttulo1"/>
              <w:ind w:left="353" w:hanging="353"/>
              <w:jc w:val="center"/>
              <w:rPr>
                <w:rFonts w:ascii="Times New Roman" w:hAnsi="Times New Roman"/>
                <w:b w:val="0"/>
                <w:color w:val="auto"/>
                <w:sz w:val="24"/>
                <w:szCs w:val="24"/>
              </w:rPr>
            </w:pPr>
            <w:r w:rsidRPr="00855DCA">
              <w:rPr>
                <w:rFonts w:ascii="Times New Roman" w:hAnsi="Times New Roman"/>
                <w:b w:val="0"/>
                <w:color w:val="auto"/>
                <w:sz w:val="24"/>
                <w:szCs w:val="24"/>
              </w:rPr>
              <w:t>__________________________________</w:t>
            </w:r>
          </w:p>
          <w:p w14:paraId="6AE7FC8B" w14:textId="20DE0774" w:rsidR="00855DCA" w:rsidRPr="00855DCA" w:rsidRDefault="00855DCA" w:rsidP="00855DCA">
            <w:pPr>
              <w:pStyle w:val="Ttulo1"/>
              <w:jc w:val="center"/>
              <w:rPr>
                <w:rFonts w:ascii="Times New Roman" w:hAnsi="Times New Roman"/>
                <w:b w:val="0"/>
                <w:color w:val="auto"/>
                <w:sz w:val="24"/>
                <w:szCs w:val="24"/>
              </w:rPr>
            </w:pPr>
            <w:r>
              <w:rPr>
                <w:rFonts w:ascii="Times New Roman" w:hAnsi="Times New Roman"/>
                <w:b w:val="0"/>
                <w:color w:val="auto"/>
                <w:sz w:val="24"/>
                <w:szCs w:val="24"/>
              </w:rPr>
              <w:t>J</w:t>
            </w:r>
            <w:r w:rsidRPr="00855DCA">
              <w:rPr>
                <w:rFonts w:ascii="Times New Roman" w:hAnsi="Times New Roman"/>
                <w:b w:val="0"/>
                <w:color w:val="auto"/>
                <w:sz w:val="24"/>
                <w:szCs w:val="24"/>
              </w:rPr>
              <w:t xml:space="preserve">osé </w:t>
            </w:r>
            <w:r>
              <w:rPr>
                <w:rFonts w:ascii="Times New Roman" w:hAnsi="Times New Roman"/>
                <w:b w:val="0"/>
                <w:color w:val="auto"/>
                <w:sz w:val="24"/>
                <w:szCs w:val="24"/>
              </w:rPr>
              <w:t>F</w:t>
            </w:r>
            <w:r w:rsidRPr="00855DCA">
              <w:rPr>
                <w:rFonts w:ascii="Times New Roman" w:hAnsi="Times New Roman"/>
                <w:b w:val="0"/>
                <w:color w:val="auto"/>
                <w:sz w:val="24"/>
                <w:szCs w:val="24"/>
              </w:rPr>
              <w:t xml:space="preserve">erreira do </w:t>
            </w:r>
            <w:r>
              <w:rPr>
                <w:rFonts w:ascii="Times New Roman" w:hAnsi="Times New Roman"/>
                <w:b w:val="0"/>
                <w:color w:val="auto"/>
                <w:sz w:val="24"/>
                <w:szCs w:val="24"/>
              </w:rPr>
              <w:t>A</w:t>
            </w:r>
            <w:r w:rsidRPr="00855DCA">
              <w:rPr>
                <w:rFonts w:ascii="Times New Roman" w:hAnsi="Times New Roman"/>
                <w:b w:val="0"/>
                <w:color w:val="auto"/>
                <w:sz w:val="24"/>
                <w:szCs w:val="24"/>
              </w:rPr>
              <w:t>maral</w:t>
            </w:r>
          </w:p>
          <w:p w14:paraId="0A27E552" w14:textId="69211E7C" w:rsidR="000D7EBC" w:rsidRPr="0053794D" w:rsidRDefault="00855DCA" w:rsidP="00855DCA">
            <w:pPr>
              <w:pStyle w:val="Ttulo1"/>
              <w:spacing w:line="360" w:lineRule="auto"/>
              <w:jc w:val="center"/>
              <w:rPr>
                <w:rFonts w:ascii="Times New Roman" w:hAnsi="Times New Roman"/>
                <w:b w:val="0"/>
                <w:color w:val="auto"/>
                <w:sz w:val="24"/>
                <w:szCs w:val="24"/>
                <w:highlight w:val="yellow"/>
              </w:rPr>
            </w:pPr>
            <w:r>
              <w:rPr>
                <w:rFonts w:ascii="Times New Roman" w:hAnsi="Times New Roman"/>
                <w:b w:val="0"/>
                <w:color w:val="auto"/>
                <w:sz w:val="24"/>
                <w:szCs w:val="24"/>
              </w:rPr>
              <w:t>C</w:t>
            </w:r>
            <w:r w:rsidRPr="00855DCA">
              <w:rPr>
                <w:rFonts w:ascii="Times New Roman" w:hAnsi="Times New Roman"/>
                <w:b w:val="0"/>
                <w:color w:val="auto"/>
                <w:sz w:val="24"/>
                <w:szCs w:val="24"/>
              </w:rPr>
              <w:t xml:space="preserve">entro </w:t>
            </w:r>
            <w:r>
              <w:rPr>
                <w:rFonts w:ascii="Times New Roman" w:hAnsi="Times New Roman"/>
                <w:b w:val="0"/>
                <w:color w:val="auto"/>
                <w:sz w:val="24"/>
                <w:szCs w:val="24"/>
              </w:rPr>
              <w:t>O</w:t>
            </w:r>
            <w:r w:rsidRPr="00855DCA">
              <w:rPr>
                <w:rFonts w:ascii="Times New Roman" w:hAnsi="Times New Roman"/>
                <w:b w:val="0"/>
                <w:color w:val="auto"/>
                <w:sz w:val="24"/>
                <w:szCs w:val="24"/>
              </w:rPr>
              <w:t xml:space="preserve">este </w:t>
            </w:r>
            <w:r>
              <w:rPr>
                <w:rFonts w:ascii="Times New Roman" w:hAnsi="Times New Roman"/>
                <w:b w:val="0"/>
                <w:color w:val="auto"/>
                <w:sz w:val="24"/>
                <w:szCs w:val="24"/>
              </w:rPr>
              <w:t>T</w:t>
            </w:r>
            <w:r w:rsidRPr="00855DCA">
              <w:rPr>
                <w:rFonts w:ascii="Times New Roman" w:hAnsi="Times New Roman"/>
                <w:b w:val="0"/>
                <w:color w:val="auto"/>
                <w:sz w:val="24"/>
                <w:szCs w:val="24"/>
              </w:rPr>
              <w:t xml:space="preserve">ratores </w:t>
            </w:r>
            <w:r>
              <w:rPr>
                <w:rFonts w:ascii="Times New Roman" w:hAnsi="Times New Roman"/>
                <w:b w:val="0"/>
                <w:color w:val="auto"/>
                <w:sz w:val="24"/>
                <w:szCs w:val="24"/>
              </w:rPr>
              <w:t>L</w:t>
            </w:r>
            <w:r w:rsidRPr="00855DCA">
              <w:rPr>
                <w:rFonts w:ascii="Times New Roman" w:hAnsi="Times New Roman"/>
                <w:b w:val="0"/>
                <w:color w:val="auto"/>
                <w:sz w:val="24"/>
                <w:szCs w:val="24"/>
              </w:rPr>
              <w:t xml:space="preserve">tda </w:t>
            </w:r>
            <w:r>
              <w:rPr>
                <w:rFonts w:ascii="Times New Roman" w:hAnsi="Times New Roman"/>
                <w:b w:val="0"/>
                <w:color w:val="auto"/>
                <w:sz w:val="24"/>
                <w:szCs w:val="24"/>
              </w:rPr>
              <w:t>- ME</w:t>
            </w:r>
          </w:p>
        </w:tc>
      </w:tr>
    </w:tbl>
    <w:p w14:paraId="714D962C" w14:textId="77777777" w:rsidR="000D7EBC" w:rsidRPr="00663A47" w:rsidRDefault="000D7EBC" w:rsidP="000D7EBC">
      <w:pPr>
        <w:spacing w:line="240" w:lineRule="auto"/>
        <w:rPr>
          <w:rFonts w:ascii="Times New Roman" w:hAnsi="Times New Roman" w:cs="Times New Roman"/>
          <w:b/>
          <w:sz w:val="24"/>
          <w:szCs w:val="24"/>
        </w:rPr>
      </w:pPr>
      <w:r w:rsidRPr="00663A47">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53794D" w:rsidRPr="00F511DB" w14:paraId="4C87F93C" w14:textId="77777777" w:rsidTr="00DA1F4F">
        <w:trPr>
          <w:trHeight w:val="568"/>
        </w:trPr>
        <w:tc>
          <w:tcPr>
            <w:tcW w:w="4464" w:type="dxa"/>
          </w:tcPr>
          <w:p w14:paraId="2EE2FD42" w14:textId="77777777" w:rsidR="0053794D" w:rsidRPr="00663A47" w:rsidRDefault="0053794D" w:rsidP="0053794D">
            <w:pPr>
              <w:spacing w:after="0" w:line="240" w:lineRule="auto"/>
              <w:jc w:val="both"/>
              <w:rPr>
                <w:rFonts w:ascii="Times New Roman" w:hAnsi="Times New Roman" w:cs="Times New Roman"/>
                <w:sz w:val="24"/>
                <w:szCs w:val="24"/>
              </w:rPr>
            </w:pPr>
            <w:r w:rsidRPr="00663A47">
              <w:rPr>
                <w:rFonts w:ascii="Times New Roman" w:hAnsi="Times New Roman" w:cs="Times New Roman"/>
                <w:sz w:val="24"/>
                <w:szCs w:val="24"/>
              </w:rPr>
              <w:t>_________________________________</w:t>
            </w:r>
          </w:p>
          <w:p w14:paraId="551A9E1F" w14:textId="77777777" w:rsidR="0053794D" w:rsidRPr="00663A47" w:rsidRDefault="0053794D" w:rsidP="0053794D">
            <w:pPr>
              <w:spacing w:after="0" w:line="240" w:lineRule="auto"/>
              <w:jc w:val="both"/>
              <w:rPr>
                <w:rFonts w:ascii="Times New Roman" w:hAnsi="Times New Roman"/>
                <w:color w:val="000000"/>
                <w:sz w:val="24"/>
                <w:szCs w:val="24"/>
              </w:rPr>
            </w:pPr>
            <w:r w:rsidRPr="00663A47">
              <w:rPr>
                <w:rFonts w:ascii="Times New Roman" w:hAnsi="Times New Roman"/>
                <w:color w:val="000000"/>
                <w:sz w:val="24"/>
                <w:szCs w:val="24"/>
              </w:rPr>
              <w:t>Nome: Adriana Hermógenes de São José</w:t>
            </w:r>
          </w:p>
          <w:p w14:paraId="79310099" w14:textId="77777777" w:rsidR="0053794D" w:rsidRPr="0053794D" w:rsidRDefault="0053794D" w:rsidP="0053794D">
            <w:pPr>
              <w:spacing w:after="0" w:line="240" w:lineRule="auto"/>
              <w:jc w:val="both"/>
              <w:rPr>
                <w:rFonts w:ascii="Times New Roman" w:hAnsi="Times New Roman" w:cs="Times New Roman"/>
                <w:sz w:val="24"/>
                <w:szCs w:val="24"/>
                <w:highlight w:val="yellow"/>
              </w:rPr>
            </w:pPr>
            <w:r w:rsidRPr="00663A47">
              <w:rPr>
                <w:rFonts w:ascii="Times New Roman" w:hAnsi="Times New Roman"/>
                <w:color w:val="000000"/>
                <w:sz w:val="24"/>
                <w:szCs w:val="24"/>
              </w:rPr>
              <w:t>CPF: 097.512.396-30</w:t>
            </w:r>
          </w:p>
        </w:tc>
        <w:tc>
          <w:tcPr>
            <w:tcW w:w="4464" w:type="dxa"/>
          </w:tcPr>
          <w:p w14:paraId="67F0D8A7" w14:textId="77777777" w:rsidR="0053794D" w:rsidRPr="00DA1F4F" w:rsidRDefault="0053794D" w:rsidP="0053794D">
            <w:pPr>
              <w:spacing w:after="0" w:line="240" w:lineRule="auto"/>
              <w:jc w:val="both"/>
              <w:rPr>
                <w:rFonts w:ascii="Times New Roman" w:hAnsi="Times New Roman" w:cs="Times New Roman"/>
                <w:sz w:val="24"/>
                <w:szCs w:val="24"/>
              </w:rPr>
            </w:pPr>
            <w:r w:rsidRPr="00DA1F4F">
              <w:rPr>
                <w:rFonts w:ascii="Times New Roman" w:hAnsi="Times New Roman" w:cs="Times New Roman"/>
                <w:sz w:val="24"/>
                <w:szCs w:val="24"/>
              </w:rPr>
              <w:t>___________________________________</w:t>
            </w:r>
          </w:p>
          <w:p w14:paraId="356FE409" w14:textId="77777777" w:rsidR="00B30B61" w:rsidRPr="00F511DB" w:rsidRDefault="00B30B61" w:rsidP="00B30B61">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Nome: </w:t>
            </w:r>
            <w:r>
              <w:rPr>
                <w:rFonts w:ascii="Times New Roman" w:hAnsi="Times New Roman" w:cs="Times New Roman"/>
                <w:sz w:val="24"/>
                <w:szCs w:val="24"/>
              </w:rPr>
              <w:t>Jacqueline Mohamad Braz de Freitas Fagundes</w:t>
            </w:r>
          </w:p>
          <w:p w14:paraId="2DF5DF65" w14:textId="208BEBC3" w:rsidR="0053794D" w:rsidRPr="00F511DB" w:rsidRDefault="00B30B61" w:rsidP="00B30B61">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CPF: </w:t>
            </w:r>
            <w:r>
              <w:rPr>
                <w:rFonts w:ascii="Times New Roman" w:hAnsi="Times New Roman" w:cs="Times New Roman"/>
                <w:sz w:val="24"/>
                <w:szCs w:val="24"/>
              </w:rPr>
              <w:t>403.715.468-41</w:t>
            </w:r>
          </w:p>
        </w:tc>
      </w:tr>
    </w:tbl>
    <w:p w14:paraId="177160F2" w14:textId="77777777" w:rsidR="0053794D" w:rsidRPr="00F511DB" w:rsidRDefault="0053794D" w:rsidP="0053794D">
      <w:pPr>
        <w:spacing w:line="240" w:lineRule="auto"/>
        <w:rPr>
          <w:rFonts w:ascii="Times New Roman" w:hAnsi="Times New Roman" w:cs="Times New Roman"/>
          <w:b/>
          <w:sz w:val="24"/>
          <w:szCs w:val="24"/>
        </w:rPr>
      </w:pPr>
    </w:p>
    <w:p w14:paraId="73A0D7D6" w14:textId="77777777" w:rsidR="0053794D" w:rsidRPr="00B147B2" w:rsidRDefault="0053794D" w:rsidP="0053794D"/>
    <w:p w14:paraId="59C7DBEE" w14:textId="53439A0A"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9C0489">
      <w:headerReference w:type="default" r:id="rId8"/>
      <w:footerReference w:type="default" r:id="rId9"/>
      <w:pgSz w:w="11906" w:h="16838" w:code="9"/>
      <w:pgMar w:top="1134" w:right="1134" w:bottom="1134" w:left="1418"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D74D" w14:textId="77777777" w:rsidR="00B42434" w:rsidRDefault="00B42434" w:rsidP="00E237CC">
      <w:pPr>
        <w:spacing w:after="0" w:line="240" w:lineRule="auto"/>
      </w:pPr>
      <w:r>
        <w:separator/>
      </w:r>
    </w:p>
  </w:endnote>
  <w:endnote w:type="continuationSeparator" w:id="0">
    <w:p w14:paraId="7F000AAD" w14:textId="77777777" w:rsidR="00B42434" w:rsidRDefault="00B42434"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CA1A1D" w:rsidRPr="00855DCA" w14:paraId="3A92C073" w14:textId="77777777" w:rsidTr="009C0489">
      <w:trPr>
        <w:trHeight w:val="360"/>
      </w:trPr>
      <w:tc>
        <w:tcPr>
          <w:tcW w:w="8721" w:type="dxa"/>
        </w:tcPr>
        <w:tbl>
          <w:tblPr>
            <w:tblW w:w="8505" w:type="dxa"/>
            <w:tblLook w:val="04A0" w:firstRow="1" w:lastRow="0" w:firstColumn="1" w:lastColumn="0" w:noHBand="0" w:noVBand="1"/>
          </w:tblPr>
          <w:tblGrid>
            <w:gridCol w:w="2835"/>
            <w:gridCol w:w="2835"/>
            <w:gridCol w:w="2835"/>
          </w:tblGrid>
          <w:tr w:rsidR="00CA1A1D" w:rsidRPr="00855DCA" w14:paraId="414809C8" w14:textId="77777777" w:rsidTr="0025233C">
            <w:trPr>
              <w:trHeight w:val="409"/>
            </w:trPr>
            <w:tc>
              <w:tcPr>
                <w:tcW w:w="2835" w:type="dxa"/>
              </w:tcPr>
              <w:p w14:paraId="7F2CEACF" w14:textId="77777777" w:rsidR="00CA1A1D" w:rsidRPr="00BE67AB" w:rsidRDefault="00CA1A1D" w:rsidP="0025233C">
                <w:pPr>
                  <w:pStyle w:val="Rodap"/>
                  <w:rPr>
                    <w:rFonts w:ascii="Times New Roman" w:hAnsi="Times New Roman" w:cs="Times New Roman"/>
                    <w:sz w:val="12"/>
                    <w:szCs w:val="12"/>
                  </w:rPr>
                </w:pPr>
              </w:p>
              <w:p w14:paraId="492D4032" w14:textId="77777777" w:rsidR="00CA1A1D" w:rsidRDefault="00CA1A1D" w:rsidP="0025233C">
                <w:pPr>
                  <w:pStyle w:val="Rodap"/>
                  <w:jc w:val="center"/>
                  <w:rPr>
                    <w:rFonts w:ascii="Times New Roman" w:hAnsi="Times New Roman" w:cs="Times New Roman"/>
                    <w:sz w:val="12"/>
                    <w:szCs w:val="12"/>
                  </w:rPr>
                </w:pPr>
              </w:p>
              <w:p w14:paraId="15A6B4C0" w14:textId="5AD077B1" w:rsidR="009C0489" w:rsidRDefault="009C0489" w:rsidP="0025233C">
                <w:pPr>
                  <w:pStyle w:val="Rodap"/>
                  <w:jc w:val="center"/>
                  <w:rPr>
                    <w:rFonts w:ascii="Times New Roman" w:hAnsi="Times New Roman" w:cs="Times New Roman"/>
                    <w:sz w:val="12"/>
                    <w:szCs w:val="12"/>
                  </w:rPr>
                </w:pPr>
              </w:p>
              <w:p w14:paraId="0A8CB358" w14:textId="77777777" w:rsidR="009C0489" w:rsidRDefault="009C0489" w:rsidP="0025233C">
                <w:pPr>
                  <w:pStyle w:val="Rodap"/>
                  <w:jc w:val="center"/>
                  <w:rPr>
                    <w:rFonts w:ascii="Times New Roman" w:hAnsi="Times New Roman" w:cs="Times New Roman"/>
                    <w:sz w:val="12"/>
                    <w:szCs w:val="12"/>
                  </w:rPr>
                </w:pPr>
              </w:p>
              <w:p w14:paraId="4A77B699" w14:textId="77777777" w:rsidR="009C0489" w:rsidRDefault="009C0489" w:rsidP="0025233C">
                <w:pPr>
                  <w:pStyle w:val="Rodap"/>
                  <w:jc w:val="center"/>
                  <w:rPr>
                    <w:rFonts w:ascii="Times New Roman" w:hAnsi="Times New Roman" w:cs="Times New Roman"/>
                    <w:sz w:val="12"/>
                    <w:szCs w:val="12"/>
                  </w:rPr>
                </w:pPr>
              </w:p>
              <w:p w14:paraId="7938F8CA" w14:textId="6804A7D0" w:rsidR="009C0489" w:rsidRPr="00BE67AB" w:rsidRDefault="009C0489" w:rsidP="0025233C">
                <w:pPr>
                  <w:pStyle w:val="Rodap"/>
                  <w:jc w:val="center"/>
                  <w:rPr>
                    <w:rFonts w:ascii="Times New Roman" w:hAnsi="Times New Roman" w:cs="Times New Roman"/>
                    <w:sz w:val="12"/>
                    <w:szCs w:val="12"/>
                  </w:rPr>
                </w:pPr>
              </w:p>
            </w:tc>
            <w:tc>
              <w:tcPr>
                <w:tcW w:w="2835" w:type="dxa"/>
              </w:tcPr>
              <w:p w14:paraId="19AD4550" w14:textId="77777777" w:rsidR="00CA1A1D" w:rsidRPr="00BE67AB" w:rsidRDefault="00CA1A1D" w:rsidP="0025233C">
                <w:pPr>
                  <w:pStyle w:val="Rodap"/>
                  <w:jc w:val="center"/>
                  <w:rPr>
                    <w:rFonts w:ascii="Times New Roman" w:hAnsi="Times New Roman" w:cs="Times New Roman"/>
                    <w:sz w:val="12"/>
                    <w:szCs w:val="12"/>
                  </w:rPr>
                </w:pPr>
              </w:p>
            </w:tc>
            <w:tc>
              <w:tcPr>
                <w:tcW w:w="2835" w:type="dxa"/>
                <w:vMerge w:val="restart"/>
              </w:tcPr>
              <w:p w14:paraId="2748BF24" w14:textId="77777777" w:rsidR="00CA1A1D" w:rsidRPr="00BE67AB" w:rsidRDefault="00CA1A1D" w:rsidP="0025233C">
                <w:pPr>
                  <w:pStyle w:val="Rodap"/>
                  <w:jc w:val="center"/>
                  <w:rPr>
                    <w:rFonts w:ascii="Times New Roman" w:hAnsi="Times New Roman" w:cs="Times New Roman"/>
                    <w:sz w:val="12"/>
                    <w:szCs w:val="12"/>
                  </w:rPr>
                </w:pPr>
              </w:p>
              <w:p w14:paraId="2CD9A0F2" w14:textId="77777777" w:rsidR="00CA1A1D" w:rsidRPr="00BE67AB" w:rsidRDefault="00CA1A1D"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40027BA" w14:textId="45548671" w:rsidR="00CA1A1D" w:rsidRDefault="00CA1A1D" w:rsidP="0025233C">
                <w:pPr>
                  <w:pStyle w:val="Rodap"/>
                  <w:jc w:val="center"/>
                  <w:rPr>
                    <w:rFonts w:ascii="Times New Roman" w:hAnsi="Times New Roman" w:cs="Times New Roman"/>
                    <w:sz w:val="12"/>
                    <w:szCs w:val="12"/>
                  </w:rPr>
                </w:pPr>
              </w:p>
              <w:p w14:paraId="56B6808E" w14:textId="77777777" w:rsidR="009C0489" w:rsidRDefault="009C0489" w:rsidP="0025233C">
                <w:pPr>
                  <w:pStyle w:val="Rodap"/>
                  <w:jc w:val="center"/>
                  <w:rPr>
                    <w:rFonts w:ascii="Times New Roman" w:hAnsi="Times New Roman" w:cs="Times New Roman"/>
                    <w:sz w:val="12"/>
                    <w:szCs w:val="12"/>
                  </w:rPr>
                </w:pPr>
              </w:p>
              <w:p w14:paraId="21931576" w14:textId="77777777" w:rsidR="009C0489" w:rsidRPr="00BE67AB" w:rsidRDefault="009C0489" w:rsidP="0025233C">
                <w:pPr>
                  <w:pStyle w:val="Rodap"/>
                  <w:jc w:val="center"/>
                  <w:rPr>
                    <w:rFonts w:ascii="Times New Roman" w:hAnsi="Times New Roman" w:cs="Times New Roman"/>
                    <w:sz w:val="12"/>
                    <w:szCs w:val="12"/>
                  </w:rPr>
                </w:pPr>
              </w:p>
              <w:p w14:paraId="0500CCD0" w14:textId="77777777" w:rsidR="00CA1A1D" w:rsidRPr="00BE67AB" w:rsidRDefault="00CA1A1D" w:rsidP="00855DCA">
                <w:pPr>
                  <w:pStyle w:val="Rodap"/>
                  <w:jc w:val="center"/>
                  <w:rPr>
                    <w:rFonts w:ascii="Times New Roman" w:hAnsi="Times New Roman" w:cs="Times New Roman"/>
                    <w:sz w:val="12"/>
                    <w:szCs w:val="12"/>
                  </w:rPr>
                </w:pPr>
              </w:p>
              <w:p w14:paraId="0ABDEA8F" w14:textId="77777777" w:rsidR="00CA1A1D" w:rsidRPr="00855DCA" w:rsidRDefault="00CA1A1D" w:rsidP="00855DCA">
                <w:pPr>
                  <w:pStyle w:val="Rodap"/>
                  <w:jc w:val="center"/>
                  <w:rPr>
                    <w:rFonts w:ascii="Times New Roman" w:hAnsi="Times New Roman" w:cs="Times New Roman"/>
                    <w:sz w:val="12"/>
                    <w:szCs w:val="12"/>
                  </w:rPr>
                </w:pPr>
                <w:r w:rsidRPr="00855DCA">
                  <w:rPr>
                    <w:rFonts w:ascii="Times New Roman" w:hAnsi="Times New Roman" w:cs="Times New Roman"/>
                    <w:sz w:val="12"/>
                    <w:szCs w:val="12"/>
                  </w:rPr>
                  <w:t>GERALDINO PACHECO DE OLIVEIRA FILHO</w:t>
                </w:r>
              </w:p>
              <w:p w14:paraId="32DC1CC2" w14:textId="3736B216" w:rsidR="00CA1A1D" w:rsidRPr="00855DCA" w:rsidRDefault="00CA1A1D" w:rsidP="00855DCA">
                <w:pPr>
                  <w:pStyle w:val="Rodap"/>
                  <w:jc w:val="center"/>
                  <w:rPr>
                    <w:rFonts w:ascii="Times New Roman" w:hAnsi="Times New Roman" w:cs="Times New Roman"/>
                    <w:sz w:val="12"/>
                    <w:szCs w:val="12"/>
                  </w:rPr>
                </w:pPr>
                <w:r w:rsidRPr="00855DCA">
                  <w:rPr>
                    <w:rFonts w:ascii="Times New Roman" w:hAnsi="Times New Roman" w:cs="Times New Roman"/>
                    <w:sz w:val="12"/>
                    <w:szCs w:val="12"/>
                  </w:rPr>
                  <w:t>PREFEITO MUNICIPAL</w:t>
                </w:r>
              </w:p>
            </w:tc>
          </w:tr>
          <w:tr w:rsidR="00CA1A1D" w:rsidRPr="00855DCA" w14:paraId="798AFFE2" w14:textId="77777777" w:rsidTr="0025233C">
            <w:trPr>
              <w:trHeight w:val="408"/>
            </w:trPr>
            <w:tc>
              <w:tcPr>
                <w:tcW w:w="2835" w:type="dxa"/>
              </w:tcPr>
              <w:p w14:paraId="03AC0631" w14:textId="6BE15AB5" w:rsidR="00CA1A1D" w:rsidRPr="00855DCA" w:rsidRDefault="00855DCA" w:rsidP="00855DCA">
                <w:pPr>
                  <w:pStyle w:val="Rodap"/>
                  <w:jc w:val="center"/>
                  <w:rPr>
                    <w:rFonts w:ascii="Times New Roman" w:hAnsi="Times New Roman" w:cs="Times New Roman"/>
                    <w:sz w:val="12"/>
                    <w:szCs w:val="12"/>
                  </w:rPr>
                </w:pPr>
                <w:r w:rsidRPr="00855DCA">
                  <w:rPr>
                    <w:rFonts w:ascii="Times New Roman" w:hAnsi="Times New Roman" w:cs="Times New Roman"/>
                    <w:sz w:val="12"/>
                    <w:szCs w:val="12"/>
                  </w:rPr>
                  <w:t>JOSÉ FERREIRA DO AMARAL</w:t>
                </w:r>
              </w:p>
              <w:p w14:paraId="797632AE" w14:textId="00D21990" w:rsidR="00CA1A1D" w:rsidRPr="00855DCA" w:rsidRDefault="00855DCA" w:rsidP="00855DCA">
                <w:pPr>
                  <w:pStyle w:val="Rodap"/>
                  <w:jc w:val="center"/>
                  <w:rPr>
                    <w:rFonts w:ascii="Times New Roman" w:hAnsi="Times New Roman" w:cs="Times New Roman"/>
                    <w:sz w:val="12"/>
                    <w:szCs w:val="12"/>
                  </w:rPr>
                </w:pPr>
                <w:r w:rsidRPr="00855DCA">
                  <w:rPr>
                    <w:rFonts w:ascii="Times New Roman" w:hAnsi="Times New Roman" w:cs="Times New Roman"/>
                    <w:sz w:val="12"/>
                    <w:szCs w:val="12"/>
                  </w:rPr>
                  <w:t>CENTRO OESTE TRATORES LTDA -ME</w:t>
                </w:r>
              </w:p>
            </w:tc>
            <w:tc>
              <w:tcPr>
                <w:tcW w:w="2835" w:type="dxa"/>
              </w:tcPr>
              <w:p w14:paraId="468335D8" w14:textId="77777777" w:rsidR="00CA1A1D" w:rsidRPr="00855DCA" w:rsidRDefault="00CA1A1D" w:rsidP="0025233C">
                <w:pPr>
                  <w:pStyle w:val="Rodap"/>
                  <w:jc w:val="center"/>
                  <w:rPr>
                    <w:rFonts w:ascii="Times New Roman" w:hAnsi="Times New Roman" w:cs="Times New Roman"/>
                    <w:sz w:val="12"/>
                    <w:szCs w:val="12"/>
                  </w:rPr>
                </w:pPr>
              </w:p>
            </w:tc>
            <w:tc>
              <w:tcPr>
                <w:tcW w:w="2835" w:type="dxa"/>
                <w:vMerge/>
              </w:tcPr>
              <w:p w14:paraId="32B58A64" w14:textId="77777777" w:rsidR="00CA1A1D" w:rsidRPr="00855DCA" w:rsidRDefault="00CA1A1D" w:rsidP="0025233C">
                <w:pPr>
                  <w:pStyle w:val="Rodap"/>
                  <w:jc w:val="center"/>
                  <w:rPr>
                    <w:rFonts w:ascii="Times New Roman" w:hAnsi="Times New Roman" w:cs="Times New Roman"/>
                    <w:sz w:val="12"/>
                    <w:szCs w:val="12"/>
                  </w:rPr>
                </w:pPr>
              </w:p>
            </w:tc>
          </w:tr>
        </w:tbl>
        <w:p w14:paraId="64876DF8" w14:textId="77777777" w:rsidR="00CA1A1D" w:rsidRPr="00855DCA" w:rsidRDefault="00CA1A1D" w:rsidP="0025233C">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12ECABD3" w14:textId="504F7CDA" w:rsidR="00CA1A1D" w:rsidRPr="009C0489" w:rsidRDefault="00CA1A1D" w:rsidP="009C0489">
        <w:pPr>
          <w:pStyle w:val="Rodap"/>
          <w:jc w:val="right"/>
        </w:pPr>
        <w:r w:rsidRPr="00855DCA">
          <w:fldChar w:fldCharType="begin"/>
        </w:r>
        <w:r w:rsidRPr="00855DCA">
          <w:instrText>PAGE   \* MERGEFORMAT</w:instrText>
        </w:r>
        <w:r w:rsidRPr="00855DCA">
          <w:fldChar w:fldCharType="separate"/>
        </w:r>
        <w:r w:rsidRPr="00855DCA">
          <w:rPr>
            <w:noProof/>
          </w:rPr>
          <w:t>1</w:t>
        </w:r>
        <w:r w:rsidRPr="00855DC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1873" w14:textId="77777777" w:rsidR="00B42434" w:rsidRDefault="00B42434" w:rsidP="00E237CC">
      <w:pPr>
        <w:spacing w:after="0" w:line="240" w:lineRule="auto"/>
      </w:pPr>
      <w:r>
        <w:separator/>
      </w:r>
    </w:p>
  </w:footnote>
  <w:footnote w:type="continuationSeparator" w:id="0">
    <w:p w14:paraId="3967C63E" w14:textId="77777777" w:rsidR="00B42434" w:rsidRDefault="00B42434"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CA1A1D" w:rsidRPr="00A75D05" w:rsidRDefault="00CA1A1D"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2076545" name="Imagem 11207654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339741537" name="Imagem 1339741537"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CA1A1D" w:rsidRDefault="00CA1A1D" w:rsidP="00592FEE">
    <w:pPr>
      <w:pStyle w:val="Cabealho"/>
      <w:tabs>
        <w:tab w:val="clear" w:pos="8504"/>
        <w:tab w:val="right" w:pos="8080"/>
      </w:tabs>
      <w:ind w:right="-1561"/>
      <w:jc w:val="right"/>
    </w:pPr>
  </w:p>
  <w:p w14:paraId="2C98BDE4" w14:textId="77777777" w:rsidR="00CA1A1D" w:rsidRDefault="00CA1A1D"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6EC4296"/>
    <w:multiLevelType w:val="multilevel"/>
    <w:tmpl w:val="85A451F0"/>
    <w:lvl w:ilvl="0">
      <w:start w:val="15"/>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9"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7"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155F41"/>
    <w:multiLevelType w:val="multilevel"/>
    <w:tmpl w:val="160C32FC"/>
    <w:lvl w:ilvl="0">
      <w:start w:val="15"/>
      <w:numFmt w:val="decimal"/>
      <w:lvlText w:val="%1"/>
      <w:lvlJc w:val="left"/>
      <w:pPr>
        <w:ind w:left="720" w:hanging="720"/>
      </w:pPr>
      <w:rPr>
        <w:rFonts w:hint="default"/>
      </w:rPr>
    </w:lvl>
    <w:lvl w:ilvl="1">
      <w:start w:val="1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7"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364185496">
    <w:abstractNumId w:val="32"/>
  </w:num>
  <w:num w:numId="2" w16cid:durableId="1278103055">
    <w:abstractNumId w:val="24"/>
  </w:num>
  <w:num w:numId="3" w16cid:durableId="916206332">
    <w:abstractNumId w:val="26"/>
  </w:num>
  <w:num w:numId="4" w16cid:durableId="284117262">
    <w:abstractNumId w:val="35"/>
  </w:num>
  <w:num w:numId="5" w16cid:durableId="183519946">
    <w:abstractNumId w:val="20"/>
  </w:num>
  <w:num w:numId="6" w16cid:durableId="584342602">
    <w:abstractNumId w:val="36"/>
  </w:num>
  <w:num w:numId="7" w16cid:durableId="1121994959">
    <w:abstractNumId w:val="38"/>
  </w:num>
  <w:num w:numId="8" w16cid:durableId="1323579139">
    <w:abstractNumId w:val="0"/>
  </w:num>
  <w:num w:numId="9" w16cid:durableId="1436025052">
    <w:abstractNumId w:val="15"/>
  </w:num>
  <w:num w:numId="10" w16cid:durableId="228079825">
    <w:abstractNumId w:val="7"/>
  </w:num>
  <w:num w:numId="11" w16cid:durableId="1026256272">
    <w:abstractNumId w:val="8"/>
  </w:num>
  <w:num w:numId="12" w16cid:durableId="928580466">
    <w:abstractNumId w:val="9"/>
  </w:num>
  <w:num w:numId="13" w16cid:durableId="1957515419">
    <w:abstractNumId w:val="18"/>
  </w:num>
  <w:num w:numId="14" w16cid:durableId="2081056336">
    <w:abstractNumId w:val="21"/>
  </w:num>
  <w:num w:numId="15" w16cid:durableId="1612861848">
    <w:abstractNumId w:val="1"/>
  </w:num>
  <w:num w:numId="16" w16cid:durableId="1408646384">
    <w:abstractNumId w:val="4"/>
  </w:num>
  <w:num w:numId="17" w16cid:durableId="1528638180">
    <w:abstractNumId w:val="30"/>
  </w:num>
  <w:num w:numId="18" w16cid:durableId="1935353905">
    <w:abstractNumId w:val="17"/>
  </w:num>
  <w:num w:numId="19" w16cid:durableId="714814715">
    <w:abstractNumId w:val="2"/>
  </w:num>
  <w:num w:numId="20" w16cid:durableId="751658345">
    <w:abstractNumId w:val="3"/>
  </w:num>
  <w:num w:numId="21" w16cid:durableId="1248617023">
    <w:abstractNumId w:val="10"/>
  </w:num>
  <w:num w:numId="22" w16cid:durableId="1830907036">
    <w:abstractNumId w:val="14"/>
  </w:num>
  <w:num w:numId="23" w16cid:durableId="1467352886">
    <w:abstractNumId w:val="12"/>
  </w:num>
  <w:num w:numId="24" w16cid:durableId="363600096">
    <w:abstractNumId w:val="16"/>
  </w:num>
  <w:num w:numId="25" w16cid:durableId="2080403394">
    <w:abstractNumId w:val="34"/>
  </w:num>
  <w:num w:numId="26" w16cid:durableId="1558400161">
    <w:abstractNumId w:val="37"/>
  </w:num>
  <w:num w:numId="27" w16cid:durableId="235290685">
    <w:abstractNumId w:val="22"/>
  </w:num>
  <w:num w:numId="28" w16cid:durableId="406267935">
    <w:abstractNumId w:val="11"/>
  </w:num>
  <w:num w:numId="29" w16cid:durableId="177088071">
    <w:abstractNumId w:val="5"/>
  </w:num>
  <w:num w:numId="30" w16cid:durableId="985205069">
    <w:abstractNumId w:val="6"/>
  </w:num>
  <w:num w:numId="31" w16cid:durableId="628322831">
    <w:abstractNumId w:val="27"/>
  </w:num>
  <w:num w:numId="32" w16cid:durableId="1775202656">
    <w:abstractNumId w:val="29"/>
  </w:num>
  <w:num w:numId="33" w16cid:durableId="1209685447">
    <w:abstractNumId w:val="19"/>
  </w:num>
  <w:num w:numId="34" w16cid:durableId="458691910">
    <w:abstractNumId w:val="31"/>
  </w:num>
  <w:num w:numId="35" w16cid:durableId="1542860872">
    <w:abstractNumId w:val="33"/>
  </w:num>
  <w:num w:numId="36" w16cid:durableId="676999423">
    <w:abstractNumId w:val="23"/>
  </w:num>
  <w:num w:numId="37" w16cid:durableId="1685937400">
    <w:abstractNumId w:val="25"/>
  </w:num>
  <w:num w:numId="38" w16cid:durableId="1607538543">
    <w:abstractNumId w:val="28"/>
  </w:num>
  <w:num w:numId="39" w16cid:durableId="387144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312F3"/>
    <w:rsid w:val="00033E25"/>
    <w:rsid w:val="00034EEA"/>
    <w:rsid w:val="0004019D"/>
    <w:rsid w:val="000437CC"/>
    <w:rsid w:val="0005001A"/>
    <w:rsid w:val="00050506"/>
    <w:rsid w:val="00055F24"/>
    <w:rsid w:val="00066E34"/>
    <w:rsid w:val="00072D8D"/>
    <w:rsid w:val="000739B0"/>
    <w:rsid w:val="00074A92"/>
    <w:rsid w:val="00075B75"/>
    <w:rsid w:val="00082526"/>
    <w:rsid w:val="00085D86"/>
    <w:rsid w:val="00086940"/>
    <w:rsid w:val="00086F59"/>
    <w:rsid w:val="000902B4"/>
    <w:rsid w:val="00094127"/>
    <w:rsid w:val="000A13D6"/>
    <w:rsid w:val="000A171E"/>
    <w:rsid w:val="000A4BFD"/>
    <w:rsid w:val="000A564D"/>
    <w:rsid w:val="000A65A9"/>
    <w:rsid w:val="000B5DD4"/>
    <w:rsid w:val="000B6DA0"/>
    <w:rsid w:val="000B7B74"/>
    <w:rsid w:val="000C1906"/>
    <w:rsid w:val="000C6ABB"/>
    <w:rsid w:val="000D0218"/>
    <w:rsid w:val="000D4548"/>
    <w:rsid w:val="000D493E"/>
    <w:rsid w:val="000D7EBC"/>
    <w:rsid w:val="000E0EB7"/>
    <w:rsid w:val="000E10DB"/>
    <w:rsid w:val="000E1B99"/>
    <w:rsid w:val="000E201D"/>
    <w:rsid w:val="000E325A"/>
    <w:rsid w:val="000E500A"/>
    <w:rsid w:val="000F025C"/>
    <w:rsid w:val="000F499E"/>
    <w:rsid w:val="000F4A23"/>
    <w:rsid w:val="000F5802"/>
    <w:rsid w:val="0010018D"/>
    <w:rsid w:val="00105BC1"/>
    <w:rsid w:val="001066C2"/>
    <w:rsid w:val="00110581"/>
    <w:rsid w:val="001143EA"/>
    <w:rsid w:val="0011636F"/>
    <w:rsid w:val="001211A4"/>
    <w:rsid w:val="001267E5"/>
    <w:rsid w:val="00132BD4"/>
    <w:rsid w:val="00134429"/>
    <w:rsid w:val="00134F95"/>
    <w:rsid w:val="00145ACA"/>
    <w:rsid w:val="001464DE"/>
    <w:rsid w:val="00150361"/>
    <w:rsid w:val="0015243E"/>
    <w:rsid w:val="001533FD"/>
    <w:rsid w:val="0015372C"/>
    <w:rsid w:val="0016194F"/>
    <w:rsid w:val="0016551D"/>
    <w:rsid w:val="00172472"/>
    <w:rsid w:val="00173542"/>
    <w:rsid w:val="00173ADA"/>
    <w:rsid w:val="00174454"/>
    <w:rsid w:val="0017548B"/>
    <w:rsid w:val="001760FC"/>
    <w:rsid w:val="001861B0"/>
    <w:rsid w:val="00187331"/>
    <w:rsid w:val="001965F9"/>
    <w:rsid w:val="001A0E55"/>
    <w:rsid w:val="001A3CA1"/>
    <w:rsid w:val="001A5D3A"/>
    <w:rsid w:val="001A747B"/>
    <w:rsid w:val="001B01EF"/>
    <w:rsid w:val="001C0826"/>
    <w:rsid w:val="001C1475"/>
    <w:rsid w:val="001C43A7"/>
    <w:rsid w:val="001C791C"/>
    <w:rsid w:val="001C7B62"/>
    <w:rsid w:val="001D00E1"/>
    <w:rsid w:val="001D655E"/>
    <w:rsid w:val="001E1A95"/>
    <w:rsid w:val="001E3A53"/>
    <w:rsid w:val="001E3CD6"/>
    <w:rsid w:val="001E7797"/>
    <w:rsid w:val="001F36CC"/>
    <w:rsid w:val="001F5166"/>
    <w:rsid w:val="001F76AE"/>
    <w:rsid w:val="002018DF"/>
    <w:rsid w:val="00203D9B"/>
    <w:rsid w:val="00205550"/>
    <w:rsid w:val="002065F5"/>
    <w:rsid w:val="002127B3"/>
    <w:rsid w:val="002129A6"/>
    <w:rsid w:val="002130DD"/>
    <w:rsid w:val="002325DE"/>
    <w:rsid w:val="00236BC2"/>
    <w:rsid w:val="00242073"/>
    <w:rsid w:val="00243F7D"/>
    <w:rsid w:val="0024599D"/>
    <w:rsid w:val="00245A0E"/>
    <w:rsid w:val="002514B7"/>
    <w:rsid w:val="0025233C"/>
    <w:rsid w:val="002570A9"/>
    <w:rsid w:val="002570EA"/>
    <w:rsid w:val="002614DB"/>
    <w:rsid w:val="002614F7"/>
    <w:rsid w:val="00261A4B"/>
    <w:rsid w:val="002652F0"/>
    <w:rsid w:val="002721D0"/>
    <w:rsid w:val="00277E89"/>
    <w:rsid w:val="002870A3"/>
    <w:rsid w:val="00293666"/>
    <w:rsid w:val="002960D9"/>
    <w:rsid w:val="002A1782"/>
    <w:rsid w:val="002A1A73"/>
    <w:rsid w:val="002A1D2C"/>
    <w:rsid w:val="002A4374"/>
    <w:rsid w:val="002B4F47"/>
    <w:rsid w:val="002D4032"/>
    <w:rsid w:val="002D4437"/>
    <w:rsid w:val="002D5084"/>
    <w:rsid w:val="002D66CD"/>
    <w:rsid w:val="002D674A"/>
    <w:rsid w:val="002D7EC7"/>
    <w:rsid w:val="002E080D"/>
    <w:rsid w:val="002E239E"/>
    <w:rsid w:val="002E3C7D"/>
    <w:rsid w:val="002E53A6"/>
    <w:rsid w:val="002E7245"/>
    <w:rsid w:val="002F19B2"/>
    <w:rsid w:val="002F4280"/>
    <w:rsid w:val="00315DE6"/>
    <w:rsid w:val="00316F67"/>
    <w:rsid w:val="003230DD"/>
    <w:rsid w:val="003235D8"/>
    <w:rsid w:val="00323EE9"/>
    <w:rsid w:val="003242BF"/>
    <w:rsid w:val="00343E74"/>
    <w:rsid w:val="00351154"/>
    <w:rsid w:val="00351EA2"/>
    <w:rsid w:val="00353DA4"/>
    <w:rsid w:val="003541F2"/>
    <w:rsid w:val="00361B8C"/>
    <w:rsid w:val="00366525"/>
    <w:rsid w:val="003665E9"/>
    <w:rsid w:val="00372AEC"/>
    <w:rsid w:val="0037453A"/>
    <w:rsid w:val="00380158"/>
    <w:rsid w:val="0038791E"/>
    <w:rsid w:val="00395303"/>
    <w:rsid w:val="00397871"/>
    <w:rsid w:val="00397BF2"/>
    <w:rsid w:val="003A0C28"/>
    <w:rsid w:val="003A1380"/>
    <w:rsid w:val="003A3FA7"/>
    <w:rsid w:val="003A574F"/>
    <w:rsid w:val="003A74CF"/>
    <w:rsid w:val="003B1914"/>
    <w:rsid w:val="003C0A08"/>
    <w:rsid w:val="003C5949"/>
    <w:rsid w:val="003C5C57"/>
    <w:rsid w:val="003D294A"/>
    <w:rsid w:val="003D3EB9"/>
    <w:rsid w:val="003E2ABE"/>
    <w:rsid w:val="003E6799"/>
    <w:rsid w:val="003F1590"/>
    <w:rsid w:val="003F16AD"/>
    <w:rsid w:val="003F1AF8"/>
    <w:rsid w:val="003F5169"/>
    <w:rsid w:val="00400A94"/>
    <w:rsid w:val="0040175E"/>
    <w:rsid w:val="00411611"/>
    <w:rsid w:val="0041173C"/>
    <w:rsid w:val="00437375"/>
    <w:rsid w:val="00442B0D"/>
    <w:rsid w:val="0044401E"/>
    <w:rsid w:val="0045787A"/>
    <w:rsid w:val="00467A5E"/>
    <w:rsid w:val="00467F7E"/>
    <w:rsid w:val="00470C71"/>
    <w:rsid w:val="0047186F"/>
    <w:rsid w:val="00472FCD"/>
    <w:rsid w:val="00473E2D"/>
    <w:rsid w:val="00474188"/>
    <w:rsid w:val="00480B21"/>
    <w:rsid w:val="004904D5"/>
    <w:rsid w:val="00490BDB"/>
    <w:rsid w:val="00495EA7"/>
    <w:rsid w:val="0049650F"/>
    <w:rsid w:val="004A0E5A"/>
    <w:rsid w:val="004A613A"/>
    <w:rsid w:val="004A7CF0"/>
    <w:rsid w:val="004A7F81"/>
    <w:rsid w:val="004B1BA0"/>
    <w:rsid w:val="004B35A8"/>
    <w:rsid w:val="004B6DE7"/>
    <w:rsid w:val="004C281E"/>
    <w:rsid w:val="004C3146"/>
    <w:rsid w:val="004C5B28"/>
    <w:rsid w:val="004C74F1"/>
    <w:rsid w:val="004C7940"/>
    <w:rsid w:val="004D43A0"/>
    <w:rsid w:val="004D4ADC"/>
    <w:rsid w:val="004D5941"/>
    <w:rsid w:val="004D634B"/>
    <w:rsid w:val="004E0227"/>
    <w:rsid w:val="004E08DE"/>
    <w:rsid w:val="004E340A"/>
    <w:rsid w:val="004E53B4"/>
    <w:rsid w:val="004E7E90"/>
    <w:rsid w:val="004F0F20"/>
    <w:rsid w:val="004F41F0"/>
    <w:rsid w:val="004F43F4"/>
    <w:rsid w:val="00516B30"/>
    <w:rsid w:val="0052470D"/>
    <w:rsid w:val="00524D36"/>
    <w:rsid w:val="0052744D"/>
    <w:rsid w:val="00533DC2"/>
    <w:rsid w:val="0053794D"/>
    <w:rsid w:val="0055577D"/>
    <w:rsid w:val="005601FE"/>
    <w:rsid w:val="005608F4"/>
    <w:rsid w:val="00565E45"/>
    <w:rsid w:val="0057190E"/>
    <w:rsid w:val="00573529"/>
    <w:rsid w:val="00574A03"/>
    <w:rsid w:val="00586268"/>
    <w:rsid w:val="00586D3D"/>
    <w:rsid w:val="005903EF"/>
    <w:rsid w:val="00592C14"/>
    <w:rsid w:val="00592FEE"/>
    <w:rsid w:val="0059469B"/>
    <w:rsid w:val="00596C1C"/>
    <w:rsid w:val="005A45D8"/>
    <w:rsid w:val="005A4761"/>
    <w:rsid w:val="005A7369"/>
    <w:rsid w:val="005A7C1D"/>
    <w:rsid w:val="005B00C6"/>
    <w:rsid w:val="005B5E67"/>
    <w:rsid w:val="005C2757"/>
    <w:rsid w:val="005C2F52"/>
    <w:rsid w:val="005C3018"/>
    <w:rsid w:val="005C4CC9"/>
    <w:rsid w:val="005C55F2"/>
    <w:rsid w:val="005C6E33"/>
    <w:rsid w:val="005D0159"/>
    <w:rsid w:val="005D0CE5"/>
    <w:rsid w:val="005D20A8"/>
    <w:rsid w:val="005D702F"/>
    <w:rsid w:val="005E1B9A"/>
    <w:rsid w:val="005E4A5B"/>
    <w:rsid w:val="005E60E9"/>
    <w:rsid w:val="005E7BD0"/>
    <w:rsid w:val="005F3EC1"/>
    <w:rsid w:val="005F66CB"/>
    <w:rsid w:val="00600803"/>
    <w:rsid w:val="00604974"/>
    <w:rsid w:val="006075D9"/>
    <w:rsid w:val="00607ECA"/>
    <w:rsid w:val="00611073"/>
    <w:rsid w:val="006110BF"/>
    <w:rsid w:val="00624CCF"/>
    <w:rsid w:val="00625DFB"/>
    <w:rsid w:val="00631892"/>
    <w:rsid w:val="00632E0C"/>
    <w:rsid w:val="00632E9B"/>
    <w:rsid w:val="0063664E"/>
    <w:rsid w:val="00645CE1"/>
    <w:rsid w:val="006509B8"/>
    <w:rsid w:val="00653702"/>
    <w:rsid w:val="00663A47"/>
    <w:rsid w:val="0066696F"/>
    <w:rsid w:val="00671D95"/>
    <w:rsid w:val="00672B21"/>
    <w:rsid w:val="00687492"/>
    <w:rsid w:val="00697F88"/>
    <w:rsid w:val="006A0275"/>
    <w:rsid w:val="006A0FFB"/>
    <w:rsid w:val="006A2D70"/>
    <w:rsid w:val="006B40EB"/>
    <w:rsid w:val="006B66E5"/>
    <w:rsid w:val="006C1395"/>
    <w:rsid w:val="006C1856"/>
    <w:rsid w:val="006C62AB"/>
    <w:rsid w:val="006C75A3"/>
    <w:rsid w:val="006C77B2"/>
    <w:rsid w:val="006D0BA5"/>
    <w:rsid w:val="006D4500"/>
    <w:rsid w:val="006D5AD1"/>
    <w:rsid w:val="006D6611"/>
    <w:rsid w:val="006F3A36"/>
    <w:rsid w:val="006F3C41"/>
    <w:rsid w:val="006F41C7"/>
    <w:rsid w:val="006F4339"/>
    <w:rsid w:val="006F50EC"/>
    <w:rsid w:val="006F5DA2"/>
    <w:rsid w:val="0070088E"/>
    <w:rsid w:val="00701F44"/>
    <w:rsid w:val="0070577B"/>
    <w:rsid w:val="007060C5"/>
    <w:rsid w:val="007120C1"/>
    <w:rsid w:val="007128A6"/>
    <w:rsid w:val="0071475A"/>
    <w:rsid w:val="00715452"/>
    <w:rsid w:val="007171EC"/>
    <w:rsid w:val="00723D3B"/>
    <w:rsid w:val="007246E6"/>
    <w:rsid w:val="00736C4F"/>
    <w:rsid w:val="00737F80"/>
    <w:rsid w:val="00745C93"/>
    <w:rsid w:val="00752EED"/>
    <w:rsid w:val="00756A41"/>
    <w:rsid w:val="00756F43"/>
    <w:rsid w:val="0076560E"/>
    <w:rsid w:val="00766A23"/>
    <w:rsid w:val="007706C3"/>
    <w:rsid w:val="007715A7"/>
    <w:rsid w:val="00772188"/>
    <w:rsid w:val="007810FA"/>
    <w:rsid w:val="00781315"/>
    <w:rsid w:val="00781420"/>
    <w:rsid w:val="0078243E"/>
    <w:rsid w:val="007873E1"/>
    <w:rsid w:val="0079178D"/>
    <w:rsid w:val="00792226"/>
    <w:rsid w:val="0079360C"/>
    <w:rsid w:val="007954F2"/>
    <w:rsid w:val="007A0DA9"/>
    <w:rsid w:val="007A1FFC"/>
    <w:rsid w:val="007A4A71"/>
    <w:rsid w:val="007B13D7"/>
    <w:rsid w:val="007C0B14"/>
    <w:rsid w:val="007C5442"/>
    <w:rsid w:val="007C78C4"/>
    <w:rsid w:val="007D343F"/>
    <w:rsid w:val="007D4054"/>
    <w:rsid w:val="007E3EBF"/>
    <w:rsid w:val="007E5563"/>
    <w:rsid w:val="007E7C19"/>
    <w:rsid w:val="007F603D"/>
    <w:rsid w:val="00801D94"/>
    <w:rsid w:val="0080277F"/>
    <w:rsid w:val="008031C8"/>
    <w:rsid w:val="00805330"/>
    <w:rsid w:val="00822E11"/>
    <w:rsid w:val="00822FF8"/>
    <w:rsid w:val="00827290"/>
    <w:rsid w:val="00831C73"/>
    <w:rsid w:val="00834C64"/>
    <w:rsid w:val="00836665"/>
    <w:rsid w:val="00845D38"/>
    <w:rsid w:val="00854B74"/>
    <w:rsid w:val="00855DCA"/>
    <w:rsid w:val="00880967"/>
    <w:rsid w:val="00887848"/>
    <w:rsid w:val="00890754"/>
    <w:rsid w:val="00891DF4"/>
    <w:rsid w:val="008939E0"/>
    <w:rsid w:val="00893C88"/>
    <w:rsid w:val="00893D4F"/>
    <w:rsid w:val="00896307"/>
    <w:rsid w:val="008976F1"/>
    <w:rsid w:val="008A1DF7"/>
    <w:rsid w:val="008A419F"/>
    <w:rsid w:val="008A4C21"/>
    <w:rsid w:val="008B39F1"/>
    <w:rsid w:val="008B56BE"/>
    <w:rsid w:val="008B6FA6"/>
    <w:rsid w:val="008C1CCC"/>
    <w:rsid w:val="008C1E80"/>
    <w:rsid w:val="008C3DAA"/>
    <w:rsid w:val="008C5114"/>
    <w:rsid w:val="008C595A"/>
    <w:rsid w:val="008C5CF6"/>
    <w:rsid w:val="008D1ABE"/>
    <w:rsid w:val="008D2C96"/>
    <w:rsid w:val="008D6ADB"/>
    <w:rsid w:val="008D6AE7"/>
    <w:rsid w:val="008E01BB"/>
    <w:rsid w:val="008E1C62"/>
    <w:rsid w:val="008E2CC1"/>
    <w:rsid w:val="008F117E"/>
    <w:rsid w:val="008F2E96"/>
    <w:rsid w:val="009043EE"/>
    <w:rsid w:val="009056A9"/>
    <w:rsid w:val="0090674D"/>
    <w:rsid w:val="0091040B"/>
    <w:rsid w:val="00910ED4"/>
    <w:rsid w:val="00911213"/>
    <w:rsid w:val="009368AC"/>
    <w:rsid w:val="00951A86"/>
    <w:rsid w:val="009542EA"/>
    <w:rsid w:val="0096194D"/>
    <w:rsid w:val="00977B96"/>
    <w:rsid w:val="0098652E"/>
    <w:rsid w:val="00987BE5"/>
    <w:rsid w:val="00987C0A"/>
    <w:rsid w:val="00991415"/>
    <w:rsid w:val="0099336F"/>
    <w:rsid w:val="00993A7F"/>
    <w:rsid w:val="009B36FD"/>
    <w:rsid w:val="009C0489"/>
    <w:rsid w:val="009C31DC"/>
    <w:rsid w:val="009C4095"/>
    <w:rsid w:val="009C5957"/>
    <w:rsid w:val="009C76C8"/>
    <w:rsid w:val="009D0F14"/>
    <w:rsid w:val="009D1DE5"/>
    <w:rsid w:val="009E0622"/>
    <w:rsid w:val="009E0CBF"/>
    <w:rsid w:val="009E1045"/>
    <w:rsid w:val="009E135F"/>
    <w:rsid w:val="009E22D8"/>
    <w:rsid w:val="009E592A"/>
    <w:rsid w:val="009F17D0"/>
    <w:rsid w:val="00A05811"/>
    <w:rsid w:val="00A07676"/>
    <w:rsid w:val="00A07D0F"/>
    <w:rsid w:val="00A21926"/>
    <w:rsid w:val="00A22CD8"/>
    <w:rsid w:val="00A327B2"/>
    <w:rsid w:val="00A32C36"/>
    <w:rsid w:val="00A41426"/>
    <w:rsid w:val="00A45209"/>
    <w:rsid w:val="00A45262"/>
    <w:rsid w:val="00A4575C"/>
    <w:rsid w:val="00A50D25"/>
    <w:rsid w:val="00A6040C"/>
    <w:rsid w:val="00A61D92"/>
    <w:rsid w:val="00A668A6"/>
    <w:rsid w:val="00A67BB9"/>
    <w:rsid w:val="00A718BA"/>
    <w:rsid w:val="00A72E6F"/>
    <w:rsid w:val="00A7355D"/>
    <w:rsid w:val="00A75D05"/>
    <w:rsid w:val="00A87758"/>
    <w:rsid w:val="00A928C4"/>
    <w:rsid w:val="00A97C34"/>
    <w:rsid w:val="00AA3DC6"/>
    <w:rsid w:val="00AA7C3E"/>
    <w:rsid w:val="00AB2630"/>
    <w:rsid w:val="00AB3967"/>
    <w:rsid w:val="00AC2EA6"/>
    <w:rsid w:val="00AC6F3D"/>
    <w:rsid w:val="00AD68CF"/>
    <w:rsid w:val="00AD6F03"/>
    <w:rsid w:val="00AE5A2E"/>
    <w:rsid w:val="00AF3385"/>
    <w:rsid w:val="00AF4A44"/>
    <w:rsid w:val="00AF4FC9"/>
    <w:rsid w:val="00AF5B59"/>
    <w:rsid w:val="00B0288E"/>
    <w:rsid w:val="00B02E7D"/>
    <w:rsid w:val="00B02F15"/>
    <w:rsid w:val="00B073F5"/>
    <w:rsid w:val="00B10437"/>
    <w:rsid w:val="00B114AB"/>
    <w:rsid w:val="00B115F5"/>
    <w:rsid w:val="00B119E9"/>
    <w:rsid w:val="00B13F22"/>
    <w:rsid w:val="00B1404B"/>
    <w:rsid w:val="00B16974"/>
    <w:rsid w:val="00B30B61"/>
    <w:rsid w:val="00B318F1"/>
    <w:rsid w:val="00B31F6C"/>
    <w:rsid w:val="00B32B63"/>
    <w:rsid w:val="00B4030C"/>
    <w:rsid w:val="00B41D22"/>
    <w:rsid w:val="00B42434"/>
    <w:rsid w:val="00B44F6B"/>
    <w:rsid w:val="00B54A86"/>
    <w:rsid w:val="00B675BF"/>
    <w:rsid w:val="00B703F6"/>
    <w:rsid w:val="00B75CFC"/>
    <w:rsid w:val="00B83C37"/>
    <w:rsid w:val="00B84178"/>
    <w:rsid w:val="00B8453C"/>
    <w:rsid w:val="00B84E66"/>
    <w:rsid w:val="00B91D3B"/>
    <w:rsid w:val="00B9424B"/>
    <w:rsid w:val="00B94554"/>
    <w:rsid w:val="00BA33EA"/>
    <w:rsid w:val="00BA4F42"/>
    <w:rsid w:val="00BA549B"/>
    <w:rsid w:val="00BB0706"/>
    <w:rsid w:val="00BB1A3A"/>
    <w:rsid w:val="00BB2534"/>
    <w:rsid w:val="00BC67BC"/>
    <w:rsid w:val="00BD0D10"/>
    <w:rsid w:val="00BD10AD"/>
    <w:rsid w:val="00BD4C48"/>
    <w:rsid w:val="00BD4D01"/>
    <w:rsid w:val="00BD5014"/>
    <w:rsid w:val="00BE67AB"/>
    <w:rsid w:val="00BF2F65"/>
    <w:rsid w:val="00BF363D"/>
    <w:rsid w:val="00BF472A"/>
    <w:rsid w:val="00BF57AB"/>
    <w:rsid w:val="00C05139"/>
    <w:rsid w:val="00C05783"/>
    <w:rsid w:val="00C05B98"/>
    <w:rsid w:val="00C13241"/>
    <w:rsid w:val="00C1608F"/>
    <w:rsid w:val="00C20EF4"/>
    <w:rsid w:val="00C24DCA"/>
    <w:rsid w:val="00C3133B"/>
    <w:rsid w:val="00C329BC"/>
    <w:rsid w:val="00C34140"/>
    <w:rsid w:val="00C34D2C"/>
    <w:rsid w:val="00C40BC9"/>
    <w:rsid w:val="00C433DF"/>
    <w:rsid w:val="00C44E64"/>
    <w:rsid w:val="00C45067"/>
    <w:rsid w:val="00C466FF"/>
    <w:rsid w:val="00C46DA3"/>
    <w:rsid w:val="00C520F7"/>
    <w:rsid w:val="00C52533"/>
    <w:rsid w:val="00C52BDB"/>
    <w:rsid w:val="00C54F8D"/>
    <w:rsid w:val="00C60969"/>
    <w:rsid w:val="00C6264B"/>
    <w:rsid w:val="00C71A79"/>
    <w:rsid w:val="00C73FA6"/>
    <w:rsid w:val="00C81B36"/>
    <w:rsid w:val="00C8719B"/>
    <w:rsid w:val="00C9122E"/>
    <w:rsid w:val="00C9583C"/>
    <w:rsid w:val="00CA1A1D"/>
    <w:rsid w:val="00CA34C0"/>
    <w:rsid w:val="00CA6DFE"/>
    <w:rsid w:val="00CB3655"/>
    <w:rsid w:val="00CB5CE6"/>
    <w:rsid w:val="00CB6215"/>
    <w:rsid w:val="00CB7202"/>
    <w:rsid w:val="00CC3111"/>
    <w:rsid w:val="00CC338D"/>
    <w:rsid w:val="00CE1EE4"/>
    <w:rsid w:val="00CE32EE"/>
    <w:rsid w:val="00CE402C"/>
    <w:rsid w:val="00CE76CF"/>
    <w:rsid w:val="00CF0FE5"/>
    <w:rsid w:val="00CF44EF"/>
    <w:rsid w:val="00CF7500"/>
    <w:rsid w:val="00D002DE"/>
    <w:rsid w:val="00D007DE"/>
    <w:rsid w:val="00D03702"/>
    <w:rsid w:val="00D15304"/>
    <w:rsid w:val="00D203E9"/>
    <w:rsid w:val="00D21358"/>
    <w:rsid w:val="00D23F5A"/>
    <w:rsid w:val="00D30F27"/>
    <w:rsid w:val="00D31C95"/>
    <w:rsid w:val="00D322D9"/>
    <w:rsid w:val="00D461C1"/>
    <w:rsid w:val="00D479EA"/>
    <w:rsid w:val="00D51215"/>
    <w:rsid w:val="00D52417"/>
    <w:rsid w:val="00D60C53"/>
    <w:rsid w:val="00D6540B"/>
    <w:rsid w:val="00D736FA"/>
    <w:rsid w:val="00D757FF"/>
    <w:rsid w:val="00D75B7E"/>
    <w:rsid w:val="00D8032B"/>
    <w:rsid w:val="00D80F7A"/>
    <w:rsid w:val="00D81FD5"/>
    <w:rsid w:val="00D829DF"/>
    <w:rsid w:val="00D906E2"/>
    <w:rsid w:val="00D937E4"/>
    <w:rsid w:val="00D964CE"/>
    <w:rsid w:val="00DA0C1D"/>
    <w:rsid w:val="00DA148A"/>
    <w:rsid w:val="00DA1F4F"/>
    <w:rsid w:val="00DA27C9"/>
    <w:rsid w:val="00DA3521"/>
    <w:rsid w:val="00DA4419"/>
    <w:rsid w:val="00DC065B"/>
    <w:rsid w:val="00DC2A09"/>
    <w:rsid w:val="00DC71DD"/>
    <w:rsid w:val="00DD261D"/>
    <w:rsid w:val="00DD4ED4"/>
    <w:rsid w:val="00DE0082"/>
    <w:rsid w:val="00DE08AB"/>
    <w:rsid w:val="00DE1839"/>
    <w:rsid w:val="00DE37B8"/>
    <w:rsid w:val="00DE4EC3"/>
    <w:rsid w:val="00DE4EF7"/>
    <w:rsid w:val="00DE5B7F"/>
    <w:rsid w:val="00DE61A5"/>
    <w:rsid w:val="00DE7848"/>
    <w:rsid w:val="00DE7940"/>
    <w:rsid w:val="00DF0D1D"/>
    <w:rsid w:val="00DF129A"/>
    <w:rsid w:val="00DF32CA"/>
    <w:rsid w:val="00DF38FC"/>
    <w:rsid w:val="00DF4301"/>
    <w:rsid w:val="00DF6258"/>
    <w:rsid w:val="00DF6CFE"/>
    <w:rsid w:val="00E00AC5"/>
    <w:rsid w:val="00E064E4"/>
    <w:rsid w:val="00E07DCE"/>
    <w:rsid w:val="00E13DAA"/>
    <w:rsid w:val="00E14326"/>
    <w:rsid w:val="00E14602"/>
    <w:rsid w:val="00E17D27"/>
    <w:rsid w:val="00E22115"/>
    <w:rsid w:val="00E237CC"/>
    <w:rsid w:val="00E31315"/>
    <w:rsid w:val="00E4056E"/>
    <w:rsid w:val="00E40B14"/>
    <w:rsid w:val="00E4178A"/>
    <w:rsid w:val="00E522D8"/>
    <w:rsid w:val="00E76C52"/>
    <w:rsid w:val="00E77A40"/>
    <w:rsid w:val="00E81C6E"/>
    <w:rsid w:val="00E84508"/>
    <w:rsid w:val="00E92D79"/>
    <w:rsid w:val="00E948DE"/>
    <w:rsid w:val="00E9738C"/>
    <w:rsid w:val="00E975BE"/>
    <w:rsid w:val="00EA0029"/>
    <w:rsid w:val="00EA0839"/>
    <w:rsid w:val="00EA4C98"/>
    <w:rsid w:val="00EB222E"/>
    <w:rsid w:val="00EB55C3"/>
    <w:rsid w:val="00EC4209"/>
    <w:rsid w:val="00ED0527"/>
    <w:rsid w:val="00ED7CEA"/>
    <w:rsid w:val="00EE154C"/>
    <w:rsid w:val="00EE4A1D"/>
    <w:rsid w:val="00EE7C27"/>
    <w:rsid w:val="00EF2266"/>
    <w:rsid w:val="00F001B9"/>
    <w:rsid w:val="00F05CAD"/>
    <w:rsid w:val="00F07522"/>
    <w:rsid w:val="00F142C3"/>
    <w:rsid w:val="00F14BAC"/>
    <w:rsid w:val="00F15CF7"/>
    <w:rsid w:val="00F16252"/>
    <w:rsid w:val="00F20997"/>
    <w:rsid w:val="00F3342A"/>
    <w:rsid w:val="00F33599"/>
    <w:rsid w:val="00F35F6B"/>
    <w:rsid w:val="00F36128"/>
    <w:rsid w:val="00F40AD2"/>
    <w:rsid w:val="00F4195A"/>
    <w:rsid w:val="00F419E1"/>
    <w:rsid w:val="00F41B2A"/>
    <w:rsid w:val="00F42846"/>
    <w:rsid w:val="00F511DB"/>
    <w:rsid w:val="00F558EF"/>
    <w:rsid w:val="00F57B26"/>
    <w:rsid w:val="00F6096A"/>
    <w:rsid w:val="00F62851"/>
    <w:rsid w:val="00F63640"/>
    <w:rsid w:val="00F64FC0"/>
    <w:rsid w:val="00F679B6"/>
    <w:rsid w:val="00F73054"/>
    <w:rsid w:val="00F73760"/>
    <w:rsid w:val="00F75E8C"/>
    <w:rsid w:val="00F7654C"/>
    <w:rsid w:val="00F76C0F"/>
    <w:rsid w:val="00F843D1"/>
    <w:rsid w:val="00F92962"/>
    <w:rsid w:val="00FA3D72"/>
    <w:rsid w:val="00FA7816"/>
    <w:rsid w:val="00FB0C59"/>
    <w:rsid w:val="00FC1936"/>
    <w:rsid w:val="00FC2FA8"/>
    <w:rsid w:val="00FC3AEB"/>
    <w:rsid w:val="00FC5C2C"/>
    <w:rsid w:val="00FD1958"/>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1DD686F7-F98D-4EE4-8646-9C210F2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CF4B-09F6-45D3-ACEF-55D838B2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21</Pages>
  <Words>4533</Words>
  <Characters>24481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18</cp:revision>
  <cp:lastPrinted>2023-08-11T10:23:00Z</cp:lastPrinted>
  <dcterms:created xsi:type="dcterms:W3CDTF">2023-11-06T15:38:00Z</dcterms:created>
  <dcterms:modified xsi:type="dcterms:W3CDTF">2023-11-14T10:36:00Z</dcterms:modified>
</cp:coreProperties>
</file>