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DBD4" w14:textId="5B034412" w:rsidR="00D6093D" w:rsidRPr="002A1B71" w:rsidRDefault="00D6093D" w:rsidP="00D6093D">
      <w:pPr>
        <w:pStyle w:val="SemEspaamento"/>
        <w:spacing w:line="360" w:lineRule="auto"/>
        <w:jc w:val="center"/>
        <w:rPr>
          <w:b/>
        </w:rPr>
      </w:pPr>
    </w:p>
    <w:p w14:paraId="5B4A7055" w14:textId="7628A225" w:rsidR="001558C8" w:rsidRPr="002A1B71" w:rsidRDefault="001558C8" w:rsidP="001558C8">
      <w:pPr>
        <w:pStyle w:val="SemEspaamento"/>
        <w:spacing w:line="360" w:lineRule="auto"/>
        <w:jc w:val="center"/>
        <w:rPr>
          <w:b/>
        </w:rPr>
      </w:pPr>
      <w:r w:rsidRPr="002A1B71">
        <w:rPr>
          <w:b/>
        </w:rPr>
        <w:t xml:space="preserve">CONTRATO DE </w:t>
      </w:r>
      <w:r>
        <w:rPr>
          <w:b/>
        </w:rPr>
        <w:t>FORNECIMENTO</w:t>
      </w:r>
    </w:p>
    <w:p w14:paraId="51C44AC3" w14:textId="77777777" w:rsidR="001558C8" w:rsidRPr="00C84E88" w:rsidRDefault="001558C8" w:rsidP="001558C8">
      <w:pPr>
        <w:pStyle w:val="Default"/>
        <w:jc w:val="center"/>
        <w:rPr>
          <w:rFonts w:ascii="Times New Roman" w:hAnsi="Times New Roman" w:cs="Times New Roman"/>
          <w:b/>
          <w:bCs/>
          <w:color w:val="auto"/>
          <w:lang w:val="pt-BR"/>
        </w:rPr>
      </w:pPr>
    </w:p>
    <w:p w14:paraId="72750B87" w14:textId="644F5994" w:rsidR="001558C8" w:rsidRPr="002A1B71" w:rsidRDefault="001558C8" w:rsidP="001558C8">
      <w:pPr>
        <w:spacing w:line="360" w:lineRule="auto"/>
        <w:jc w:val="center"/>
        <w:rPr>
          <w:b/>
          <w:sz w:val="24"/>
          <w:szCs w:val="24"/>
        </w:rPr>
      </w:pPr>
      <w:r w:rsidRPr="002A1B71">
        <w:rPr>
          <w:b/>
          <w:sz w:val="24"/>
          <w:szCs w:val="24"/>
        </w:rPr>
        <w:t xml:space="preserve">PROCEDIMENTO LICITATÓRIO Nº </w:t>
      </w:r>
      <w:r w:rsidR="00FE618D">
        <w:rPr>
          <w:b/>
          <w:sz w:val="24"/>
          <w:szCs w:val="24"/>
        </w:rPr>
        <w:t>57</w:t>
      </w:r>
      <w:r>
        <w:rPr>
          <w:b/>
          <w:sz w:val="24"/>
          <w:szCs w:val="24"/>
        </w:rPr>
        <w:t>/2024</w:t>
      </w:r>
    </w:p>
    <w:p w14:paraId="0F484171" w14:textId="58357BE2" w:rsidR="001558C8" w:rsidRPr="00C84E88" w:rsidRDefault="001558C8" w:rsidP="001558C8">
      <w:pPr>
        <w:pStyle w:val="Default"/>
        <w:spacing w:line="360" w:lineRule="auto"/>
        <w:jc w:val="center"/>
        <w:rPr>
          <w:rFonts w:ascii="Times New Roman" w:hAnsi="Times New Roman" w:cs="Times New Roman"/>
          <w:b/>
          <w:bCs/>
          <w:color w:val="auto"/>
          <w:lang w:val="pt-BR"/>
        </w:rPr>
      </w:pPr>
      <w:r w:rsidRPr="00C84E88">
        <w:rPr>
          <w:rFonts w:ascii="Times New Roman" w:hAnsi="Times New Roman" w:cs="Times New Roman"/>
          <w:b/>
          <w:bCs/>
          <w:color w:val="auto"/>
          <w:lang w:val="pt-BR"/>
        </w:rPr>
        <w:t xml:space="preserve">PREGÃO </w:t>
      </w:r>
      <w:r>
        <w:rPr>
          <w:rFonts w:ascii="Times New Roman" w:hAnsi="Times New Roman" w:cs="Times New Roman"/>
          <w:b/>
          <w:bCs/>
          <w:color w:val="auto"/>
          <w:lang w:val="pt-BR"/>
        </w:rPr>
        <w:t>ELETRÔNICO</w:t>
      </w:r>
      <w:r w:rsidRPr="00C84E88">
        <w:rPr>
          <w:rFonts w:ascii="Times New Roman" w:hAnsi="Times New Roman" w:cs="Times New Roman"/>
          <w:b/>
          <w:bCs/>
          <w:color w:val="auto"/>
          <w:lang w:val="pt-BR"/>
        </w:rPr>
        <w:t xml:space="preserve"> </w:t>
      </w:r>
      <w:r w:rsidR="00154E15">
        <w:rPr>
          <w:rFonts w:ascii="Times New Roman" w:hAnsi="Times New Roman" w:cs="Times New Roman"/>
          <w:b/>
          <w:bCs/>
          <w:color w:val="auto"/>
          <w:lang w:val="pt-BR"/>
        </w:rPr>
        <w:t xml:space="preserve">PARA REGISTRO DE PREÇOS </w:t>
      </w:r>
      <w:r w:rsidRPr="00C84E88">
        <w:rPr>
          <w:rFonts w:ascii="Times New Roman" w:hAnsi="Times New Roman" w:cs="Times New Roman"/>
          <w:b/>
          <w:bCs/>
          <w:color w:val="auto"/>
          <w:lang w:val="pt-BR"/>
        </w:rPr>
        <w:t xml:space="preserve">Nº </w:t>
      </w:r>
      <w:r w:rsidR="00FE618D">
        <w:rPr>
          <w:rFonts w:ascii="Times New Roman" w:hAnsi="Times New Roman" w:cs="Times New Roman"/>
          <w:b/>
          <w:bCs/>
          <w:color w:val="auto"/>
          <w:lang w:val="pt-BR"/>
        </w:rPr>
        <w:t>16</w:t>
      </w:r>
      <w:r>
        <w:rPr>
          <w:rFonts w:ascii="Times New Roman" w:hAnsi="Times New Roman" w:cs="Times New Roman"/>
          <w:b/>
          <w:bCs/>
          <w:color w:val="auto"/>
          <w:lang w:val="pt-BR"/>
        </w:rPr>
        <w:t>/2024</w:t>
      </w:r>
    </w:p>
    <w:p w14:paraId="62034837" w14:textId="77777777" w:rsidR="001558C8" w:rsidRPr="00C84E88" w:rsidRDefault="001558C8" w:rsidP="001558C8">
      <w:pPr>
        <w:pStyle w:val="Default"/>
        <w:jc w:val="center"/>
        <w:rPr>
          <w:rFonts w:ascii="Times New Roman" w:hAnsi="Times New Roman" w:cs="Times New Roman"/>
          <w:b/>
          <w:bCs/>
          <w:color w:val="auto"/>
          <w:lang w:val="pt-BR"/>
        </w:rPr>
      </w:pPr>
    </w:p>
    <w:p w14:paraId="32F660B7" w14:textId="7D4FC968" w:rsidR="001558C8" w:rsidRDefault="001558C8" w:rsidP="001558C8">
      <w:pPr>
        <w:jc w:val="center"/>
        <w:rPr>
          <w:b/>
          <w:sz w:val="24"/>
          <w:szCs w:val="24"/>
        </w:rPr>
      </w:pPr>
      <w:r w:rsidRPr="002A1B71">
        <w:rPr>
          <w:b/>
          <w:sz w:val="24"/>
          <w:szCs w:val="24"/>
        </w:rPr>
        <w:t>CONTRATO Nº</w:t>
      </w:r>
      <w:r w:rsidR="00D6093D">
        <w:rPr>
          <w:b/>
          <w:sz w:val="24"/>
          <w:szCs w:val="24"/>
        </w:rPr>
        <w:t>168</w:t>
      </w:r>
      <w:r w:rsidRPr="002A1B71">
        <w:rPr>
          <w:b/>
          <w:sz w:val="24"/>
          <w:szCs w:val="24"/>
        </w:rPr>
        <w:t>/202</w:t>
      </w:r>
      <w:r>
        <w:rPr>
          <w:b/>
          <w:sz w:val="24"/>
          <w:szCs w:val="24"/>
        </w:rPr>
        <w:t>4</w:t>
      </w:r>
    </w:p>
    <w:p w14:paraId="7304BB27" w14:textId="77777777" w:rsidR="00D6093D" w:rsidRDefault="00D6093D" w:rsidP="001558C8">
      <w:pPr>
        <w:jc w:val="center"/>
        <w:rPr>
          <w:b/>
          <w:sz w:val="24"/>
          <w:szCs w:val="24"/>
        </w:rPr>
      </w:pPr>
    </w:p>
    <w:p w14:paraId="4DBFBEB0" w14:textId="77777777" w:rsidR="008D41BD" w:rsidRPr="002A1B71" w:rsidRDefault="008D41BD" w:rsidP="001558C8">
      <w:pPr>
        <w:jc w:val="center"/>
        <w:rPr>
          <w:b/>
          <w:sz w:val="24"/>
          <w:szCs w:val="24"/>
        </w:rPr>
      </w:pPr>
    </w:p>
    <w:p w14:paraId="30E91430" w14:textId="77777777" w:rsidR="001558C8" w:rsidRPr="002A1B71" w:rsidRDefault="001558C8" w:rsidP="001558C8">
      <w:pPr>
        <w:jc w:val="center"/>
        <w:rPr>
          <w:b/>
          <w:sz w:val="24"/>
          <w:szCs w:val="24"/>
        </w:rPr>
      </w:pPr>
    </w:p>
    <w:p w14:paraId="6836E20D" w14:textId="1C8AEA29" w:rsidR="008D41BD" w:rsidRPr="00422788" w:rsidRDefault="001558C8" w:rsidP="008D41BD">
      <w:pPr>
        <w:spacing w:line="360" w:lineRule="auto"/>
        <w:ind w:firstLine="708"/>
        <w:jc w:val="both"/>
        <w:rPr>
          <w:sz w:val="24"/>
          <w:szCs w:val="24"/>
        </w:rPr>
      </w:pPr>
      <w:r w:rsidRPr="00523CDD">
        <w:rPr>
          <w:b/>
          <w:sz w:val="24"/>
          <w:szCs w:val="24"/>
        </w:rPr>
        <w:t xml:space="preserve">O </w:t>
      </w:r>
      <w:r w:rsidR="00D6093D" w:rsidRPr="002E5D94">
        <w:rPr>
          <w:b/>
          <w:sz w:val="24"/>
          <w:szCs w:val="24"/>
        </w:rPr>
        <w:t>O MUNICÍPIO DE SÃO BRÁS DO SUAÇUÍ</w:t>
      </w:r>
      <w:r w:rsidR="00D6093D" w:rsidRPr="002E5D94">
        <w:rPr>
          <w:sz w:val="24"/>
          <w:szCs w:val="24"/>
        </w:rPr>
        <w:t>, Pessoa Jurídica de Direito Público Interno, por sua Prefeitura sediada na Avenida Doutor Aprígio Ribeiro de Oliveira, nº 150 - Centro - São Brás do Suaçuí, MG, inscrita no CNPJ sob o n</w:t>
      </w:r>
      <w:r w:rsidR="00D6093D" w:rsidRPr="002E5D94">
        <w:rPr>
          <w:sz w:val="24"/>
          <w:szCs w:val="24"/>
          <w:u w:val="single"/>
          <w:vertAlign w:val="superscript"/>
        </w:rPr>
        <w:t>o</w:t>
      </w:r>
      <w:r w:rsidR="00D6093D" w:rsidRPr="002E5D94">
        <w:rPr>
          <w:sz w:val="24"/>
          <w:szCs w:val="24"/>
        </w:rPr>
        <w:t xml:space="preserve"> 20.356.754/0001-96, neste ato representado pelo Prefeito Municipal, Senhor Geraldino Pacheco de Oliveira Filho, doravante denominado </w:t>
      </w:r>
      <w:r w:rsidR="00D6093D" w:rsidRPr="002E5D94">
        <w:rPr>
          <w:b/>
          <w:sz w:val="24"/>
          <w:szCs w:val="24"/>
        </w:rPr>
        <w:t>CONTRATANTE,</w:t>
      </w:r>
      <w:r w:rsidR="00D6093D" w:rsidRPr="002E5D94">
        <w:rPr>
          <w:sz w:val="24"/>
          <w:szCs w:val="24"/>
        </w:rPr>
        <w:t xml:space="preserve"> e de outro, a</w:t>
      </w:r>
      <w:r w:rsidR="00D6093D">
        <w:rPr>
          <w:sz w:val="24"/>
          <w:szCs w:val="24"/>
        </w:rPr>
        <w:t xml:space="preserve"> microempresa GEMA GALGANI SÁ E FRAGA – LANCHONETE LIMITADA</w:t>
      </w:r>
      <w:r w:rsidR="00D6093D" w:rsidRPr="002E5D94">
        <w:rPr>
          <w:sz w:val="24"/>
          <w:szCs w:val="24"/>
        </w:rPr>
        <w:t>, Pessoa Jurídica de direito privado,  que atua no ramo de</w:t>
      </w:r>
      <w:r w:rsidR="00D6093D">
        <w:rPr>
          <w:sz w:val="24"/>
          <w:szCs w:val="24"/>
        </w:rPr>
        <w:t xml:space="preserve"> comércio varejista de gêneros alimentícios, produtos de cesta básica, lanchonete, pizzaria, mercearia, </w:t>
      </w:r>
      <w:r w:rsidR="00D6093D" w:rsidRPr="002E5D94">
        <w:rPr>
          <w:sz w:val="24"/>
          <w:szCs w:val="24"/>
        </w:rPr>
        <w:t xml:space="preserve"> inscrita no CNPJ sob o nº</w:t>
      </w:r>
      <w:r w:rsidR="00D6093D">
        <w:rPr>
          <w:sz w:val="24"/>
          <w:szCs w:val="24"/>
        </w:rPr>
        <w:t xml:space="preserve"> 20.358.127/0001-94</w:t>
      </w:r>
      <w:r w:rsidR="00D6093D" w:rsidRPr="002E5D94">
        <w:rPr>
          <w:sz w:val="24"/>
          <w:szCs w:val="24"/>
        </w:rPr>
        <w:t>, Inscrição Estadual nº</w:t>
      </w:r>
      <w:r w:rsidR="00D6093D">
        <w:rPr>
          <w:sz w:val="24"/>
          <w:szCs w:val="24"/>
        </w:rPr>
        <w:t>002369304.00-95</w:t>
      </w:r>
      <w:r w:rsidR="00D6093D" w:rsidRPr="002E5D94">
        <w:rPr>
          <w:sz w:val="24"/>
          <w:szCs w:val="24"/>
        </w:rPr>
        <w:t>, com sede na cidade de</w:t>
      </w:r>
      <w:r w:rsidR="00D6093D">
        <w:rPr>
          <w:sz w:val="24"/>
          <w:szCs w:val="24"/>
        </w:rPr>
        <w:t xml:space="preserve"> São Brás do Suaçuí</w:t>
      </w:r>
      <w:r w:rsidR="00D6093D" w:rsidRPr="002E5D94">
        <w:rPr>
          <w:sz w:val="24"/>
          <w:szCs w:val="24"/>
        </w:rPr>
        <w:t xml:space="preserve">, CEP: </w:t>
      </w:r>
      <w:r w:rsidR="00D6093D">
        <w:rPr>
          <w:sz w:val="24"/>
          <w:szCs w:val="24"/>
        </w:rPr>
        <w:t xml:space="preserve">35495000, </w:t>
      </w:r>
      <w:r w:rsidR="00D6093D" w:rsidRPr="002E5D94">
        <w:rPr>
          <w:sz w:val="24"/>
          <w:szCs w:val="24"/>
        </w:rPr>
        <w:t xml:space="preserve">estabelecida na Rua </w:t>
      </w:r>
      <w:r w:rsidR="00D6093D">
        <w:rPr>
          <w:sz w:val="24"/>
          <w:szCs w:val="24"/>
        </w:rPr>
        <w:t>Francisco Carlos</w:t>
      </w:r>
      <w:r w:rsidR="00D6093D" w:rsidRPr="002E5D94">
        <w:rPr>
          <w:sz w:val="24"/>
          <w:szCs w:val="24"/>
        </w:rPr>
        <w:t xml:space="preserve">, nº </w:t>
      </w:r>
      <w:r w:rsidR="00D6093D">
        <w:rPr>
          <w:sz w:val="24"/>
          <w:szCs w:val="24"/>
        </w:rPr>
        <w:t>517</w:t>
      </w:r>
      <w:r w:rsidR="00D6093D" w:rsidRPr="002E5D94">
        <w:rPr>
          <w:sz w:val="24"/>
          <w:szCs w:val="24"/>
        </w:rPr>
        <w:t xml:space="preserve">, bairro </w:t>
      </w:r>
      <w:r w:rsidR="00D6093D">
        <w:rPr>
          <w:sz w:val="24"/>
          <w:szCs w:val="24"/>
        </w:rPr>
        <w:t>centro</w:t>
      </w:r>
      <w:r w:rsidR="00D6093D" w:rsidRPr="002E5D94">
        <w:rPr>
          <w:sz w:val="24"/>
          <w:szCs w:val="24"/>
        </w:rPr>
        <w:t xml:space="preserve">, representada neste ato </w:t>
      </w:r>
      <w:r w:rsidR="00D6093D">
        <w:rPr>
          <w:sz w:val="24"/>
          <w:szCs w:val="24"/>
        </w:rPr>
        <w:t>pela</w:t>
      </w:r>
      <w:r w:rsidR="00D6093D" w:rsidRPr="002E5D94">
        <w:rPr>
          <w:sz w:val="24"/>
          <w:szCs w:val="24"/>
        </w:rPr>
        <w:t xml:space="preserve"> sóci</w:t>
      </w:r>
      <w:r w:rsidR="00D6093D">
        <w:rPr>
          <w:sz w:val="24"/>
          <w:szCs w:val="24"/>
        </w:rPr>
        <w:t>a</w:t>
      </w:r>
      <w:r w:rsidR="00D6093D" w:rsidRPr="002E5D94">
        <w:rPr>
          <w:sz w:val="24"/>
          <w:szCs w:val="24"/>
        </w:rPr>
        <w:t xml:space="preserve"> </w:t>
      </w:r>
      <w:r w:rsidR="00D6093D">
        <w:rPr>
          <w:sz w:val="24"/>
          <w:szCs w:val="24"/>
        </w:rPr>
        <w:t>Gema Galgani Sá e Fraga,</w:t>
      </w:r>
      <w:r w:rsidR="00D6093D" w:rsidRPr="002E5D94">
        <w:rPr>
          <w:sz w:val="24"/>
          <w:szCs w:val="24"/>
        </w:rPr>
        <w:t xml:space="preserve"> portador</w:t>
      </w:r>
      <w:r w:rsidR="00D6093D">
        <w:rPr>
          <w:sz w:val="24"/>
          <w:szCs w:val="24"/>
        </w:rPr>
        <w:t>a</w:t>
      </w:r>
      <w:r w:rsidR="00D6093D" w:rsidRPr="002E5D94">
        <w:rPr>
          <w:sz w:val="24"/>
          <w:szCs w:val="24"/>
        </w:rPr>
        <w:t xml:space="preserve"> da cédula de identidade nº</w:t>
      </w:r>
      <w:r w:rsidR="00D6093D">
        <w:rPr>
          <w:sz w:val="24"/>
          <w:szCs w:val="24"/>
        </w:rPr>
        <w:t xml:space="preserve">MG-5.673.657, </w:t>
      </w:r>
      <w:r w:rsidR="00D6093D" w:rsidRPr="002E5D94">
        <w:rPr>
          <w:iCs/>
          <w:sz w:val="24"/>
          <w:szCs w:val="24"/>
        </w:rPr>
        <w:t>e inscrit</w:t>
      </w:r>
      <w:r w:rsidR="00D6093D">
        <w:rPr>
          <w:iCs/>
          <w:sz w:val="24"/>
          <w:szCs w:val="24"/>
        </w:rPr>
        <w:t>a</w:t>
      </w:r>
      <w:r w:rsidR="00D6093D" w:rsidRPr="002E5D94">
        <w:rPr>
          <w:iCs/>
          <w:sz w:val="24"/>
          <w:szCs w:val="24"/>
        </w:rPr>
        <w:t xml:space="preserve"> no CPF sob o nº</w:t>
      </w:r>
      <w:r w:rsidR="00D6093D">
        <w:rPr>
          <w:iCs/>
          <w:sz w:val="24"/>
          <w:szCs w:val="24"/>
        </w:rPr>
        <w:t>839.755.436-04</w:t>
      </w:r>
      <w:r w:rsidR="00D6093D" w:rsidRPr="002E5D94">
        <w:rPr>
          <w:iCs/>
          <w:sz w:val="24"/>
          <w:szCs w:val="24"/>
        </w:rPr>
        <w:t xml:space="preserve">, doravante denominada </w:t>
      </w:r>
      <w:r w:rsidR="00D6093D" w:rsidRPr="002E5D94">
        <w:rPr>
          <w:b/>
          <w:iCs/>
          <w:sz w:val="24"/>
          <w:szCs w:val="24"/>
        </w:rPr>
        <w:t>CONTRATADA</w:t>
      </w:r>
      <w:r w:rsidR="00D6093D" w:rsidRPr="002E5D94">
        <w:rPr>
          <w:iCs/>
          <w:sz w:val="24"/>
          <w:szCs w:val="24"/>
        </w:rPr>
        <w:t>,</w:t>
      </w:r>
      <w:r w:rsidR="00D6093D" w:rsidRPr="002E5D94">
        <w:rPr>
          <w:sz w:val="24"/>
          <w:szCs w:val="24"/>
        </w:rPr>
        <w:t xml:space="preserve"> resolvem celebrar o presente Contrato de Fornecimento, que se regerá pelas cláusulas e condições seguintes:</w:t>
      </w:r>
    </w:p>
    <w:p w14:paraId="7351B1FD" w14:textId="2A28E96E" w:rsidR="004B6B76" w:rsidRPr="005B7BA6" w:rsidRDefault="004B6B76" w:rsidP="00D6093D">
      <w:pPr>
        <w:spacing w:line="360" w:lineRule="auto"/>
        <w:ind w:firstLine="708"/>
        <w:jc w:val="both"/>
      </w:pPr>
    </w:p>
    <w:p w14:paraId="20262475" w14:textId="77777777" w:rsidR="004B6B76" w:rsidRPr="005B7BA6" w:rsidRDefault="004B6B76" w:rsidP="007B2F76">
      <w:pPr>
        <w:pStyle w:val="SemEspaamento"/>
        <w:shd w:val="clear" w:color="auto" w:fill="A6A6A6" w:themeFill="background1" w:themeFillShade="A6"/>
        <w:spacing w:line="276" w:lineRule="auto"/>
        <w:jc w:val="both"/>
        <w:rPr>
          <w:b/>
        </w:rPr>
      </w:pPr>
      <w:r w:rsidRPr="005B7BA6">
        <w:rPr>
          <w:b/>
        </w:rPr>
        <w:t>CLÁUSULA PRIMEIRA - DO OBJETO</w:t>
      </w:r>
    </w:p>
    <w:p w14:paraId="7251658E" w14:textId="77777777" w:rsidR="004B6B76" w:rsidRPr="005B7BA6" w:rsidRDefault="004B6B76" w:rsidP="004B6B76">
      <w:pPr>
        <w:pStyle w:val="SemEspaamento"/>
        <w:spacing w:line="276" w:lineRule="auto"/>
        <w:jc w:val="both"/>
        <w:rPr>
          <w:b/>
          <w:highlight w:val="yellow"/>
        </w:rPr>
      </w:pPr>
    </w:p>
    <w:p w14:paraId="4C031114" w14:textId="4F82EB07" w:rsidR="001558C8" w:rsidRPr="005B7BA6" w:rsidRDefault="004B6B76" w:rsidP="008D41BD">
      <w:pPr>
        <w:pStyle w:val="SemEspaamento"/>
        <w:numPr>
          <w:ilvl w:val="1"/>
          <w:numId w:val="2"/>
        </w:numPr>
        <w:spacing w:line="360" w:lineRule="auto"/>
        <w:ind w:left="0" w:firstLine="708"/>
        <w:jc w:val="both"/>
      </w:pPr>
      <w:r w:rsidRPr="005B7BA6">
        <w:t>Constitui objeto d</w:t>
      </w:r>
      <w:r w:rsidR="001558C8">
        <w:t xml:space="preserve">o presente contrato </w:t>
      </w:r>
      <w:r w:rsidRPr="005B7BA6">
        <w:t xml:space="preserve">o fornecimento </w:t>
      </w:r>
      <w:r w:rsidR="007B2F76">
        <w:t xml:space="preserve">de </w:t>
      </w:r>
      <w:r w:rsidR="007B2F76" w:rsidRPr="007B2F76">
        <w:rPr>
          <w:bCs/>
        </w:rPr>
        <w:t xml:space="preserve">alimentos para coquetéis, lanches, </w:t>
      </w:r>
      <w:proofErr w:type="spellStart"/>
      <w:r w:rsidR="007B2F76" w:rsidRPr="007B2F76">
        <w:rPr>
          <w:bCs/>
        </w:rPr>
        <w:t>coffee</w:t>
      </w:r>
      <w:proofErr w:type="spellEnd"/>
      <w:r w:rsidR="007B2F76" w:rsidRPr="007B2F76">
        <w:rPr>
          <w:bCs/>
        </w:rPr>
        <w:t>-breaks e refeições para atender às necessidades das Secretarias Municipais, no desenvolvimento de suas atividades,</w:t>
      </w:r>
      <w:r w:rsidR="007B2F76" w:rsidRPr="005B7BA6">
        <w:t xml:space="preserve"> discriminados e constantes na tabela a seguir.</w:t>
      </w:r>
    </w:p>
    <w:p w14:paraId="5F46DB98" w14:textId="5C04704F" w:rsidR="001558C8" w:rsidRDefault="004B6B76" w:rsidP="001558C8">
      <w:pPr>
        <w:pStyle w:val="SemEspaamento"/>
        <w:numPr>
          <w:ilvl w:val="1"/>
          <w:numId w:val="2"/>
        </w:numPr>
        <w:spacing w:line="360" w:lineRule="auto"/>
        <w:ind w:left="0" w:firstLine="708"/>
        <w:jc w:val="both"/>
      </w:pPr>
      <w:r w:rsidRPr="005B7BA6">
        <w:t>Conforme proposta da Detentora dest</w:t>
      </w:r>
      <w:r w:rsidR="001558C8">
        <w:t>e Contrato</w:t>
      </w:r>
      <w:r w:rsidRPr="005B7BA6">
        <w:t>, ficam estabelecidos, ajustados e registrados os valores abaixo relacionados para o efetivo fornecimento do objeto:</w:t>
      </w:r>
    </w:p>
    <w:p w14:paraId="6F8BBFB8" w14:textId="77777777" w:rsidR="001558C8" w:rsidRPr="005B7BA6" w:rsidRDefault="001558C8" w:rsidP="001558C8">
      <w:pPr>
        <w:pStyle w:val="SemEspaamento"/>
        <w:spacing w:line="360" w:lineRule="auto"/>
        <w:ind w:left="708"/>
        <w:jc w:val="both"/>
      </w:pPr>
    </w:p>
    <w:p w14:paraId="0243B5AC" w14:textId="77777777" w:rsidR="004B6B76" w:rsidRPr="005B7BA6" w:rsidRDefault="004B6B76" w:rsidP="004B6B76">
      <w:pPr>
        <w:pStyle w:val="SemEspaamento"/>
        <w:spacing w:line="276" w:lineRule="auto"/>
        <w:ind w:left="708"/>
        <w:jc w:val="both"/>
      </w:pPr>
    </w:p>
    <w:tbl>
      <w:tblPr>
        <w:tblStyle w:val="Tabelacomgrade"/>
        <w:tblW w:w="8926" w:type="dxa"/>
        <w:jc w:val="center"/>
        <w:tblLayout w:type="fixed"/>
        <w:tblLook w:val="04A0" w:firstRow="1" w:lastRow="0" w:firstColumn="1" w:lastColumn="0" w:noHBand="0" w:noVBand="1"/>
      </w:tblPr>
      <w:tblGrid>
        <w:gridCol w:w="704"/>
        <w:gridCol w:w="992"/>
        <w:gridCol w:w="1001"/>
        <w:gridCol w:w="2685"/>
        <w:gridCol w:w="992"/>
        <w:gridCol w:w="1276"/>
        <w:gridCol w:w="1276"/>
      </w:tblGrid>
      <w:tr w:rsidR="009B7C33" w:rsidRPr="00F511DB" w14:paraId="2204D37B" w14:textId="77777777" w:rsidTr="00A012DF">
        <w:trPr>
          <w:jc w:val="center"/>
        </w:trPr>
        <w:tc>
          <w:tcPr>
            <w:tcW w:w="704" w:type="dxa"/>
          </w:tcPr>
          <w:p w14:paraId="2A2DF69B" w14:textId="77777777" w:rsidR="009B7C33" w:rsidRPr="00F511DB" w:rsidRDefault="009B7C33" w:rsidP="00A012DF">
            <w:pPr>
              <w:spacing w:line="360" w:lineRule="auto"/>
              <w:jc w:val="center"/>
              <w:rPr>
                <w:b/>
                <w:sz w:val="24"/>
                <w:szCs w:val="24"/>
              </w:rPr>
            </w:pPr>
            <w:r w:rsidRPr="00F511DB">
              <w:rPr>
                <w:b/>
                <w:sz w:val="24"/>
                <w:szCs w:val="24"/>
              </w:rPr>
              <w:lastRenderedPageBreak/>
              <w:t xml:space="preserve">Item </w:t>
            </w:r>
          </w:p>
        </w:tc>
        <w:tc>
          <w:tcPr>
            <w:tcW w:w="992" w:type="dxa"/>
          </w:tcPr>
          <w:p w14:paraId="405A59DF" w14:textId="77777777" w:rsidR="009B7C33" w:rsidRPr="00F511DB" w:rsidRDefault="009B7C33" w:rsidP="00A012DF">
            <w:pPr>
              <w:spacing w:line="360" w:lineRule="auto"/>
              <w:jc w:val="center"/>
              <w:rPr>
                <w:b/>
                <w:sz w:val="24"/>
                <w:szCs w:val="24"/>
              </w:rPr>
            </w:pPr>
            <w:r w:rsidRPr="00F511DB">
              <w:rPr>
                <w:b/>
                <w:sz w:val="24"/>
                <w:szCs w:val="24"/>
              </w:rPr>
              <w:t xml:space="preserve">Quant. </w:t>
            </w:r>
          </w:p>
        </w:tc>
        <w:tc>
          <w:tcPr>
            <w:tcW w:w="1001" w:type="dxa"/>
          </w:tcPr>
          <w:p w14:paraId="65369760" w14:textId="77777777" w:rsidR="009B7C33" w:rsidRPr="00F511DB" w:rsidRDefault="009B7C33" w:rsidP="00A012DF">
            <w:pPr>
              <w:spacing w:line="360" w:lineRule="auto"/>
              <w:jc w:val="center"/>
              <w:rPr>
                <w:b/>
                <w:sz w:val="24"/>
                <w:szCs w:val="24"/>
              </w:rPr>
            </w:pPr>
            <w:r w:rsidRPr="00F511DB">
              <w:rPr>
                <w:b/>
                <w:sz w:val="24"/>
                <w:szCs w:val="24"/>
              </w:rPr>
              <w:t>Unid.</w:t>
            </w:r>
          </w:p>
        </w:tc>
        <w:tc>
          <w:tcPr>
            <w:tcW w:w="2685" w:type="dxa"/>
          </w:tcPr>
          <w:p w14:paraId="7A5A3622" w14:textId="77777777" w:rsidR="009B7C33" w:rsidRPr="00F511DB" w:rsidRDefault="009B7C33" w:rsidP="00A012DF">
            <w:pPr>
              <w:spacing w:line="360" w:lineRule="auto"/>
              <w:jc w:val="center"/>
              <w:rPr>
                <w:b/>
                <w:sz w:val="24"/>
                <w:szCs w:val="24"/>
              </w:rPr>
            </w:pPr>
            <w:r w:rsidRPr="00F511DB">
              <w:rPr>
                <w:b/>
                <w:sz w:val="24"/>
                <w:szCs w:val="24"/>
              </w:rPr>
              <w:t xml:space="preserve">Descrição </w:t>
            </w:r>
          </w:p>
        </w:tc>
        <w:tc>
          <w:tcPr>
            <w:tcW w:w="992" w:type="dxa"/>
          </w:tcPr>
          <w:p w14:paraId="71DBA4A5" w14:textId="77777777" w:rsidR="009B7C33" w:rsidRPr="00F511DB" w:rsidRDefault="009B7C33" w:rsidP="00A012DF">
            <w:pPr>
              <w:spacing w:line="360" w:lineRule="auto"/>
              <w:jc w:val="center"/>
              <w:rPr>
                <w:b/>
                <w:sz w:val="24"/>
                <w:szCs w:val="24"/>
              </w:rPr>
            </w:pPr>
            <w:r w:rsidRPr="00F511DB">
              <w:rPr>
                <w:b/>
                <w:sz w:val="24"/>
                <w:szCs w:val="24"/>
              </w:rPr>
              <w:t>Marca</w:t>
            </w:r>
          </w:p>
        </w:tc>
        <w:tc>
          <w:tcPr>
            <w:tcW w:w="1276" w:type="dxa"/>
          </w:tcPr>
          <w:p w14:paraId="1248362B" w14:textId="77777777" w:rsidR="009B7C33" w:rsidRPr="00F511DB" w:rsidRDefault="009B7C33" w:rsidP="00A012DF">
            <w:pPr>
              <w:spacing w:line="360" w:lineRule="auto"/>
              <w:jc w:val="center"/>
              <w:rPr>
                <w:b/>
                <w:sz w:val="24"/>
                <w:szCs w:val="24"/>
              </w:rPr>
            </w:pPr>
            <w:r w:rsidRPr="00F511DB">
              <w:rPr>
                <w:b/>
                <w:sz w:val="24"/>
                <w:szCs w:val="24"/>
              </w:rPr>
              <w:t>Valor unitário</w:t>
            </w:r>
          </w:p>
          <w:p w14:paraId="7752DC92" w14:textId="77777777" w:rsidR="009B7C33" w:rsidRPr="00F511DB" w:rsidRDefault="009B7C33" w:rsidP="00A012DF">
            <w:pPr>
              <w:spacing w:line="360" w:lineRule="auto"/>
              <w:jc w:val="center"/>
              <w:rPr>
                <w:b/>
                <w:sz w:val="24"/>
                <w:szCs w:val="24"/>
              </w:rPr>
            </w:pPr>
            <w:r w:rsidRPr="00F511DB">
              <w:rPr>
                <w:b/>
                <w:sz w:val="24"/>
                <w:szCs w:val="24"/>
              </w:rPr>
              <w:t>(R$)</w:t>
            </w:r>
          </w:p>
        </w:tc>
        <w:tc>
          <w:tcPr>
            <w:tcW w:w="1276" w:type="dxa"/>
          </w:tcPr>
          <w:p w14:paraId="40E4BBC9" w14:textId="77777777" w:rsidR="009B7C33" w:rsidRPr="00F511DB" w:rsidRDefault="009B7C33" w:rsidP="00A012DF">
            <w:pPr>
              <w:spacing w:line="360" w:lineRule="auto"/>
              <w:jc w:val="center"/>
              <w:rPr>
                <w:b/>
                <w:sz w:val="24"/>
                <w:szCs w:val="24"/>
              </w:rPr>
            </w:pPr>
            <w:r w:rsidRPr="00F511DB">
              <w:rPr>
                <w:b/>
                <w:sz w:val="24"/>
                <w:szCs w:val="24"/>
              </w:rPr>
              <w:t xml:space="preserve">Valor total (R$) </w:t>
            </w:r>
          </w:p>
        </w:tc>
      </w:tr>
      <w:tr w:rsidR="008D41BD" w:rsidRPr="00F511DB" w14:paraId="75B6A8E5" w14:textId="77777777" w:rsidTr="00A012DF">
        <w:trPr>
          <w:jc w:val="center"/>
        </w:trPr>
        <w:tc>
          <w:tcPr>
            <w:tcW w:w="704" w:type="dxa"/>
          </w:tcPr>
          <w:p w14:paraId="60BCA90E" w14:textId="6D6C93B8" w:rsidR="008D41BD" w:rsidRPr="007F0630" w:rsidRDefault="008D41BD" w:rsidP="008D41BD">
            <w:pPr>
              <w:widowControl/>
              <w:autoSpaceDE/>
              <w:autoSpaceDN/>
              <w:spacing w:line="360" w:lineRule="auto"/>
              <w:contextualSpacing/>
              <w:rPr>
                <w:b/>
                <w:bCs/>
                <w:sz w:val="24"/>
                <w:szCs w:val="24"/>
              </w:rPr>
            </w:pPr>
            <w:r>
              <w:rPr>
                <w:b/>
                <w:bCs/>
                <w:sz w:val="24"/>
                <w:szCs w:val="24"/>
              </w:rPr>
              <w:t>1.</w:t>
            </w:r>
          </w:p>
        </w:tc>
        <w:tc>
          <w:tcPr>
            <w:tcW w:w="992" w:type="dxa"/>
            <w:vAlign w:val="center"/>
          </w:tcPr>
          <w:p w14:paraId="40AE6497" w14:textId="5A0EA148" w:rsidR="008D41BD" w:rsidRPr="00F511DB" w:rsidRDefault="008D41BD" w:rsidP="008D41BD">
            <w:pPr>
              <w:jc w:val="center"/>
              <w:rPr>
                <w:rStyle w:val="Forte"/>
                <w:b w:val="0"/>
                <w:sz w:val="24"/>
                <w:szCs w:val="24"/>
              </w:rPr>
            </w:pPr>
            <w:r w:rsidRPr="007B1FDF">
              <w:rPr>
                <w:sz w:val="24"/>
                <w:szCs w:val="24"/>
              </w:rPr>
              <w:t>300</w:t>
            </w:r>
          </w:p>
        </w:tc>
        <w:tc>
          <w:tcPr>
            <w:tcW w:w="1001" w:type="dxa"/>
            <w:vAlign w:val="center"/>
          </w:tcPr>
          <w:p w14:paraId="7D55BAE9" w14:textId="7E4E31C7" w:rsidR="008D41BD" w:rsidRPr="00F511DB" w:rsidRDefault="008D41BD" w:rsidP="008D41BD">
            <w:pPr>
              <w:jc w:val="center"/>
              <w:rPr>
                <w:sz w:val="24"/>
                <w:szCs w:val="24"/>
              </w:rPr>
            </w:pPr>
            <w:r w:rsidRPr="007B1FDF">
              <w:rPr>
                <w:b/>
                <w:sz w:val="24"/>
                <w:szCs w:val="24"/>
              </w:rPr>
              <w:t>Unidade</w:t>
            </w:r>
          </w:p>
        </w:tc>
        <w:tc>
          <w:tcPr>
            <w:tcW w:w="2685" w:type="dxa"/>
          </w:tcPr>
          <w:p w14:paraId="18D896CE" w14:textId="77777777" w:rsidR="008D41BD" w:rsidRPr="007B1FDF" w:rsidRDefault="008D41BD" w:rsidP="008D41BD">
            <w:pPr>
              <w:rPr>
                <w:b/>
                <w:bCs/>
                <w:sz w:val="24"/>
                <w:szCs w:val="24"/>
              </w:rPr>
            </w:pPr>
            <w:r w:rsidRPr="007B1FDF">
              <w:rPr>
                <w:b/>
                <w:bCs/>
                <w:sz w:val="24"/>
                <w:szCs w:val="24"/>
              </w:rPr>
              <w:t>Mesa de Frios</w:t>
            </w:r>
          </w:p>
          <w:p w14:paraId="481E2BE3" w14:textId="77777777" w:rsidR="008D41BD" w:rsidRPr="007B1FDF" w:rsidRDefault="008D41BD" w:rsidP="008D41BD">
            <w:pPr>
              <w:rPr>
                <w:sz w:val="24"/>
                <w:szCs w:val="24"/>
              </w:rPr>
            </w:pPr>
          </w:p>
          <w:p w14:paraId="48866F24" w14:textId="77777777" w:rsidR="008D41BD" w:rsidRPr="007B1FDF" w:rsidRDefault="008D41BD" w:rsidP="008D41BD">
            <w:pPr>
              <w:spacing w:line="360" w:lineRule="auto"/>
              <w:jc w:val="both"/>
              <w:rPr>
                <w:sz w:val="24"/>
                <w:szCs w:val="24"/>
              </w:rPr>
            </w:pPr>
            <w:r w:rsidRPr="007B1FDF">
              <w:rPr>
                <w:sz w:val="24"/>
                <w:szCs w:val="24"/>
              </w:rPr>
              <w:t>Presunto, muçarela, ovo de codorna, azeitona sem caroço, torrada, patê de frango, pão de queijo, amendoim salgado e palmito. Pronto para o consumo, sendo 200g de cada item por pessoa.</w:t>
            </w:r>
          </w:p>
          <w:p w14:paraId="1955CBCB" w14:textId="77777777" w:rsidR="008D41BD" w:rsidRDefault="008D41BD" w:rsidP="008D41BD">
            <w:pPr>
              <w:rPr>
                <w:sz w:val="24"/>
                <w:szCs w:val="24"/>
              </w:rPr>
            </w:pPr>
            <w:r w:rsidRPr="007B1FDF">
              <w:rPr>
                <w:sz w:val="24"/>
                <w:szCs w:val="24"/>
              </w:rPr>
              <w:t>A empresa vencedora deverá disponibilizar no local do evento pratos de louça, talheres em alumínio ou inox (garfo e faca), copos ou taças de vidro em quantidades de acordo com o número de pessoas solicitadas.</w:t>
            </w:r>
          </w:p>
          <w:p w14:paraId="5CF0767A" w14:textId="6862A373" w:rsidR="003D6951" w:rsidRPr="00F511DB" w:rsidRDefault="003D6951" w:rsidP="008D41BD">
            <w:pPr>
              <w:rPr>
                <w:sz w:val="24"/>
                <w:szCs w:val="24"/>
              </w:rPr>
            </w:pPr>
          </w:p>
        </w:tc>
        <w:tc>
          <w:tcPr>
            <w:tcW w:w="992" w:type="dxa"/>
          </w:tcPr>
          <w:p w14:paraId="0FFE0DA6" w14:textId="345B23F2" w:rsidR="008D41BD" w:rsidRPr="00F511DB" w:rsidRDefault="008D41BD" w:rsidP="008D41BD">
            <w:pPr>
              <w:spacing w:line="360" w:lineRule="auto"/>
              <w:rPr>
                <w:sz w:val="24"/>
                <w:szCs w:val="24"/>
              </w:rPr>
            </w:pPr>
            <w:r>
              <w:rPr>
                <w:sz w:val="24"/>
                <w:szCs w:val="24"/>
              </w:rPr>
              <w:t xml:space="preserve">Marca própria </w:t>
            </w:r>
          </w:p>
        </w:tc>
        <w:tc>
          <w:tcPr>
            <w:tcW w:w="1276" w:type="dxa"/>
          </w:tcPr>
          <w:p w14:paraId="205E5F4A" w14:textId="7AA66F6A" w:rsidR="008D41BD" w:rsidRPr="00F511DB" w:rsidRDefault="008D41BD" w:rsidP="008D41BD">
            <w:pPr>
              <w:spacing w:line="360" w:lineRule="auto"/>
              <w:rPr>
                <w:sz w:val="24"/>
                <w:szCs w:val="24"/>
              </w:rPr>
            </w:pPr>
            <w:r>
              <w:rPr>
                <w:sz w:val="24"/>
                <w:szCs w:val="24"/>
              </w:rPr>
              <w:t>65,00</w:t>
            </w:r>
          </w:p>
        </w:tc>
        <w:tc>
          <w:tcPr>
            <w:tcW w:w="1276" w:type="dxa"/>
          </w:tcPr>
          <w:p w14:paraId="5F7A6662" w14:textId="5393DBE0" w:rsidR="008D41BD" w:rsidRPr="00F511DB" w:rsidRDefault="008D41BD" w:rsidP="008D41BD">
            <w:pPr>
              <w:spacing w:line="360" w:lineRule="auto"/>
              <w:rPr>
                <w:sz w:val="24"/>
                <w:szCs w:val="24"/>
              </w:rPr>
            </w:pPr>
            <w:r>
              <w:rPr>
                <w:sz w:val="24"/>
                <w:szCs w:val="24"/>
              </w:rPr>
              <w:t>19.500,00</w:t>
            </w:r>
          </w:p>
        </w:tc>
      </w:tr>
      <w:tr w:rsidR="008D41BD" w:rsidRPr="00F511DB" w14:paraId="2347D5C2" w14:textId="77777777" w:rsidTr="00A012DF">
        <w:trPr>
          <w:jc w:val="center"/>
        </w:trPr>
        <w:tc>
          <w:tcPr>
            <w:tcW w:w="704" w:type="dxa"/>
          </w:tcPr>
          <w:p w14:paraId="2DF71CDB" w14:textId="199A1C11" w:rsidR="008D41BD" w:rsidRPr="007F0630" w:rsidRDefault="008D41BD" w:rsidP="008D41BD">
            <w:pPr>
              <w:widowControl/>
              <w:autoSpaceDE/>
              <w:autoSpaceDN/>
              <w:spacing w:line="360" w:lineRule="auto"/>
              <w:contextualSpacing/>
              <w:rPr>
                <w:b/>
                <w:bCs/>
                <w:sz w:val="24"/>
                <w:szCs w:val="24"/>
              </w:rPr>
            </w:pPr>
            <w:r>
              <w:rPr>
                <w:b/>
                <w:bCs/>
                <w:sz w:val="24"/>
                <w:szCs w:val="24"/>
              </w:rPr>
              <w:t>2.</w:t>
            </w:r>
          </w:p>
        </w:tc>
        <w:tc>
          <w:tcPr>
            <w:tcW w:w="992" w:type="dxa"/>
            <w:vAlign w:val="center"/>
          </w:tcPr>
          <w:p w14:paraId="7C1ACE54" w14:textId="2B2557C8" w:rsidR="008D41BD" w:rsidRPr="00F511DB" w:rsidRDefault="008D41BD" w:rsidP="008D41BD">
            <w:pPr>
              <w:jc w:val="center"/>
              <w:rPr>
                <w:rStyle w:val="Forte"/>
                <w:b w:val="0"/>
                <w:sz w:val="24"/>
                <w:szCs w:val="24"/>
              </w:rPr>
            </w:pPr>
            <w:r w:rsidRPr="007B1FDF">
              <w:rPr>
                <w:sz w:val="24"/>
                <w:szCs w:val="24"/>
              </w:rPr>
              <w:t>300</w:t>
            </w:r>
          </w:p>
        </w:tc>
        <w:tc>
          <w:tcPr>
            <w:tcW w:w="1001" w:type="dxa"/>
            <w:vAlign w:val="center"/>
          </w:tcPr>
          <w:p w14:paraId="2B6A6560" w14:textId="52A567CD" w:rsidR="008D41BD" w:rsidRPr="00F511DB" w:rsidRDefault="008D41BD" w:rsidP="008D41BD">
            <w:pPr>
              <w:jc w:val="center"/>
              <w:rPr>
                <w:sz w:val="24"/>
                <w:szCs w:val="24"/>
              </w:rPr>
            </w:pPr>
            <w:r w:rsidRPr="007B1FDF">
              <w:rPr>
                <w:b/>
                <w:sz w:val="24"/>
                <w:szCs w:val="24"/>
              </w:rPr>
              <w:t>Unidade</w:t>
            </w:r>
          </w:p>
        </w:tc>
        <w:tc>
          <w:tcPr>
            <w:tcW w:w="2685" w:type="dxa"/>
          </w:tcPr>
          <w:p w14:paraId="2E8BFCA4" w14:textId="77777777" w:rsidR="008D41BD" w:rsidRPr="007B1FDF" w:rsidRDefault="008D41BD" w:rsidP="008D41BD">
            <w:pPr>
              <w:rPr>
                <w:b/>
                <w:bCs/>
                <w:sz w:val="24"/>
                <w:szCs w:val="24"/>
              </w:rPr>
            </w:pPr>
            <w:r w:rsidRPr="007B1FDF">
              <w:rPr>
                <w:b/>
                <w:bCs/>
                <w:sz w:val="24"/>
                <w:szCs w:val="24"/>
              </w:rPr>
              <w:t>Mesa Mineira</w:t>
            </w:r>
          </w:p>
          <w:p w14:paraId="4B67D8E6" w14:textId="77777777" w:rsidR="008D41BD" w:rsidRPr="007B1FDF" w:rsidRDefault="008D41BD" w:rsidP="008D41BD">
            <w:pPr>
              <w:rPr>
                <w:sz w:val="24"/>
                <w:szCs w:val="24"/>
              </w:rPr>
            </w:pPr>
          </w:p>
          <w:p w14:paraId="69F8C7AB" w14:textId="77777777" w:rsidR="008D41BD" w:rsidRPr="007B1FDF" w:rsidRDefault="008D41BD" w:rsidP="008D41BD">
            <w:pPr>
              <w:spacing w:line="360" w:lineRule="auto"/>
              <w:jc w:val="both"/>
              <w:rPr>
                <w:sz w:val="24"/>
                <w:szCs w:val="24"/>
              </w:rPr>
            </w:pPr>
            <w:r w:rsidRPr="007B1FDF">
              <w:rPr>
                <w:sz w:val="24"/>
                <w:szCs w:val="24"/>
              </w:rPr>
              <w:t>Batata frita, torresmo, mandioca, linguiça calabresa, salgados (diversos), carne de porco e carne de boi. Pronto para o consumo, sendo 200g de cada item por pessoa.</w:t>
            </w:r>
          </w:p>
          <w:p w14:paraId="2BBFED44" w14:textId="0810DC57" w:rsidR="008D41BD" w:rsidRPr="00F511DB" w:rsidRDefault="008D41BD" w:rsidP="008D41BD">
            <w:pPr>
              <w:rPr>
                <w:sz w:val="24"/>
                <w:szCs w:val="24"/>
              </w:rPr>
            </w:pPr>
            <w:r w:rsidRPr="007B1FDF">
              <w:rPr>
                <w:sz w:val="24"/>
                <w:szCs w:val="24"/>
              </w:rPr>
              <w:t xml:space="preserve">A empresa vencedora deverá disponibilizar no local do evento pratos de louça, talheres em </w:t>
            </w:r>
            <w:r w:rsidRPr="007B1FDF">
              <w:rPr>
                <w:sz w:val="24"/>
                <w:szCs w:val="24"/>
              </w:rPr>
              <w:lastRenderedPageBreak/>
              <w:t>alumínio ou inox (garfo e faca), copos ou taças de vidro em quantidades de acordo com o número de pessoas solicitadas.</w:t>
            </w:r>
            <w:r>
              <w:rPr>
                <w:sz w:val="24"/>
                <w:szCs w:val="24"/>
              </w:rPr>
              <w:t>,</w:t>
            </w:r>
          </w:p>
        </w:tc>
        <w:tc>
          <w:tcPr>
            <w:tcW w:w="992" w:type="dxa"/>
          </w:tcPr>
          <w:p w14:paraId="7CFE17ED" w14:textId="445F0832" w:rsidR="008D41BD" w:rsidRPr="00F511DB" w:rsidRDefault="008D41BD" w:rsidP="008D41BD">
            <w:pPr>
              <w:spacing w:line="360" w:lineRule="auto"/>
              <w:rPr>
                <w:sz w:val="24"/>
                <w:szCs w:val="24"/>
              </w:rPr>
            </w:pPr>
            <w:r>
              <w:rPr>
                <w:sz w:val="24"/>
                <w:szCs w:val="24"/>
              </w:rPr>
              <w:lastRenderedPageBreak/>
              <w:t>Marca própria</w:t>
            </w:r>
          </w:p>
        </w:tc>
        <w:tc>
          <w:tcPr>
            <w:tcW w:w="1276" w:type="dxa"/>
          </w:tcPr>
          <w:p w14:paraId="3AE8D137" w14:textId="42DCC70D" w:rsidR="008D41BD" w:rsidRPr="00F511DB" w:rsidRDefault="008D41BD" w:rsidP="008D41BD">
            <w:pPr>
              <w:spacing w:line="360" w:lineRule="auto"/>
              <w:rPr>
                <w:sz w:val="24"/>
                <w:szCs w:val="24"/>
              </w:rPr>
            </w:pPr>
            <w:r>
              <w:rPr>
                <w:sz w:val="24"/>
                <w:szCs w:val="24"/>
              </w:rPr>
              <w:t>50,00</w:t>
            </w:r>
          </w:p>
        </w:tc>
        <w:tc>
          <w:tcPr>
            <w:tcW w:w="1276" w:type="dxa"/>
          </w:tcPr>
          <w:p w14:paraId="10AEF709" w14:textId="63A2290E" w:rsidR="008D41BD" w:rsidRPr="00F511DB" w:rsidRDefault="008D41BD" w:rsidP="008D41BD">
            <w:pPr>
              <w:spacing w:line="360" w:lineRule="auto"/>
              <w:rPr>
                <w:sz w:val="24"/>
                <w:szCs w:val="24"/>
              </w:rPr>
            </w:pPr>
            <w:r>
              <w:rPr>
                <w:sz w:val="24"/>
                <w:szCs w:val="24"/>
              </w:rPr>
              <w:t>15.000,00</w:t>
            </w:r>
          </w:p>
        </w:tc>
      </w:tr>
      <w:tr w:rsidR="008D41BD" w:rsidRPr="00F511DB" w14:paraId="5A095CDF" w14:textId="77777777" w:rsidTr="00A012DF">
        <w:trPr>
          <w:jc w:val="center"/>
        </w:trPr>
        <w:tc>
          <w:tcPr>
            <w:tcW w:w="704" w:type="dxa"/>
          </w:tcPr>
          <w:p w14:paraId="7C6869EB" w14:textId="7AA6D574" w:rsidR="008D41BD" w:rsidRPr="007F0630" w:rsidRDefault="008D41BD" w:rsidP="008D41BD">
            <w:pPr>
              <w:widowControl/>
              <w:autoSpaceDE/>
              <w:autoSpaceDN/>
              <w:spacing w:line="360" w:lineRule="auto"/>
              <w:contextualSpacing/>
              <w:rPr>
                <w:b/>
                <w:bCs/>
                <w:sz w:val="24"/>
                <w:szCs w:val="24"/>
              </w:rPr>
            </w:pPr>
            <w:r>
              <w:rPr>
                <w:b/>
                <w:bCs/>
                <w:sz w:val="24"/>
                <w:szCs w:val="24"/>
              </w:rPr>
              <w:t>3.</w:t>
            </w:r>
          </w:p>
        </w:tc>
        <w:tc>
          <w:tcPr>
            <w:tcW w:w="992" w:type="dxa"/>
            <w:vAlign w:val="center"/>
          </w:tcPr>
          <w:p w14:paraId="4CB44828" w14:textId="09E1BAB1" w:rsidR="008D41BD" w:rsidRPr="00F511DB" w:rsidRDefault="008D41BD" w:rsidP="008D41BD">
            <w:pPr>
              <w:jc w:val="center"/>
              <w:rPr>
                <w:rStyle w:val="Forte"/>
                <w:b w:val="0"/>
                <w:sz w:val="24"/>
                <w:szCs w:val="24"/>
              </w:rPr>
            </w:pPr>
            <w:r w:rsidRPr="007B1FDF">
              <w:rPr>
                <w:sz w:val="24"/>
                <w:szCs w:val="24"/>
              </w:rPr>
              <w:t>770</w:t>
            </w:r>
          </w:p>
        </w:tc>
        <w:tc>
          <w:tcPr>
            <w:tcW w:w="1001" w:type="dxa"/>
            <w:vAlign w:val="center"/>
          </w:tcPr>
          <w:p w14:paraId="33C3DDE9" w14:textId="77777777" w:rsidR="008D41BD" w:rsidRPr="007B1FDF" w:rsidRDefault="008D41BD" w:rsidP="008D41BD">
            <w:pPr>
              <w:jc w:val="center"/>
              <w:rPr>
                <w:b/>
                <w:sz w:val="24"/>
                <w:szCs w:val="24"/>
              </w:rPr>
            </w:pPr>
            <w:r w:rsidRPr="007B1FDF">
              <w:rPr>
                <w:b/>
                <w:sz w:val="24"/>
                <w:szCs w:val="24"/>
              </w:rPr>
              <w:t>Refeição Tipo Self Service.</w:t>
            </w:r>
          </w:p>
          <w:p w14:paraId="3B40F86E" w14:textId="7C2503AA" w:rsidR="008D41BD" w:rsidRPr="00F511DB" w:rsidRDefault="008D41BD" w:rsidP="008D41BD">
            <w:pPr>
              <w:jc w:val="center"/>
              <w:rPr>
                <w:sz w:val="24"/>
                <w:szCs w:val="24"/>
              </w:rPr>
            </w:pPr>
            <w:r w:rsidRPr="007B1FDF">
              <w:rPr>
                <w:b/>
                <w:sz w:val="24"/>
                <w:szCs w:val="24"/>
              </w:rPr>
              <w:t>Servido no estabelecimento da empresa vencedora, desde que localizado dentro do Município de São Brás do Suaçuí.</w:t>
            </w:r>
          </w:p>
        </w:tc>
        <w:tc>
          <w:tcPr>
            <w:tcW w:w="2685" w:type="dxa"/>
          </w:tcPr>
          <w:p w14:paraId="330A90A9" w14:textId="77777777" w:rsidR="008D41BD" w:rsidRPr="007B1FDF" w:rsidRDefault="008D41BD" w:rsidP="008D41BD">
            <w:pPr>
              <w:rPr>
                <w:b/>
                <w:sz w:val="24"/>
                <w:szCs w:val="24"/>
              </w:rPr>
            </w:pPr>
            <w:r w:rsidRPr="007B1FDF">
              <w:rPr>
                <w:b/>
                <w:sz w:val="24"/>
                <w:szCs w:val="24"/>
              </w:rPr>
              <w:t>Cardápio para cada unidade de refeição:</w:t>
            </w:r>
          </w:p>
          <w:p w14:paraId="375C7FA2" w14:textId="77777777" w:rsidR="008D41BD" w:rsidRPr="007B1FDF" w:rsidRDefault="008D41BD" w:rsidP="008D41BD">
            <w:pPr>
              <w:rPr>
                <w:sz w:val="24"/>
                <w:szCs w:val="24"/>
              </w:rPr>
            </w:pPr>
          </w:p>
          <w:p w14:paraId="72993454" w14:textId="77777777" w:rsidR="008D41BD" w:rsidRPr="007B1FDF" w:rsidRDefault="008D41BD" w:rsidP="008D41BD">
            <w:pPr>
              <w:spacing w:line="360" w:lineRule="auto"/>
              <w:jc w:val="both"/>
              <w:rPr>
                <w:sz w:val="24"/>
                <w:szCs w:val="24"/>
              </w:rPr>
            </w:pPr>
            <w:r w:rsidRPr="007B1FDF">
              <w:rPr>
                <w:sz w:val="24"/>
                <w:szCs w:val="24"/>
              </w:rPr>
              <w:t>*arroz, feijão, legumes, massas, gratinado, polenta, empanado, farofa, fritura;</w:t>
            </w:r>
          </w:p>
          <w:p w14:paraId="7A79697B" w14:textId="77777777" w:rsidR="008D41BD" w:rsidRPr="007B1FDF" w:rsidRDefault="008D41BD" w:rsidP="008D41BD">
            <w:pPr>
              <w:spacing w:line="360" w:lineRule="auto"/>
              <w:jc w:val="both"/>
              <w:rPr>
                <w:sz w:val="24"/>
                <w:szCs w:val="24"/>
              </w:rPr>
            </w:pPr>
            <w:r w:rsidRPr="007B1FDF">
              <w:rPr>
                <w:sz w:val="24"/>
                <w:szCs w:val="24"/>
              </w:rPr>
              <w:t>*Carne – 02 tipos (porco, boi, frango ou linguiça);</w:t>
            </w:r>
          </w:p>
          <w:p w14:paraId="1ED09456" w14:textId="77777777" w:rsidR="008D41BD" w:rsidRPr="007B1FDF" w:rsidRDefault="008D41BD" w:rsidP="008D41BD">
            <w:pPr>
              <w:spacing w:line="360" w:lineRule="auto"/>
              <w:jc w:val="both"/>
              <w:rPr>
                <w:sz w:val="24"/>
                <w:szCs w:val="24"/>
              </w:rPr>
            </w:pPr>
            <w:r w:rsidRPr="007B1FDF">
              <w:rPr>
                <w:b/>
                <w:sz w:val="24"/>
                <w:szCs w:val="24"/>
              </w:rPr>
              <w:t>*</w:t>
            </w:r>
            <w:r w:rsidRPr="007B1FDF">
              <w:rPr>
                <w:sz w:val="24"/>
                <w:szCs w:val="24"/>
              </w:rPr>
              <w:t>Saladas diversas e variadas – (legumes, folhas, etc.);</w:t>
            </w:r>
          </w:p>
          <w:p w14:paraId="42D77C70" w14:textId="77777777" w:rsidR="008D41BD" w:rsidRPr="007B1FDF" w:rsidRDefault="008D41BD" w:rsidP="008D41BD">
            <w:pPr>
              <w:spacing w:line="360" w:lineRule="auto"/>
              <w:jc w:val="both"/>
              <w:rPr>
                <w:sz w:val="24"/>
                <w:szCs w:val="24"/>
              </w:rPr>
            </w:pPr>
            <w:r w:rsidRPr="007B1FDF">
              <w:rPr>
                <w:sz w:val="24"/>
                <w:szCs w:val="24"/>
              </w:rPr>
              <w:t>* sobremesa 01 tipo – (doce de leite, doce de coco, doce de amendoim ou mousse de maracujá);</w:t>
            </w:r>
          </w:p>
          <w:p w14:paraId="46875BE4" w14:textId="5FCD9C51" w:rsidR="008D41BD" w:rsidRPr="00F511DB" w:rsidRDefault="008D41BD" w:rsidP="008D41BD">
            <w:pPr>
              <w:rPr>
                <w:sz w:val="24"/>
                <w:szCs w:val="24"/>
              </w:rPr>
            </w:pPr>
            <w:r w:rsidRPr="007B1FDF">
              <w:rPr>
                <w:sz w:val="24"/>
                <w:szCs w:val="24"/>
              </w:rPr>
              <w:t>*01 lata de Refrigerante de 1ª linha (lata de 350 ml).</w:t>
            </w:r>
          </w:p>
        </w:tc>
        <w:tc>
          <w:tcPr>
            <w:tcW w:w="992" w:type="dxa"/>
          </w:tcPr>
          <w:p w14:paraId="51DD220D" w14:textId="0CCA3BE3" w:rsidR="008D41BD" w:rsidRPr="00F511DB" w:rsidRDefault="008D41BD" w:rsidP="008D41BD">
            <w:pPr>
              <w:spacing w:line="360" w:lineRule="auto"/>
              <w:rPr>
                <w:sz w:val="24"/>
                <w:szCs w:val="24"/>
              </w:rPr>
            </w:pPr>
            <w:r>
              <w:rPr>
                <w:sz w:val="24"/>
                <w:szCs w:val="24"/>
              </w:rPr>
              <w:t>Marca própria</w:t>
            </w:r>
          </w:p>
        </w:tc>
        <w:tc>
          <w:tcPr>
            <w:tcW w:w="1276" w:type="dxa"/>
          </w:tcPr>
          <w:p w14:paraId="2B703FF7" w14:textId="5381AA62" w:rsidR="008D41BD" w:rsidRPr="00F511DB" w:rsidRDefault="008D41BD" w:rsidP="008D41BD">
            <w:pPr>
              <w:spacing w:line="360" w:lineRule="auto"/>
              <w:rPr>
                <w:sz w:val="24"/>
                <w:szCs w:val="24"/>
              </w:rPr>
            </w:pPr>
            <w:r>
              <w:rPr>
                <w:sz w:val="24"/>
                <w:szCs w:val="24"/>
              </w:rPr>
              <w:t>45,00</w:t>
            </w:r>
          </w:p>
        </w:tc>
        <w:tc>
          <w:tcPr>
            <w:tcW w:w="1276" w:type="dxa"/>
          </w:tcPr>
          <w:p w14:paraId="0C52A825" w14:textId="600C6B1E" w:rsidR="008D41BD" w:rsidRPr="00F511DB" w:rsidRDefault="003D6951" w:rsidP="008D41BD">
            <w:pPr>
              <w:spacing w:line="360" w:lineRule="auto"/>
              <w:rPr>
                <w:sz w:val="24"/>
                <w:szCs w:val="24"/>
              </w:rPr>
            </w:pPr>
            <w:r>
              <w:rPr>
                <w:sz w:val="24"/>
                <w:szCs w:val="24"/>
              </w:rPr>
              <w:t>34.650,00</w:t>
            </w:r>
          </w:p>
        </w:tc>
      </w:tr>
      <w:tr w:rsidR="008D41BD" w:rsidRPr="00F511DB" w14:paraId="1392B892" w14:textId="77777777" w:rsidTr="00A012DF">
        <w:trPr>
          <w:jc w:val="center"/>
        </w:trPr>
        <w:tc>
          <w:tcPr>
            <w:tcW w:w="704" w:type="dxa"/>
          </w:tcPr>
          <w:p w14:paraId="104679F3" w14:textId="5A07E30F" w:rsidR="008D41BD" w:rsidRPr="007F0630" w:rsidRDefault="008D41BD" w:rsidP="008D41BD">
            <w:pPr>
              <w:widowControl/>
              <w:autoSpaceDE/>
              <w:autoSpaceDN/>
              <w:spacing w:line="360" w:lineRule="auto"/>
              <w:contextualSpacing/>
              <w:rPr>
                <w:b/>
                <w:bCs/>
                <w:sz w:val="24"/>
                <w:szCs w:val="24"/>
              </w:rPr>
            </w:pPr>
            <w:r>
              <w:rPr>
                <w:b/>
                <w:bCs/>
                <w:sz w:val="24"/>
                <w:szCs w:val="24"/>
              </w:rPr>
              <w:t>4.</w:t>
            </w:r>
          </w:p>
        </w:tc>
        <w:tc>
          <w:tcPr>
            <w:tcW w:w="992" w:type="dxa"/>
            <w:vAlign w:val="center"/>
          </w:tcPr>
          <w:p w14:paraId="7AC10CFB" w14:textId="6DF2C223" w:rsidR="008D41BD" w:rsidRPr="00F511DB" w:rsidRDefault="008D41BD" w:rsidP="008D41BD">
            <w:pPr>
              <w:jc w:val="center"/>
              <w:rPr>
                <w:rStyle w:val="Forte"/>
                <w:b w:val="0"/>
                <w:sz w:val="24"/>
                <w:szCs w:val="24"/>
              </w:rPr>
            </w:pPr>
            <w:r w:rsidRPr="007B1FDF">
              <w:rPr>
                <w:sz w:val="24"/>
                <w:szCs w:val="24"/>
              </w:rPr>
              <w:t>600</w:t>
            </w:r>
          </w:p>
        </w:tc>
        <w:tc>
          <w:tcPr>
            <w:tcW w:w="1001" w:type="dxa"/>
            <w:vAlign w:val="center"/>
          </w:tcPr>
          <w:p w14:paraId="150EBC71" w14:textId="77777777" w:rsidR="008D41BD" w:rsidRPr="007B1FDF" w:rsidRDefault="008D41BD" w:rsidP="008D41BD">
            <w:pPr>
              <w:jc w:val="center"/>
              <w:rPr>
                <w:b/>
                <w:sz w:val="24"/>
                <w:szCs w:val="24"/>
              </w:rPr>
            </w:pPr>
            <w:r w:rsidRPr="007B1FDF">
              <w:rPr>
                <w:b/>
                <w:sz w:val="24"/>
                <w:szCs w:val="24"/>
              </w:rPr>
              <w:t>Refeição tipo Buffet I.</w:t>
            </w:r>
          </w:p>
          <w:p w14:paraId="5B1BF1BE" w14:textId="715FFB1D" w:rsidR="008D41BD" w:rsidRPr="00F511DB" w:rsidRDefault="008D41BD" w:rsidP="008D41BD">
            <w:pPr>
              <w:jc w:val="center"/>
              <w:rPr>
                <w:sz w:val="24"/>
                <w:szCs w:val="24"/>
              </w:rPr>
            </w:pPr>
            <w:r w:rsidRPr="007B1FDF">
              <w:rPr>
                <w:b/>
                <w:sz w:val="24"/>
                <w:szCs w:val="24"/>
              </w:rPr>
              <w:t>Servido em local determinado pela Prefeitura.</w:t>
            </w:r>
          </w:p>
        </w:tc>
        <w:tc>
          <w:tcPr>
            <w:tcW w:w="2685" w:type="dxa"/>
          </w:tcPr>
          <w:p w14:paraId="0A316CFE" w14:textId="77777777" w:rsidR="008D41BD" w:rsidRPr="007B1FDF" w:rsidRDefault="008D41BD" w:rsidP="008D41BD">
            <w:pPr>
              <w:rPr>
                <w:b/>
                <w:sz w:val="24"/>
                <w:szCs w:val="24"/>
              </w:rPr>
            </w:pPr>
            <w:r w:rsidRPr="007B1FDF">
              <w:rPr>
                <w:b/>
                <w:sz w:val="24"/>
                <w:szCs w:val="24"/>
              </w:rPr>
              <w:t>Cardápio para cada unidade de refeição:</w:t>
            </w:r>
          </w:p>
          <w:p w14:paraId="252EFDA7" w14:textId="77777777" w:rsidR="008D41BD" w:rsidRPr="007B1FDF" w:rsidRDefault="008D41BD" w:rsidP="008D41BD">
            <w:pPr>
              <w:rPr>
                <w:sz w:val="24"/>
                <w:szCs w:val="24"/>
              </w:rPr>
            </w:pPr>
          </w:p>
          <w:p w14:paraId="16C5BE0C" w14:textId="77777777" w:rsidR="008D41BD" w:rsidRPr="007B1FDF" w:rsidRDefault="008D41BD" w:rsidP="008D41BD">
            <w:pPr>
              <w:spacing w:line="360" w:lineRule="auto"/>
              <w:jc w:val="both"/>
              <w:rPr>
                <w:sz w:val="24"/>
                <w:szCs w:val="24"/>
              </w:rPr>
            </w:pPr>
            <w:r w:rsidRPr="007B1FDF">
              <w:rPr>
                <w:sz w:val="24"/>
                <w:szCs w:val="24"/>
              </w:rPr>
              <w:t>*200g de Carne assada (bovina, suína e/ou frango) e100g de linguiça assada (de porco e/ou de frango);</w:t>
            </w:r>
          </w:p>
          <w:p w14:paraId="3B1885B0" w14:textId="77777777" w:rsidR="008D41BD" w:rsidRPr="007B1FDF" w:rsidRDefault="008D41BD" w:rsidP="008D41BD">
            <w:pPr>
              <w:spacing w:line="360" w:lineRule="auto"/>
              <w:jc w:val="both"/>
              <w:rPr>
                <w:sz w:val="24"/>
                <w:szCs w:val="24"/>
              </w:rPr>
            </w:pPr>
            <w:r w:rsidRPr="007B1FDF">
              <w:rPr>
                <w:sz w:val="24"/>
                <w:szCs w:val="24"/>
              </w:rPr>
              <w:t>*Arroz;</w:t>
            </w:r>
          </w:p>
          <w:p w14:paraId="36CD74AC" w14:textId="77777777" w:rsidR="008D41BD" w:rsidRPr="007B1FDF" w:rsidRDefault="008D41BD" w:rsidP="008D41BD">
            <w:pPr>
              <w:spacing w:line="360" w:lineRule="auto"/>
              <w:jc w:val="both"/>
              <w:rPr>
                <w:sz w:val="24"/>
                <w:szCs w:val="24"/>
              </w:rPr>
            </w:pPr>
            <w:r w:rsidRPr="007B1FDF">
              <w:rPr>
                <w:sz w:val="24"/>
                <w:szCs w:val="24"/>
              </w:rPr>
              <w:t xml:space="preserve">*Feijão Tropeiro e vinagrete ou salada de </w:t>
            </w:r>
            <w:r w:rsidRPr="007B1FDF">
              <w:rPr>
                <w:sz w:val="24"/>
                <w:szCs w:val="24"/>
              </w:rPr>
              <w:lastRenderedPageBreak/>
              <w:t>folhas e legumes;</w:t>
            </w:r>
          </w:p>
          <w:p w14:paraId="0301CC1F" w14:textId="77777777" w:rsidR="008D41BD" w:rsidRPr="007B1FDF" w:rsidRDefault="008D41BD" w:rsidP="008D41BD">
            <w:pPr>
              <w:spacing w:line="360" w:lineRule="auto"/>
              <w:jc w:val="both"/>
              <w:rPr>
                <w:sz w:val="24"/>
                <w:szCs w:val="24"/>
              </w:rPr>
            </w:pPr>
            <w:r w:rsidRPr="007B1FDF">
              <w:rPr>
                <w:sz w:val="24"/>
                <w:szCs w:val="24"/>
              </w:rPr>
              <w:t>* sobremesa 01 tipo – (200g de mousse de maracujá).</w:t>
            </w:r>
          </w:p>
          <w:p w14:paraId="5A15E9E7" w14:textId="7700685F" w:rsidR="008D41BD" w:rsidRPr="00F511DB" w:rsidRDefault="008D41BD" w:rsidP="008D41BD">
            <w:pPr>
              <w:rPr>
                <w:sz w:val="24"/>
                <w:szCs w:val="24"/>
              </w:rPr>
            </w:pPr>
            <w:r w:rsidRPr="007B1FDF">
              <w:rPr>
                <w:sz w:val="24"/>
                <w:szCs w:val="24"/>
              </w:rPr>
              <w:t>A empresa vencedora deverá disponibilizar no local do evento pratos de louça, talheres em alumínio ou inox (garfo e faca), copos ou taças de vidro em quantidades de acordo com o número de refeições solicitadas.</w:t>
            </w:r>
          </w:p>
        </w:tc>
        <w:tc>
          <w:tcPr>
            <w:tcW w:w="992" w:type="dxa"/>
          </w:tcPr>
          <w:p w14:paraId="15BB21A1" w14:textId="47F79745" w:rsidR="008D41BD" w:rsidRPr="00F511DB" w:rsidRDefault="008D41BD" w:rsidP="008D41BD">
            <w:pPr>
              <w:spacing w:line="360" w:lineRule="auto"/>
              <w:rPr>
                <w:sz w:val="24"/>
                <w:szCs w:val="24"/>
              </w:rPr>
            </w:pPr>
            <w:r>
              <w:rPr>
                <w:sz w:val="24"/>
                <w:szCs w:val="24"/>
              </w:rPr>
              <w:lastRenderedPageBreak/>
              <w:t>Marca própria</w:t>
            </w:r>
          </w:p>
        </w:tc>
        <w:tc>
          <w:tcPr>
            <w:tcW w:w="1276" w:type="dxa"/>
          </w:tcPr>
          <w:p w14:paraId="4705E7BE" w14:textId="4F7F294A" w:rsidR="008D41BD" w:rsidRPr="00F511DB" w:rsidRDefault="003D6951" w:rsidP="008D41BD">
            <w:pPr>
              <w:spacing w:line="360" w:lineRule="auto"/>
              <w:rPr>
                <w:sz w:val="24"/>
                <w:szCs w:val="24"/>
              </w:rPr>
            </w:pPr>
            <w:r>
              <w:rPr>
                <w:sz w:val="24"/>
                <w:szCs w:val="24"/>
              </w:rPr>
              <w:t>54,00</w:t>
            </w:r>
          </w:p>
        </w:tc>
        <w:tc>
          <w:tcPr>
            <w:tcW w:w="1276" w:type="dxa"/>
          </w:tcPr>
          <w:p w14:paraId="48983E16" w14:textId="4BC95D89" w:rsidR="008D41BD" w:rsidRPr="00F511DB" w:rsidRDefault="003D6951" w:rsidP="008D41BD">
            <w:pPr>
              <w:spacing w:line="360" w:lineRule="auto"/>
              <w:rPr>
                <w:sz w:val="24"/>
                <w:szCs w:val="24"/>
              </w:rPr>
            </w:pPr>
            <w:r>
              <w:rPr>
                <w:sz w:val="24"/>
                <w:szCs w:val="24"/>
              </w:rPr>
              <w:t>32.400,00</w:t>
            </w:r>
          </w:p>
        </w:tc>
      </w:tr>
      <w:tr w:rsidR="008D41BD" w:rsidRPr="00F511DB" w14:paraId="6418690F" w14:textId="77777777" w:rsidTr="00A012DF">
        <w:trPr>
          <w:jc w:val="center"/>
        </w:trPr>
        <w:tc>
          <w:tcPr>
            <w:tcW w:w="704" w:type="dxa"/>
          </w:tcPr>
          <w:p w14:paraId="0CFB67BE" w14:textId="117905DD" w:rsidR="008D41BD" w:rsidRPr="007F0630" w:rsidRDefault="008D41BD" w:rsidP="008D41BD">
            <w:pPr>
              <w:widowControl/>
              <w:autoSpaceDE/>
              <w:autoSpaceDN/>
              <w:spacing w:line="360" w:lineRule="auto"/>
              <w:contextualSpacing/>
              <w:rPr>
                <w:b/>
                <w:bCs/>
                <w:sz w:val="24"/>
                <w:szCs w:val="24"/>
              </w:rPr>
            </w:pPr>
            <w:r>
              <w:rPr>
                <w:b/>
                <w:bCs/>
                <w:sz w:val="24"/>
                <w:szCs w:val="24"/>
              </w:rPr>
              <w:t>5.</w:t>
            </w:r>
          </w:p>
        </w:tc>
        <w:tc>
          <w:tcPr>
            <w:tcW w:w="992" w:type="dxa"/>
            <w:vAlign w:val="center"/>
          </w:tcPr>
          <w:p w14:paraId="23C7A1D7" w14:textId="65B0FDAC" w:rsidR="008D41BD" w:rsidRPr="00F511DB" w:rsidRDefault="008D41BD" w:rsidP="008D41BD">
            <w:pPr>
              <w:jc w:val="center"/>
              <w:rPr>
                <w:rStyle w:val="Forte"/>
                <w:b w:val="0"/>
                <w:sz w:val="24"/>
                <w:szCs w:val="24"/>
              </w:rPr>
            </w:pPr>
            <w:r w:rsidRPr="007B1FDF">
              <w:rPr>
                <w:sz w:val="24"/>
                <w:szCs w:val="24"/>
              </w:rPr>
              <w:t>550</w:t>
            </w:r>
          </w:p>
        </w:tc>
        <w:tc>
          <w:tcPr>
            <w:tcW w:w="1001" w:type="dxa"/>
            <w:vAlign w:val="center"/>
          </w:tcPr>
          <w:p w14:paraId="52009550" w14:textId="77777777" w:rsidR="008D41BD" w:rsidRPr="007B1FDF" w:rsidRDefault="008D41BD" w:rsidP="008D41BD">
            <w:pPr>
              <w:rPr>
                <w:b/>
                <w:sz w:val="24"/>
                <w:szCs w:val="24"/>
              </w:rPr>
            </w:pPr>
          </w:p>
          <w:p w14:paraId="7B6CF221" w14:textId="77777777" w:rsidR="008D41BD" w:rsidRPr="007B1FDF" w:rsidRDefault="008D41BD" w:rsidP="008D41BD">
            <w:pPr>
              <w:jc w:val="center"/>
              <w:rPr>
                <w:b/>
                <w:sz w:val="24"/>
                <w:szCs w:val="24"/>
              </w:rPr>
            </w:pPr>
            <w:r w:rsidRPr="007B1FDF">
              <w:rPr>
                <w:b/>
                <w:sz w:val="24"/>
                <w:szCs w:val="24"/>
              </w:rPr>
              <w:t>Refeição tipo Buffet II</w:t>
            </w:r>
          </w:p>
          <w:p w14:paraId="3C988953" w14:textId="1D91D48D" w:rsidR="008D41BD" w:rsidRPr="00F511DB" w:rsidRDefault="008D41BD" w:rsidP="008D41BD">
            <w:pPr>
              <w:jc w:val="center"/>
              <w:rPr>
                <w:sz w:val="24"/>
                <w:szCs w:val="24"/>
              </w:rPr>
            </w:pPr>
            <w:r w:rsidRPr="007B1FDF">
              <w:rPr>
                <w:b/>
                <w:sz w:val="24"/>
                <w:szCs w:val="24"/>
              </w:rPr>
              <w:t>Servido em local determinado pela Prefeitura</w:t>
            </w:r>
          </w:p>
        </w:tc>
        <w:tc>
          <w:tcPr>
            <w:tcW w:w="2685" w:type="dxa"/>
          </w:tcPr>
          <w:p w14:paraId="7E93E2BC" w14:textId="77777777" w:rsidR="008D41BD" w:rsidRPr="007B1FDF" w:rsidRDefault="008D41BD" w:rsidP="008D41BD">
            <w:pPr>
              <w:rPr>
                <w:b/>
                <w:sz w:val="24"/>
                <w:szCs w:val="24"/>
              </w:rPr>
            </w:pPr>
            <w:r w:rsidRPr="007B1FDF">
              <w:rPr>
                <w:b/>
                <w:sz w:val="24"/>
                <w:szCs w:val="24"/>
              </w:rPr>
              <w:t>Cardápio para cada unidade de refeição:</w:t>
            </w:r>
          </w:p>
          <w:p w14:paraId="0A6E4B60" w14:textId="77777777" w:rsidR="008D41BD" w:rsidRPr="007B1FDF" w:rsidRDefault="008D41BD" w:rsidP="008D41BD">
            <w:pPr>
              <w:rPr>
                <w:sz w:val="24"/>
                <w:szCs w:val="24"/>
              </w:rPr>
            </w:pPr>
          </w:p>
          <w:p w14:paraId="444E45C4" w14:textId="77777777" w:rsidR="008D41BD" w:rsidRPr="007B1FDF" w:rsidRDefault="008D41BD" w:rsidP="008D41BD">
            <w:pPr>
              <w:spacing w:line="360" w:lineRule="auto"/>
              <w:jc w:val="both"/>
              <w:rPr>
                <w:sz w:val="24"/>
                <w:szCs w:val="24"/>
              </w:rPr>
            </w:pPr>
            <w:r w:rsidRPr="007B1FDF">
              <w:rPr>
                <w:sz w:val="24"/>
                <w:szCs w:val="24"/>
              </w:rPr>
              <w:t>*arroz (branco ou de carreteiro);</w:t>
            </w:r>
          </w:p>
          <w:p w14:paraId="09D74A45" w14:textId="77777777" w:rsidR="008D41BD" w:rsidRPr="007B1FDF" w:rsidRDefault="008D41BD" w:rsidP="008D41BD">
            <w:pPr>
              <w:spacing w:line="360" w:lineRule="auto"/>
              <w:jc w:val="both"/>
              <w:rPr>
                <w:sz w:val="24"/>
                <w:szCs w:val="24"/>
              </w:rPr>
            </w:pPr>
            <w:r w:rsidRPr="007B1FDF">
              <w:rPr>
                <w:sz w:val="24"/>
                <w:szCs w:val="24"/>
              </w:rPr>
              <w:t>*feijão (em caldo ou tropeiro);</w:t>
            </w:r>
          </w:p>
          <w:p w14:paraId="2348F948" w14:textId="77777777" w:rsidR="008D41BD" w:rsidRPr="007B1FDF" w:rsidRDefault="008D41BD" w:rsidP="008D41BD">
            <w:pPr>
              <w:spacing w:line="360" w:lineRule="auto"/>
              <w:jc w:val="both"/>
              <w:rPr>
                <w:sz w:val="24"/>
                <w:szCs w:val="24"/>
              </w:rPr>
            </w:pPr>
            <w:r w:rsidRPr="007B1FDF">
              <w:rPr>
                <w:sz w:val="24"/>
                <w:szCs w:val="24"/>
              </w:rPr>
              <w:t>*Massas (macarrão ou lasanha);</w:t>
            </w:r>
          </w:p>
          <w:p w14:paraId="41900C2F" w14:textId="77777777" w:rsidR="008D41BD" w:rsidRPr="007B1FDF" w:rsidRDefault="008D41BD" w:rsidP="008D41BD">
            <w:pPr>
              <w:spacing w:line="360" w:lineRule="auto"/>
              <w:jc w:val="both"/>
              <w:rPr>
                <w:sz w:val="24"/>
                <w:szCs w:val="24"/>
              </w:rPr>
            </w:pPr>
            <w:r w:rsidRPr="007B1FDF">
              <w:rPr>
                <w:sz w:val="24"/>
                <w:szCs w:val="24"/>
              </w:rPr>
              <w:t>*farofa, batata frita ou cozida, salpicão ou maionese;</w:t>
            </w:r>
          </w:p>
          <w:p w14:paraId="4E30366C" w14:textId="77777777" w:rsidR="008D41BD" w:rsidRPr="007B1FDF" w:rsidRDefault="008D41BD" w:rsidP="008D41BD">
            <w:pPr>
              <w:spacing w:line="360" w:lineRule="auto"/>
              <w:jc w:val="both"/>
              <w:rPr>
                <w:sz w:val="24"/>
                <w:szCs w:val="24"/>
              </w:rPr>
            </w:pPr>
            <w:r w:rsidRPr="007B1FDF">
              <w:rPr>
                <w:sz w:val="24"/>
                <w:szCs w:val="24"/>
              </w:rPr>
              <w:t>*Carne cozida ou frita – 01 tipo (bovina, suína ou frango);</w:t>
            </w:r>
          </w:p>
          <w:p w14:paraId="2AA4B4C9" w14:textId="77777777" w:rsidR="008D41BD" w:rsidRPr="007B1FDF" w:rsidRDefault="008D41BD" w:rsidP="008D41BD">
            <w:pPr>
              <w:spacing w:line="360" w:lineRule="auto"/>
              <w:jc w:val="both"/>
              <w:rPr>
                <w:sz w:val="24"/>
                <w:szCs w:val="24"/>
              </w:rPr>
            </w:pPr>
            <w:r w:rsidRPr="007B1FDF">
              <w:rPr>
                <w:b/>
                <w:sz w:val="24"/>
                <w:szCs w:val="24"/>
              </w:rPr>
              <w:t>*</w:t>
            </w:r>
            <w:r w:rsidRPr="007B1FDF">
              <w:rPr>
                <w:sz w:val="24"/>
                <w:szCs w:val="24"/>
              </w:rPr>
              <w:t>Saladas diversas e variadas – (legumes, folhas, enlatados, etc.);</w:t>
            </w:r>
          </w:p>
          <w:p w14:paraId="0BB85DE9" w14:textId="77777777" w:rsidR="008D41BD" w:rsidRPr="007B1FDF" w:rsidRDefault="008D41BD" w:rsidP="008D41BD">
            <w:pPr>
              <w:spacing w:line="360" w:lineRule="auto"/>
              <w:jc w:val="both"/>
              <w:rPr>
                <w:sz w:val="24"/>
                <w:szCs w:val="24"/>
              </w:rPr>
            </w:pPr>
            <w:r w:rsidRPr="007B1FDF">
              <w:rPr>
                <w:sz w:val="24"/>
                <w:szCs w:val="24"/>
              </w:rPr>
              <w:t>* sobremesa 01 tipo – (200g de mousse de maracujá).</w:t>
            </w:r>
          </w:p>
          <w:p w14:paraId="42D91549" w14:textId="3AF773C9" w:rsidR="008D41BD" w:rsidRPr="00F511DB" w:rsidRDefault="008D41BD" w:rsidP="008D41BD">
            <w:pPr>
              <w:rPr>
                <w:sz w:val="24"/>
                <w:szCs w:val="24"/>
              </w:rPr>
            </w:pPr>
            <w:r w:rsidRPr="007B1FDF">
              <w:rPr>
                <w:sz w:val="24"/>
                <w:szCs w:val="24"/>
              </w:rPr>
              <w:t xml:space="preserve">A empresa vencedora deverá disponibilizar no </w:t>
            </w:r>
            <w:r w:rsidRPr="007B1FDF">
              <w:rPr>
                <w:sz w:val="24"/>
                <w:szCs w:val="24"/>
              </w:rPr>
              <w:lastRenderedPageBreak/>
              <w:t>local do evento pratos de louça, talheres em alumínio ou inox (garfo e faca), copos ou taças de vidro em quantidades de acordo com o número de refeições solicitadas.</w:t>
            </w:r>
          </w:p>
        </w:tc>
        <w:tc>
          <w:tcPr>
            <w:tcW w:w="992" w:type="dxa"/>
          </w:tcPr>
          <w:p w14:paraId="1D126D16" w14:textId="00731760" w:rsidR="008D41BD" w:rsidRPr="00F511DB" w:rsidRDefault="008D41BD" w:rsidP="008D41BD">
            <w:pPr>
              <w:spacing w:line="360" w:lineRule="auto"/>
              <w:rPr>
                <w:sz w:val="24"/>
                <w:szCs w:val="24"/>
              </w:rPr>
            </w:pPr>
            <w:r>
              <w:rPr>
                <w:sz w:val="24"/>
                <w:szCs w:val="24"/>
              </w:rPr>
              <w:lastRenderedPageBreak/>
              <w:t>Marca própria</w:t>
            </w:r>
          </w:p>
        </w:tc>
        <w:tc>
          <w:tcPr>
            <w:tcW w:w="1276" w:type="dxa"/>
          </w:tcPr>
          <w:p w14:paraId="66EF971E" w14:textId="3EBB5EF2" w:rsidR="008D41BD" w:rsidRPr="00F511DB" w:rsidRDefault="003D6951" w:rsidP="008D41BD">
            <w:pPr>
              <w:spacing w:line="360" w:lineRule="auto"/>
              <w:rPr>
                <w:sz w:val="24"/>
                <w:szCs w:val="24"/>
              </w:rPr>
            </w:pPr>
            <w:r>
              <w:rPr>
                <w:sz w:val="24"/>
                <w:szCs w:val="24"/>
              </w:rPr>
              <w:t>42,50</w:t>
            </w:r>
          </w:p>
        </w:tc>
        <w:tc>
          <w:tcPr>
            <w:tcW w:w="1276" w:type="dxa"/>
          </w:tcPr>
          <w:p w14:paraId="10854799" w14:textId="148F4762" w:rsidR="008D41BD" w:rsidRPr="00F511DB" w:rsidRDefault="003D6951" w:rsidP="008D41BD">
            <w:pPr>
              <w:spacing w:line="360" w:lineRule="auto"/>
              <w:rPr>
                <w:sz w:val="24"/>
                <w:szCs w:val="24"/>
              </w:rPr>
            </w:pPr>
            <w:r>
              <w:rPr>
                <w:sz w:val="24"/>
                <w:szCs w:val="24"/>
              </w:rPr>
              <w:t>23.375,00</w:t>
            </w:r>
          </w:p>
        </w:tc>
      </w:tr>
      <w:tr w:rsidR="008D41BD" w:rsidRPr="00F511DB" w14:paraId="033E8EF5" w14:textId="77777777" w:rsidTr="00A012DF">
        <w:trPr>
          <w:jc w:val="center"/>
        </w:trPr>
        <w:tc>
          <w:tcPr>
            <w:tcW w:w="704" w:type="dxa"/>
          </w:tcPr>
          <w:p w14:paraId="57DD361F" w14:textId="79EC7DB0" w:rsidR="008D41BD" w:rsidRPr="007F0630" w:rsidRDefault="008D41BD" w:rsidP="008D41BD">
            <w:pPr>
              <w:widowControl/>
              <w:autoSpaceDE/>
              <w:autoSpaceDN/>
              <w:spacing w:line="360" w:lineRule="auto"/>
              <w:contextualSpacing/>
              <w:rPr>
                <w:b/>
                <w:bCs/>
                <w:sz w:val="24"/>
                <w:szCs w:val="24"/>
              </w:rPr>
            </w:pPr>
            <w:r>
              <w:rPr>
                <w:b/>
                <w:bCs/>
                <w:sz w:val="24"/>
                <w:szCs w:val="24"/>
              </w:rPr>
              <w:t>6.</w:t>
            </w:r>
          </w:p>
        </w:tc>
        <w:tc>
          <w:tcPr>
            <w:tcW w:w="992" w:type="dxa"/>
            <w:vAlign w:val="center"/>
          </w:tcPr>
          <w:p w14:paraId="5C721FB9" w14:textId="4221AC14" w:rsidR="008D41BD" w:rsidRPr="00F511DB" w:rsidRDefault="008D41BD" w:rsidP="008D41BD">
            <w:pPr>
              <w:jc w:val="center"/>
              <w:rPr>
                <w:rStyle w:val="Forte"/>
                <w:b w:val="0"/>
                <w:sz w:val="24"/>
                <w:szCs w:val="24"/>
              </w:rPr>
            </w:pPr>
            <w:r w:rsidRPr="007B1FDF">
              <w:rPr>
                <w:sz w:val="24"/>
                <w:szCs w:val="24"/>
              </w:rPr>
              <w:t>460</w:t>
            </w:r>
          </w:p>
        </w:tc>
        <w:tc>
          <w:tcPr>
            <w:tcW w:w="1001" w:type="dxa"/>
            <w:vAlign w:val="center"/>
          </w:tcPr>
          <w:p w14:paraId="20D34EBD" w14:textId="77777777" w:rsidR="008D41BD" w:rsidRPr="007B1FDF" w:rsidRDefault="008D41BD" w:rsidP="008D41BD">
            <w:pPr>
              <w:jc w:val="center"/>
              <w:rPr>
                <w:b/>
                <w:sz w:val="24"/>
                <w:szCs w:val="24"/>
              </w:rPr>
            </w:pPr>
            <w:r w:rsidRPr="007B1FDF">
              <w:rPr>
                <w:b/>
                <w:sz w:val="24"/>
                <w:szCs w:val="24"/>
              </w:rPr>
              <w:t>Refeição servida em marmitex.</w:t>
            </w:r>
          </w:p>
          <w:p w14:paraId="2137DB98" w14:textId="65806979" w:rsidR="008D41BD" w:rsidRPr="00F511DB" w:rsidRDefault="008D41BD" w:rsidP="008D41BD">
            <w:pPr>
              <w:jc w:val="center"/>
              <w:rPr>
                <w:sz w:val="24"/>
                <w:szCs w:val="24"/>
              </w:rPr>
            </w:pPr>
            <w:r w:rsidRPr="007B1FDF">
              <w:rPr>
                <w:b/>
                <w:sz w:val="24"/>
                <w:szCs w:val="24"/>
              </w:rPr>
              <w:t>Entrega em local determinado pela Prefeitura</w:t>
            </w:r>
          </w:p>
        </w:tc>
        <w:tc>
          <w:tcPr>
            <w:tcW w:w="2685" w:type="dxa"/>
          </w:tcPr>
          <w:p w14:paraId="0A5B255F" w14:textId="77777777" w:rsidR="008D41BD" w:rsidRPr="007B1FDF" w:rsidRDefault="008D41BD" w:rsidP="008D41BD">
            <w:pPr>
              <w:rPr>
                <w:b/>
                <w:sz w:val="24"/>
                <w:szCs w:val="24"/>
              </w:rPr>
            </w:pPr>
            <w:r w:rsidRPr="007B1FDF">
              <w:rPr>
                <w:b/>
                <w:sz w:val="24"/>
                <w:szCs w:val="24"/>
              </w:rPr>
              <w:t>Cardápio para cada unidade de refeição:</w:t>
            </w:r>
          </w:p>
          <w:p w14:paraId="65B55BE4" w14:textId="77777777" w:rsidR="008D41BD" w:rsidRPr="007B1FDF" w:rsidRDefault="008D41BD" w:rsidP="008D41BD">
            <w:pPr>
              <w:rPr>
                <w:sz w:val="24"/>
                <w:szCs w:val="24"/>
              </w:rPr>
            </w:pPr>
          </w:p>
          <w:p w14:paraId="7993245F" w14:textId="77777777" w:rsidR="008D41BD" w:rsidRPr="007B1FDF" w:rsidRDefault="008D41BD" w:rsidP="008D41BD">
            <w:pPr>
              <w:spacing w:line="360" w:lineRule="auto"/>
              <w:jc w:val="both"/>
              <w:rPr>
                <w:sz w:val="24"/>
                <w:szCs w:val="24"/>
              </w:rPr>
            </w:pPr>
            <w:r w:rsidRPr="007B1FDF">
              <w:rPr>
                <w:sz w:val="24"/>
                <w:szCs w:val="24"/>
              </w:rPr>
              <w:t>*arroz (branco ou de carreteiro);</w:t>
            </w:r>
          </w:p>
          <w:p w14:paraId="1CE75BF5" w14:textId="77777777" w:rsidR="008D41BD" w:rsidRPr="007B1FDF" w:rsidRDefault="008D41BD" w:rsidP="008D41BD">
            <w:pPr>
              <w:spacing w:line="360" w:lineRule="auto"/>
              <w:jc w:val="both"/>
              <w:rPr>
                <w:sz w:val="24"/>
                <w:szCs w:val="24"/>
              </w:rPr>
            </w:pPr>
            <w:r w:rsidRPr="007B1FDF">
              <w:rPr>
                <w:sz w:val="24"/>
                <w:szCs w:val="24"/>
              </w:rPr>
              <w:t>*feijão (em caldo ou tropeiro);</w:t>
            </w:r>
          </w:p>
          <w:p w14:paraId="72BF7AD3" w14:textId="77777777" w:rsidR="008D41BD" w:rsidRPr="007B1FDF" w:rsidRDefault="008D41BD" w:rsidP="008D41BD">
            <w:pPr>
              <w:spacing w:line="360" w:lineRule="auto"/>
              <w:jc w:val="both"/>
              <w:rPr>
                <w:sz w:val="24"/>
                <w:szCs w:val="24"/>
              </w:rPr>
            </w:pPr>
            <w:r w:rsidRPr="007B1FDF">
              <w:rPr>
                <w:sz w:val="24"/>
                <w:szCs w:val="24"/>
              </w:rPr>
              <w:t>*Massas (macarrão ou lasanha);</w:t>
            </w:r>
          </w:p>
          <w:p w14:paraId="36D7F307" w14:textId="77777777" w:rsidR="008D41BD" w:rsidRPr="007B1FDF" w:rsidRDefault="008D41BD" w:rsidP="008D41BD">
            <w:pPr>
              <w:spacing w:line="360" w:lineRule="auto"/>
              <w:jc w:val="both"/>
              <w:rPr>
                <w:sz w:val="24"/>
                <w:szCs w:val="24"/>
              </w:rPr>
            </w:pPr>
            <w:r w:rsidRPr="007B1FDF">
              <w:rPr>
                <w:sz w:val="24"/>
                <w:szCs w:val="24"/>
              </w:rPr>
              <w:t>*farofa, batata frita ou cozida, salpicão ou maionese;</w:t>
            </w:r>
          </w:p>
          <w:p w14:paraId="15932F7C" w14:textId="77777777" w:rsidR="008D41BD" w:rsidRPr="007B1FDF" w:rsidRDefault="008D41BD" w:rsidP="008D41BD">
            <w:pPr>
              <w:spacing w:line="360" w:lineRule="auto"/>
              <w:jc w:val="both"/>
              <w:rPr>
                <w:sz w:val="24"/>
                <w:szCs w:val="24"/>
              </w:rPr>
            </w:pPr>
            <w:r w:rsidRPr="007B1FDF">
              <w:rPr>
                <w:sz w:val="24"/>
                <w:szCs w:val="24"/>
              </w:rPr>
              <w:t>*Carne cozida ou frita – 01 tipo (bovina, suína ou frango);</w:t>
            </w:r>
          </w:p>
          <w:p w14:paraId="4A9156A7" w14:textId="77777777" w:rsidR="008D41BD" w:rsidRPr="007B1FDF" w:rsidRDefault="008D41BD" w:rsidP="008D41BD">
            <w:pPr>
              <w:spacing w:line="360" w:lineRule="auto"/>
              <w:jc w:val="both"/>
              <w:rPr>
                <w:sz w:val="24"/>
                <w:szCs w:val="24"/>
              </w:rPr>
            </w:pPr>
            <w:r w:rsidRPr="007B1FDF">
              <w:rPr>
                <w:sz w:val="24"/>
                <w:szCs w:val="24"/>
              </w:rPr>
              <w:t xml:space="preserve">Beterraba, alface, tomate, manga ou </w:t>
            </w:r>
            <w:r w:rsidRPr="007B1FDF">
              <w:rPr>
                <w:b/>
                <w:sz w:val="24"/>
                <w:szCs w:val="24"/>
              </w:rPr>
              <w:t>*</w:t>
            </w:r>
            <w:r w:rsidRPr="007B1FDF">
              <w:rPr>
                <w:sz w:val="24"/>
                <w:szCs w:val="24"/>
              </w:rPr>
              <w:t>Saladas diversas e variadas – (legumes, folhas etc.);</w:t>
            </w:r>
          </w:p>
          <w:p w14:paraId="3B96580A" w14:textId="77777777" w:rsidR="008D41BD" w:rsidRDefault="008D41BD" w:rsidP="008D41BD">
            <w:pPr>
              <w:rPr>
                <w:sz w:val="24"/>
                <w:szCs w:val="24"/>
              </w:rPr>
            </w:pPr>
            <w:r w:rsidRPr="007B1FDF">
              <w:rPr>
                <w:sz w:val="24"/>
                <w:szCs w:val="24"/>
              </w:rPr>
              <w:t>*01 lata de Refrigerante de 1ª linha (lata de 350 ml).</w:t>
            </w:r>
          </w:p>
          <w:p w14:paraId="76F01275" w14:textId="44B61DC2" w:rsidR="008D41BD" w:rsidRPr="00F511DB" w:rsidRDefault="008D41BD" w:rsidP="008D41BD">
            <w:pPr>
              <w:rPr>
                <w:sz w:val="24"/>
                <w:szCs w:val="24"/>
              </w:rPr>
            </w:pPr>
          </w:p>
        </w:tc>
        <w:tc>
          <w:tcPr>
            <w:tcW w:w="992" w:type="dxa"/>
          </w:tcPr>
          <w:p w14:paraId="73011434" w14:textId="628DB19E" w:rsidR="008D41BD" w:rsidRPr="00F511DB" w:rsidRDefault="008D41BD" w:rsidP="008D41BD">
            <w:pPr>
              <w:spacing w:line="360" w:lineRule="auto"/>
              <w:rPr>
                <w:sz w:val="24"/>
                <w:szCs w:val="24"/>
              </w:rPr>
            </w:pPr>
            <w:r>
              <w:rPr>
                <w:sz w:val="24"/>
                <w:szCs w:val="24"/>
              </w:rPr>
              <w:t>Marca própria</w:t>
            </w:r>
          </w:p>
        </w:tc>
        <w:tc>
          <w:tcPr>
            <w:tcW w:w="1276" w:type="dxa"/>
          </w:tcPr>
          <w:p w14:paraId="0B70F8EB" w14:textId="4225CF57" w:rsidR="008D41BD" w:rsidRPr="00F511DB" w:rsidRDefault="003D6951" w:rsidP="008D41BD">
            <w:pPr>
              <w:spacing w:line="360" w:lineRule="auto"/>
              <w:rPr>
                <w:sz w:val="24"/>
                <w:szCs w:val="24"/>
              </w:rPr>
            </w:pPr>
            <w:r>
              <w:rPr>
                <w:sz w:val="24"/>
                <w:szCs w:val="24"/>
              </w:rPr>
              <w:t>25,50</w:t>
            </w:r>
          </w:p>
        </w:tc>
        <w:tc>
          <w:tcPr>
            <w:tcW w:w="1276" w:type="dxa"/>
          </w:tcPr>
          <w:p w14:paraId="080A03C0" w14:textId="12D8E7B2" w:rsidR="008D41BD" w:rsidRPr="00F511DB" w:rsidRDefault="003D6951" w:rsidP="008D41BD">
            <w:pPr>
              <w:spacing w:line="360" w:lineRule="auto"/>
              <w:rPr>
                <w:sz w:val="24"/>
                <w:szCs w:val="24"/>
              </w:rPr>
            </w:pPr>
            <w:r>
              <w:rPr>
                <w:sz w:val="24"/>
                <w:szCs w:val="24"/>
              </w:rPr>
              <w:t>11.730,00</w:t>
            </w:r>
          </w:p>
        </w:tc>
      </w:tr>
      <w:tr w:rsidR="009B7C33" w:rsidRPr="00F511DB" w14:paraId="03FC1963" w14:textId="77777777" w:rsidTr="00A012DF">
        <w:trPr>
          <w:jc w:val="center"/>
        </w:trPr>
        <w:tc>
          <w:tcPr>
            <w:tcW w:w="8926" w:type="dxa"/>
            <w:gridSpan w:val="7"/>
          </w:tcPr>
          <w:p w14:paraId="3F00279A" w14:textId="51361353" w:rsidR="009B7C33" w:rsidRPr="00F511DB" w:rsidRDefault="009B7C33" w:rsidP="00A012DF">
            <w:pPr>
              <w:spacing w:line="360" w:lineRule="auto"/>
              <w:jc w:val="center"/>
              <w:rPr>
                <w:b/>
                <w:bCs/>
                <w:sz w:val="24"/>
                <w:szCs w:val="24"/>
              </w:rPr>
            </w:pPr>
            <w:r w:rsidRPr="00F511DB">
              <w:rPr>
                <w:b/>
                <w:bCs/>
                <w:sz w:val="24"/>
                <w:szCs w:val="24"/>
              </w:rPr>
              <w:t>Valor total da proposta: R$</w:t>
            </w:r>
            <w:r w:rsidR="008D41BD">
              <w:rPr>
                <w:b/>
                <w:bCs/>
                <w:sz w:val="24"/>
                <w:szCs w:val="24"/>
              </w:rPr>
              <w:t xml:space="preserve">136.655,00 (cento e trinta e seis mil seicentos e cinquenta e cinco reais). </w:t>
            </w:r>
          </w:p>
        </w:tc>
      </w:tr>
    </w:tbl>
    <w:p w14:paraId="0CBF4E94" w14:textId="77777777" w:rsidR="004B6B76" w:rsidRPr="005B7BA6" w:rsidRDefault="004B6B76" w:rsidP="004B6B76">
      <w:pPr>
        <w:pStyle w:val="SemEspaamento"/>
        <w:spacing w:line="276" w:lineRule="auto"/>
        <w:ind w:firstLine="708"/>
        <w:jc w:val="both"/>
      </w:pPr>
    </w:p>
    <w:p w14:paraId="223629C2" w14:textId="1BD32A00" w:rsidR="004B6B76" w:rsidRPr="005B7BA6" w:rsidRDefault="004B6B76" w:rsidP="007B2F76">
      <w:pPr>
        <w:pStyle w:val="SemEspaamento"/>
        <w:shd w:val="clear" w:color="auto" w:fill="A6A6A6" w:themeFill="background1" w:themeFillShade="A6"/>
        <w:spacing w:line="276" w:lineRule="auto"/>
        <w:jc w:val="both"/>
        <w:rPr>
          <w:b/>
        </w:rPr>
      </w:pPr>
      <w:r w:rsidRPr="005B7BA6">
        <w:rPr>
          <w:b/>
        </w:rPr>
        <w:t xml:space="preserve">CLÁUSULA SEGUNDA - </w:t>
      </w:r>
      <w:r w:rsidRPr="005B7BA6">
        <w:rPr>
          <w:b/>
          <w:bCs/>
        </w:rPr>
        <w:t xml:space="preserve">DAS CONDIÇÕES DECORRENTES </w:t>
      </w:r>
      <w:r w:rsidR="00D719FF">
        <w:rPr>
          <w:b/>
          <w:bCs/>
        </w:rPr>
        <w:t>DO CONTRATO</w:t>
      </w:r>
    </w:p>
    <w:p w14:paraId="12ECAE7A" w14:textId="77777777" w:rsidR="004B6B76" w:rsidRPr="005B7BA6" w:rsidRDefault="004B6B76" w:rsidP="004B6B76">
      <w:pPr>
        <w:pStyle w:val="SemEspaamento"/>
        <w:spacing w:line="276" w:lineRule="auto"/>
        <w:jc w:val="both"/>
      </w:pPr>
    </w:p>
    <w:p w14:paraId="1B2E4214" w14:textId="77777777" w:rsidR="00851F16" w:rsidRPr="00523CDD" w:rsidRDefault="00851F16" w:rsidP="00851F16">
      <w:pPr>
        <w:spacing w:line="360" w:lineRule="auto"/>
        <w:ind w:firstLine="708"/>
        <w:jc w:val="both"/>
        <w:rPr>
          <w:bCs/>
          <w:sz w:val="24"/>
          <w:szCs w:val="24"/>
        </w:rPr>
      </w:pPr>
      <w:r w:rsidRPr="00523CDD">
        <w:rPr>
          <w:b/>
          <w:bCs/>
          <w:sz w:val="24"/>
          <w:szCs w:val="24"/>
        </w:rPr>
        <w:t>2.1-</w:t>
      </w:r>
      <w:r w:rsidRPr="00523CDD">
        <w:rPr>
          <w:bCs/>
          <w:sz w:val="24"/>
          <w:szCs w:val="24"/>
        </w:rPr>
        <w:t xml:space="preserve"> A critério do M</w:t>
      </w:r>
      <w:r>
        <w:rPr>
          <w:bCs/>
          <w:sz w:val="24"/>
          <w:szCs w:val="24"/>
        </w:rPr>
        <w:t>unicípio</w:t>
      </w:r>
      <w:r w:rsidRPr="00523CDD">
        <w:rPr>
          <w:bCs/>
          <w:sz w:val="24"/>
          <w:szCs w:val="24"/>
        </w:rPr>
        <w:t xml:space="preserve">, respeitada a ordem de classificação e o número de fornecedores a terem seus preços registrados, a Coordenadoria de Contratos convocará os </w:t>
      </w:r>
      <w:r w:rsidRPr="00523CDD">
        <w:rPr>
          <w:bCs/>
          <w:sz w:val="24"/>
          <w:szCs w:val="24"/>
        </w:rPr>
        <w:lastRenderedPageBreak/>
        <w:t xml:space="preserve">proponentes classificados para, no prazo de 05 (cinco) dias úteis, contados da data do recebimento da convocação, assinar </w:t>
      </w:r>
      <w:r>
        <w:rPr>
          <w:bCs/>
          <w:sz w:val="24"/>
          <w:szCs w:val="24"/>
        </w:rPr>
        <w:t>o Contrato</w:t>
      </w:r>
      <w:r w:rsidRPr="00523CDD">
        <w:rPr>
          <w:bCs/>
          <w:sz w:val="24"/>
          <w:szCs w:val="24"/>
        </w:rPr>
        <w:t>, observado o prazo de validade da proposta, sob pena de decair do direito a ter seu preço registrado, na forma do estabelecida na Lei Federal de nº 14.133/21.</w:t>
      </w:r>
    </w:p>
    <w:p w14:paraId="58A9CB3C" w14:textId="77777777" w:rsidR="00851F16" w:rsidRPr="00523CDD" w:rsidRDefault="00851F16" w:rsidP="00851F16">
      <w:pPr>
        <w:spacing w:line="360" w:lineRule="auto"/>
        <w:ind w:firstLine="708"/>
        <w:jc w:val="both"/>
        <w:rPr>
          <w:bCs/>
          <w:sz w:val="24"/>
          <w:szCs w:val="24"/>
        </w:rPr>
      </w:pPr>
    </w:p>
    <w:p w14:paraId="04E6B210" w14:textId="676FC0EB" w:rsidR="00851F16" w:rsidRPr="00F91BD5" w:rsidRDefault="00851F16" w:rsidP="00851F16">
      <w:pPr>
        <w:pStyle w:val="SemEspaamento"/>
        <w:spacing w:line="360" w:lineRule="auto"/>
        <w:ind w:firstLine="709"/>
        <w:jc w:val="both"/>
      </w:pPr>
      <w:r w:rsidRPr="00F91BD5">
        <w:rPr>
          <w:rFonts w:eastAsia="Calibri"/>
          <w:b/>
          <w:bCs/>
          <w:lang w:eastAsia="en-US"/>
        </w:rPr>
        <w:t>2.2-</w:t>
      </w:r>
      <w:r w:rsidRPr="00F91BD5">
        <w:rPr>
          <w:rFonts w:eastAsia="Calibri"/>
          <w:bCs/>
          <w:lang w:eastAsia="en-US"/>
        </w:rPr>
        <w:t xml:space="preserve"> O presente Contrato é decorrente do </w:t>
      </w:r>
      <w:r w:rsidRPr="003F549C">
        <w:rPr>
          <w:rFonts w:eastAsia="Calibri"/>
          <w:bCs/>
          <w:lang w:eastAsia="en-US"/>
        </w:rPr>
        <w:t xml:space="preserve">Processo Licitatório nº </w:t>
      </w:r>
      <w:r>
        <w:rPr>
          <w:rFonts w:eastAsia="Calibri"/>
          <w:bCs/>
          <w:lang w:eastAsia="en-US"/>
        </w:rPr>
        <w:t>57</w:t>
      </w:r>
      <w:r w:rsidRPr="003F549C">
        <w:rPr>
          <w:rFonts w:eastAsia="Calibri"/>
          <w:bCs/>
          <w:lang w:eastAsia="en-US"/>
        </w:rPr>
        <w:t xml:space="preserve">/2024, na modalidade Pregão Eletrônico </w:t>
      </w:r>
      <w:r>
        <w:rPr>
          <w:rFonts w:eastAsia="Calibri"/>
          <w:bCs/>
          <w:lang w:eastAsia="en-US"/>
        </w:rPr>
        <w:t xml:space="preserve">para Registro de Preços </w:t>
      </w:r>
      <w:r w:rsidRPr="003F549C">
        <w:rPr>
          <w:rFonts w:eastAsia="Calibri"/>
          <w:bCs/>
          <w:lang w:eastAsia="en-US"/>
        </w:rPr>
        <w:t xml:space="preserve">de nº </w:t>
      </w:r>
      <w:r>
        <w:rPr>
          <w:rFonts w:eastAsia="Calibri"/>
          <w:bCs/>
          <w:lang w:eastAsia="en-US"/>
        </w:rPr>
        <w:t>16</w:t>
      </w:r>
      <w:r w:rsidRPr="003F549C">
        <w:rPr>
          <w:rFonts w:eastAsia="Calibri"/>
          <w:bCs/>
          <w:lang w:eastAsia="en-US"/>
        </w:rPr>
        <w:t xml:space="preserve">/2024, ao qual se encontra </w:t>
      </w:r>
      <w:r w:rsidRPr="00F91BD5">
        <w:rPr>
          <w:rFonts w:eastAsia="Calibri"/>
          <w:bCs/>
          <w:lang w:eastAsia="en-US"/>
        </w:rPr>
        <w:t>vinculado</w:t>
      </w:r>
      <w:r w:rsidRPr="00F91BD5">
        <w:t>.</w:t>
      </w:r>
    </w:p>
    <w:p w14:paraId="3C5B9652" w14:textId="77777777" w:rsidR="004B6B76" w:rsidRPr="007B2F76" w:rsidRDefault="004B6B76" w:rsidP="004B6B76">
      <w:pPr>
        <w:pStyle w:val="SemEspaamento"/>
        <w:spacing w:line="276" w:lineRule="auto"/>
        <w:jc w:val="both"/>
        <w:rPr>
          <w:b/>
          <w:color w:val="FF0000"/>
        </w:rPr>
      </w:pPr>
    </w:p>
    <w:p w14:paraId="20A2915F" w14:textId="77777777" w:rsidR="004B6B76" w:rsidRPr="005B7BA6" w:rsidRDefault="004B6B76" w:rsidP="007B2F76">
      <w:pPr>
        <w:pStyle w:val="SemEspaamento"/>
        <w:shd w:val="clear" w:color="auto" w:fill="A6A6A6" w:themeFill="background1" w:themeFillShade="A6"/>
        <w:spacing w:line="276" w:lineRule="auto"/>
        <w:jc w:val="both"/>
        <w:rPr>
          <w:b/>
        </w:rPr>
      </w:pPr>
      <w:r w:rsidRPr="005B7BA6">
        <w:rPr>
          <w:b/>
          <w:smallCaps/>
        </w:rPr>
        <w:t>CLÁUSULA TERCEIRA - DO VALOR</w:t>
      </w:r>
    </w:p>
    <w:p w14:paraId="17AFAB3A" w14:textId="77777777" w:rsidR="004B6B76" w:rsidRPr="005B7BA6" w:rsidRDefault="004B6B76" w:rsidP="004B6B76">
      <w:pPr>
        <w:pStyle w:val="SemEspaamento"/>
        <w:spacing w:line="276" w:lineRule="auto"/>
        <w:jc w:val="both"/>
      </w:pPr>
    </w:p>
    <w:p w14:paraId="49488F03" w14:textId="2E521CB3" w:rsidR="004B6B76" w:rsidRPr="005B7BA6" w:rsidRDefault="004B6B76" w:rsidP="007B2F76">
      <w:pPr>
        <w:pStyle w:val="SemEspaamento"/>
        <w:spacing w:line="360" w:lineRule="auto"/>
        <w:jc w:val="both"/>
      </w:pPr>
      <w:r w:rsidRPr="005B7BA6">
        <w:tab/>
      </w:r>
      <w:r w:rsidRPr="005B7BA6">
        <w:rPr>
          <w:b/>
        </w:rPr>
        <w:t>3.1-</w:t>
      </w:r>
      <w:r w:rsidRPr="005B7BA6">
        <w:t xml:space="preserve"> O valor global estimado d</w:t>
      </w:r>
      <w:r w:rsidR="00D719FF">
        <w:t xml:space="preserve">o presente Contrato </w:t>
      </w:r>
      <w:r w:rsidRPr="005B7BA6">
        <w:t xml:space="preserve">é de </w:t>
      </w:r>
      <w:r w:rsidR="00584DEF" w:rsidRPr="00F511DB">
        <w:rPr>
          <w:b/>
          <w:bCs/>
        </w:rPr>
        <w:t>R$</w:t>
      </w:r>
      <w:r w:rsidR="00584DEF">
        <w:rPr>
          <w:b/>
          <w:bCs/>
        </w:rPr>
        <w:t xml:space="preserve">136.655,00 (cento e trinta e seis mil </w:t>
      </w:r>
      <w:proofErr w:type="spellStart"/>
      <w:r w:rsidR="00584DEF">
        <w:rPr>
          <w:b/>
          <w:bCs/>
        </w:rPr>
        <w:t>seicentos</w:t>
      </w:r>
      <w:proofErr w:type="spellEnd"/>
      <w:r w:rsidR="00584DEF">
        <w:rPr>
          <w:b/>
          <w:bCs/>
        </w:rPr>
        <w:t xml:space="preserve"> e cinquenta e cinco reais).</w:t>
      </w:r>
    </w:p>
    <w:p w14:paraId="7FA32FBE" w14:textId="77777777" w:rsidR="004B6B76" w:rsidRPr="005B7BA6" w:rsidRDefault="004B6B76" w:rsidP="007B2F76">
      <w:pPr>
        <w:pStyle w:val="SemEspaamento"/>
        <w:spacing w:line="360" w:lineRule="auto"/>
        <w:jc w:val="both"/>
      </w:pPr>
    </w:p>
    <w:p w14:paraId="326B7B11" w14:textId="5707EFC2" w:rsidR="004B6B76" w:rsidRPr="005B7BA6" w:rsidRDefault="004B6B76" w:rsidP="007B2F76">
      <w:pPr>
        <w:pStyle w:val="SemEspaamento"/>
        <w:shd w:val="clear" w:color="auto" w:fill="A6A6A6" w:themeFill="background1" w:themeFillShade="A6"/>
        <w:spacing w:line="276" w:lineRule="auto"/>
        <w:jc w:val="both"/>
        <w:rPr>
          <w:b/>
          <w:bCs/>
        </w:rPr>
      </w:pPr>
      <w:r w:rsidRPr="005B7BA6">
        <w:rPr>
          <w:b/>
        </w:rPr>
        <w:t xml:space="preserve">CLÁUSULA QUARTA - </w:t>
      </w:r>
      <w:r w:rsidRPr="005B7BA6">
        <w:rPr>
          <w:b/>
          <w:bCs/>
        </w:rPr>
        <w:t>GERENCIAMENTO D</w:t>
      </w:r>
      <w:r w:rsidR="00D719FF">
        <w:rPr>
          <w:b/>
          <w:bCs/>
        </w:rPr>
        <w:t>O CONTRATO</w:t>
      </w:r>
    </w:p>
    <w:p w14:paraId="605D1C82" w14:textId="77777777" w:rsidR="004B6B76" w:rsidRPr="005B7BA6" w:rsidRDefault="004B6B76" w:rsidP="004B6B76">
      <w:pPr>
        <w:pStyle w:val="SemEspaamento"/>
        <w:spacing w:line="276" w:lineRule="auto"/>
        <w:jc w:val="both"/>
        <w:rPr>
          <w:b/>
          <w:bCs/>
        </w:rPr>
      </w:pPr>
    </w:p>
    <w:p w14:paraId="6F1B7F31" w14:textId="752DDF1A" w:rsidR="004B6B76" w:rsidRDefault="004B6B76" w:rsidP="007B2F76">
      <w:pPr>
        <w:spacing w:line="360" w:lineRule="auto"/>
        <w:ind w:firstLine="708"/>
        <w:jc w:val="both"/>
        <w:rPr>
          <w:bCs/>
          <w:sz w:val="24"/>
          <w:szCs w:val="24"/>
        </w:rPr>
      </w:pPr>
      <w:r w:rsidRPr="009809D4">
        <w:rPr>
          <w:b/>
          <w:bCs/>
          <w:sz w:val="24"/>
          <w:szCs w:val="24"/>
        </w:rPr>
        <w:t>4.1-</w:t>
      </w:r>
      <w:r w:rsidRPr="009809D4">
        <w:rPr>
          <w:bCs/>
          <w:sz w:val="24"/>
          <w:szCs w:val="24"/>
        </w:rPr>
        <w:t xml:space="preserve"> O gerenciamento dest</w:t>
      </w:r>
      <w:r w:rsidR="00D719FF">
        <w:rPr>
          <w:bCs/>
          <w:sz w:val="24"/>
          <w:szCs w:val="24"/>
        </w:rPr>
        <w:t xml:space="preserve">e Contrato </w:t>
      </w:r>
      <w:r w:rsidRPr="009809D4">
        <w:rPr>
          <w:bCs/>
          <w:sz w:val="24"/>
          <w:szCs w:val="24"/>
        </w:rPr>
        <w:t xml:space="preserve">será realizado </w:t>
      </w:r>
      <w:r w:rsidR="009809D4" w:rsidRPr="009809D4">
        <w:rPr>
          <w:bCs/>
          <w:sz w:val="24"/>
          <w:szCs w:val="24"/>
        </w:rPr>
        <w:t>pelo servidor ocupante do cargo de Assessor de Planejamento pertente a Secretaria Municipal de Administração e Desenvolvimento Econômico</w:t>
      </w:r>
      <w:r w:rsidRPr="009809D4">
        <w:rPr>
          <w:bCs/>
          <w:sz w:val="24"/>
          <w:szCs w:val="24"/>
        </w:rPr>
        <w:t xml:space="preserve"> </w:t>
      </w:r>
      <w:r w:rsidR="008E7938" w:rsidRPr="009809D4">
        <w:rPr>
          <w:bCs/>
          <w:sz w:val="24"/>
          <w:szCs w:val="24"/>
        </w:rPr>
        <w:t xml:space="preserve">do </w:t>
      </w:r>
      <w:r w:rsidR="00D719FF">
        <w:rPr>
          <w:bCs/>
          <w:sz w:val="24"/>
          <w:szCs w:val="24"/>
        </w:rPr>
        <w:t>Município</w:t>
      </w:r>
      <w:r w:rsidR="008E7938" w:rsidRPr="009809D4">
        <w:rPr>
          <w:bCs/>
          <w:sz w:val="24"/>
          <w:szCs w:val="24"/>
        </w:rPr>
        <w:t>.</w:t>
      </w:r>
    </w:p>
    <w:p w14:paraId="4858C150" w14:textId="77777777" w:rsidR="00382141" w:rsidRPr="009809D4" w:rsidRDefault="00382141" w:rsidP="007B2F76">
      <w:pPr>
        <w:spacing w:line="360" w:lineRule="auto"/>
        <w:ind w:firstLine="708"/>
        <w:jc w:val="both"/>
        <w:rPr>
          <w:bCs/>
          <w:sz w:val="24"/>
          <w:szCs w:val="24"/>
        </w:rPr>
      </w:pPr>
    </w:p>
    <w:p w14:paraId="591E13BC" w14:textId="489460E5" w:rsidR="004B6B76" w:rsidRPr="009809D4" w:rsidRDefault="004B6B76" w:rsidP="00382141">
      <w:pPr>
        <w:spacing w:line="360" w:lineRule="auto"/>
        <w:ind w:firstLine="708"/>
        <w:jc w:val="both"/>
        <w:rPr>
          <w:bCs/>
          <w:sz w:val="24"/>
          <w:szCs w:val="24"/>
        </w:rPr>
      </w:pPr>
      <w:r w:rsidRPr="009809D4">
        <w:rPr>
          <w:b/>
          <w:bCs/>
          <w:sz w:val="24"/>
          <w:szCs w:val="24"/>
        </w:rPr>
        <w:t>4.2-</w:t>
      </w:r>
      <w:r w:rsidRPr="009809D4">
        <w:rPr>
          <w:bCs/>
          <w:sz w:val="24"/>
          <w:szCs w:val="24"/>
        </w:rPr>
        <w:t xml:space="preserve"> </w:t>
      </w:r>
      <w:r w:rsidR="009809D4" w:rsidRPr="009809D4">
        <w:rPr>
          <w:bCs/>
          <w:sz w:val="24"/>
          <w:szCs w:val="24"/>
        </w:rPr>
        <w:t>A fiscalização dest</w:t>
      </w:r>
      <w:r w:rsidR="00D719FF">
        <w:rPr>
          <w:bCs/>
          <w:sz w:val="24"/>
          <w:szCs w:val="24"/>
        </w:rPr>
        <w:t>e Contrato</w:t>
      </w:r>
      <w:r w:rsidR="009809D4" w:rsidRPr="009809D4">
        <w:rPr>
          <w:bCs/>
          <w:sz w:val="24"/>
          <w:szCs w:val="24"/>
        </w:rPr>
        <w:t xml:space="preserve"> será realizada por um servidor de cada Secretaria Municipal solicitante. Cada Secretaria Municipal solicitante deverá indicar um servidor para atuar como fiscal </w:t>
      </w:r>
      <w:r w:rsidR="0031282A">
        <w:rPr>
          <w:bCs/>
          <w:sz w:val="24"/>
          <w:szCs w:val="24"/>
        </w:rPr>
        <w:t>do presente Contrato</w:t>
      </w:r>
      <w:r w:rsidR="009809D4" w:rsidRPr="009809D4">
        <w:rPr>
          <w:bCs/>
          <w:sz w:val="24"/>
          <w:szCs w:val="24"/>
        </w:rPr>
        <w:t xml:space="preserve">. </w:t>
      </w:r>
    </w:p>
    <w:p w14:paraId="727FE250" w14:textId="77777777" w:rsidR="009809D4" w:rsidRPr="009809D4" w:rsidRDefault="009809D4" w:rsidP="009809D4">
      <w:pPr>
        <w:spacing w:line="360" w:lineRule="auto"/>
        <w:jc w:val="both"/>
        <w:rPr>
          <w:bCs/>
          <w:sz w:val="24"/>
          <w:szCs w:val="24"/>
        </w:rPr>
      </w:pPr>
    </w:p>
    <w:p w14:paraId="71E7E63D" w14:textId="25E59B89" w:rsidR="004B6B76" w:rsidRPr="005B7BA6" w:rsidRDefault="004B6B76" w:rsidP="007B2F76">
      <w:pPr>
        <w:shd w:val="clear" w:color="auto" w:fill="A6A6A6" w:themeFill="background1" w:themeFillShade="A6"/>
        <w:jc w:val="both"/>
        <w:rPr>
          <w:b/>
          <w:bCs/>
          <w:sz w:val="24"/>
          <w:szCs w:val="24"/>
        </w:rPr>
      </w:pPr>
      <w:r w:rsidRPr="005B7BA6">
        <w:rPr>
          <w:b/>
          <w:bCs/>
          <w:sz w:val="24"/>
          <w:szCs w:val="24"/>
        </w:rPr>
        <w:t>CLÁUSULA QUINTA - DA VALIDADE</w:t>
      </w:r>
    </w:p>
    <w:p w14:paraId="6878B548" w14:textId="77777777" w:rsidR="004B6B76" w:rsidRPr="005B7BA6" w:rsidRDefault="004B6B76" w:rsidP="004B6B76">
      <w:pPr>
        <w:jc w:val="both"/>
        <w:rPr>
          <w:bCs/>
          <w:sz w:val="24"/>
          <w:szCs w:val="24"/>
        </w:rPr>
      </w:pPr>
      <w:r w:rsidRPr="005B7BA6">
        <w:rPr>
          <w:bCs/>
          <w:sz w:val="24"/>
          <w:szCs w:val="24"/>
        </w:rPr>
        <w:t xml:space="preserve"> </w:t>
      </w:r>
    </w:p>
    <w:p w14:paraId="126338B9" w14:textId="57B115A8" w:rsidR="00D719FF" w:rsidRPr="00AF516B" w:rsidRDefault="004B6B76" w:rsidP="00D719FF">
      <w:pPr>
        <w:spacing w:line="360" w:lineRule="auto"/>
        <w:ind w:firstLine="708"/>
        <w:jc w:val="both"/>
        <w:rPr>
          <w:bCs/>
          <w:sz w:val="24"/>
          <w:szCs w:val="24"/>
        </w:rPr>
      </w:pPr>
      <w:r w:rsidRPr="005B7BA6">
        <w:rPr>
          <w:b/>
          <w:bCs/>
          <w:sz w:val="24"/>
          <w:szCs w:val="24"/>
        </w:rPr>
        <w:t>5.1-</w:t>
      </w:r>
      <w:r w:rsidRPr="005B7BA6">
        <w:rPr>
          <w:bCs/>
          <w:sz w:val="24"/>
          <w:szCs w:val="24"/>
        </w:rPr>
        <w:t xml:space="preserve"> </w:t>
      </w:r>
      <w:r w:rsidR="00D719FF" w:rsidRPr="00AF516B">
        <w:rPr>
          <w:bCs/>
          <w:sz w:val="24"/>
          <w:szCs w:val="24"/>
        </w:rPr>
        <w:t xml:space="preserve">O presente Contrato tem validade de </w:t>
      </w:r>
      <w:r w:rsidR="00584DEF">
        <w:rPr>
          <w:bCs/>
          <w:sz w:val="24"/>
          <w:szCs w:val="24"/>
        </w:rPr>
        <w:t>12 meses</w:t>
      </w:r>
      <w:r w:rsidR="00D719FF" w:rsidRPr="00AF516B">
        <w:rPr>
          <w:bCs/>
          <w:sz w:val="24"/>
          <w:szCs w:val="24"/>
        </w:rPr>
        <w:t>, contados a partir da data de sua assinatura, com eficácia legal a partir da publicação de seu extrato.</w:t>
      </w:r>
    </w:p>
    <w:p w14:paraId="679D1AEF" w14:textId="0383DA57" w:rsidR="003C0DD4" w:rsidRDefault="003C0DD4" w:rsidP="007B2F76">
      <w:pPr>
        <w:spacing w:line="360" w:lineRule="auto"/>
        <w:ind w:firstLine="708"/>
        <w:jc w:val="both"/>
        <w:rPr>
          <w:bCs/>
          <w:sz w:val="24"/>
          <w:szCs w:val="24"/>
        </w:rPr>
      </w:pPr>
    </w:p>
    <w:p w14:paraId="728A0CB1" w14:textId="17D40EE0" w:rsidR="003C0DD4" w:rsidRDefault="003C0DD4" w:rsidP="007B2F76">
      <w:pPr>
        <w:spacing w:line="360" w:lineRule="auto"/>
        <w:ind w:firstLine="708"/>
        <w:jc w:val="both"/>
        <w:rPr>
          <w:bCs/>
          <w:sz w:val="24"/>
          <w:szCs w:val="24"/>
        </w:rPr>
      </w:pPr>
      <w:r w:rsidRPr="003C0DD4">
        <w:rPr>
          <w:b/>
          <w:sz w:val="24"/>
          <w:szCs w:val="24"/>
        </w:rPr>
        <w:t>5.2 –</w:t>
      </w:r>
      <w:r w:rsidR="00D719FF">
        <w:rPr>
          <w:b/>
          <w:sz w:val="24"/>
          <w:szCs w:val="24"/>
        </w:rPr>
        <w:t xml:space="preserve"> </w:t>
      </w:r>
      <w:r w:rsidR="00D719FF" w:rsidRPr="00D719FF">
        <w:rPr>
          <w:bCs/>
          <w:sz w:val="24"/>
          <w:szCs w:val="24"/>
        </w:rPr>
        <w:t>O presente Contrato</w:t>
      </w:r>
      <w:r>
        <w:rPr>
          <w:bCs/>
          <w:sz w:val="24"/>
          <w:szCs w:val="24"/>
        </w:rPr>
        <w:t xml:space="preserve"> poderá ter o seu prazo prorrogado, conforme disposto n</w:t>
      </w:r>
      <w:r w:rsidR="00D719FF">
        <w:rPr>
          <w:bCs/>
          <w:sz w:val="24"/>
          <w:szCs w:val="24"/>
        </w:rPr>
        <w:t xml:space="preserve">a </w:t>
      </w:r>
      <w:r>
        <w:rPr>
          <w:bCs/>
          <w:sz w:val="24"/>
          <w:szCs w:val="24"/>
        </w:rPr>
        <w:t>Lei Federal nº 14.133/2021, desde que comprovado o preço vantajoso.</w:t>
      </w:r>
    </w:p>
    <w:p w14:paraId="296A225F" w14:textId="77777777" w:rsidR="004B6B76" w:rsidRPr="005B7BA6" w:rsidRDefault="004B6B76" w:rsidP="004B6B76">
      <w:pPr>
        <w:pStyle w:val="SemEspaamento"/>
        <w:spacing w:line="276" w:lineRule="auto"/>
        <w:jc w:val="both"/>
      </w:pPr>
    </w:p>
    <w:p w14:paraId="67B56B41" w14:textId="77777777" w:rsidR="004B6B76" w:rsidRPr="005B7BA6" w:rsidRDefault="004B6B76" w:rsidP="007B2F76">
      <w:pPr>
        <w:pStyle w:val="SemEspaamento"/>
        <w:shd w:val="clear" w:color="auto" w:fill="A6A6A6" w:themeFill="background1" w:themeFillShade="A6"/>
        <w:spacing w:line="276" w:lineRule="auto"/>
        <w:jc w:val="both"/>
        <w:rPr>
          <w:b/>
          <w:bCs/>
        </w:rPr>
      </w:pPr>
      <w:r w:rsidRPr="005B7BA6">
        <w:rPr>
          <w:b/>
        </w:rPr>
        <w:t>CLÁUSULA SEXTA - DAS CONDIÇÕES DE PAGAMENTO</w:t>
      </w:r>
    </w:p>
    <w:p w14:paraId="35E0872A" w14:textId="77777777" w:rsidR="004B6B76" w:rsidRPr="005B7BA6" w:rsidRDefault="004B6B76" w:rsidP="004B6B76">
      <w:pPr>
        <w:pStyle w:val="SemEspaamento"/>
        <w:spacing w:line="276" w:lineRule="auto"/>
        <w:jc w:val="both"/>
        <w:rPr>
          <w:b/>
          <w:bCs/>
        </w:rPr>
      </w:pPr>
    </w:p>
    <w:p w14:paraId="01AE14FA" w14:textId="77777777" w:rsidR="004B6B76" w:rsidRPr="005B7BA6" w:rsidRDefault="004B6B76" w:rsidP="007B2F76">
      <w:pPr>
        <w:spacing w:line="360" w:lineRule="auto"/>
        <w:ind w:firstLine="708"/>
        <w:jc w:val="both"/>
        <w:rPr>
          <w:sz w:val="24"/>
          <w:szCs w:val="24"/>
        </w:rPr>
      </w:pPr>
      <w:r w:rsidRPr="005B7BA6">
        <w:rPr>
          <w:b/>
          <w:bCs/>
          <w:sz w:val="24"/>
          <w:szCs w:val="24"/>
        </w:rPr>
        <w:lastRenderedPageBreak/>
        <w:t xml:space="preserve">6.1- </w:t>
      </w:r>
      <w:r w:rsidRPr="005B7BA6">
        <w:rPr>
          <w:sz w:val="24"/>
          <w:szCs w:val="24"/>
        </w:rPr>
        <w:t xml:space="preserve">Os pagamentos serão realizados no prazo de até 30 (trinta) dias, </w:t>
      </w:r>
      <w:r w:rsidR="00605E39" w:rsidRPr="005B7BA6">
        <w:rPr>
          <w:sz w:val="24"/>
          <w:szCs w:val="24"/>
        </w:rPr>
        <w:t xml:space="preserve">respeitando à ordem cronologica de pagamentos, </w:t>
      </w:r>
      <w:r w:rsidRPr="005B7BA6">
        <w:rPr>
          <w:sz w:val="24"/>
          <w:szCs w:val="24"/>
        </w:rPr>
        <w:t>a contar do recebimento definitivo dos produtos e emissão da respectiva nota fiscal acompanhada das correspondentes requisições.</w:t>
      </w:r>
    </w:p>
    <w:p w14:paraId="0E676F93" w14:textId="77777777" w:rsidR="004B6B76" w:rsidRPr="005B7BA6" w:rsidRDefault="004B6B76" w:rsidP="007B2F76">
      <w:pPr>
        <w:pStyle w:val="Default"/>
        <w:spacing w:line="360" w:lineRule="auto"/>
        <w:ind w:firstLine="708"/>
        <w:jc w:val="both"/>
        <w:rPr>
          <w:rFonts w:ascii="Times New Roman" w:hAnsi="Times New Roman" w:cs="Times New Roman"/>
          <w:b/>
          <w:bCs/>
          <w:color w:val="auto"/>
          <w:lang w:val="pt-BR"/>
        </w:rPr>
      </w:pPr>
    </w:p>
    <w:p w14:paraId="31300916" w14:textId="3CD57254" w:rsidR="004B6B76" w:rsidRPr="005B7BA6" w:rsidRDefault="004B6B76" w:rsidP="007B2F76">
      <w:pPr>
        <w:pStyle w:val="Default"/>
        <w:spacing w:line="360" w:lineRule="auto"/>
        <w:ind w:firstLine="708"/>
        <w:jc w:val="both"/>
        <w:rPr>
          <w:rFonts w:ascii="Times New Roman" w:hAnsi="Times New Roman" w:cs="Times New Roman"/>
          <w:lang w:val="pt-BR"/>
        </w:rPr>
      </w:pPr>
      <w:r w:rsidRPr="005B7BA6">
        <w:rPr>
          <w:rFonts w:ascii="Times New Roman" w:hAnsi="Times New Roman" w:cs="Times New Roman"/>
          <w:b/>
          <w:bCs/>
          <w:color w:val="auto"/>
          <w:lang w:val="pt-BR"/>
        </w:rPr>
        <w:t xml:space="preserve">6.2- </w:t>
      </w:r>
      <w:r w:rsidRPr="005B7BA6">
        <w:rPr>
          <w:rFonts w:ascii="Times New Roman" w:hAnsi="Times New Roman" w:cs="Times New Roman"/>
          <w:lang w:val="pt-BR"/>
        </w:rPr>
        <w:t>A Nota Fiscal somente será liberada quando ocorrer o cumprimento efetivo e entrega dos produtos em total conformidade com as especificações exigidas pela P</w:t>
      </w:r>
      <w:r w:rsidR="0031282A">
        <w:rPr>
          <w:rFonts w:ascii="Times New Roman" w:hAnsi="Times New Roman" w:cs="Times New Roman"/>
          <w:lang w:val="pt-BR"/>
        </w:rPr>
        <w:t>refeitura Municipal</w:t>
      </w:r>
      <w:r w:rsidRPr="005B7BA6">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1AD961B1" w14:textId="77777777" w:rsidR="004B6B76" w:rsidRPr="005B7BA6" w:rsidRDefault="004B6B76" w:rsidP="007B2F76">
      <w:pPr>
        <w:pStyle w:val="Default"/>
        <w:spacing w:line="360" w:lineRule="auto"/>
        <w:ind w:firstLine="708"/>
        <w:jc w:val="both"/>
        <w:rPr>
          <w:rFonts w:ascii="Times New Roman" w:hAnsi="Times New Roman" w:cs="Times New Roman"/>
          <w:b/>
          <w:bCs/>
          <w:color w:val="auto"/>
          <w:lang w:val="pt-BR"/>
        </w:rPr>
      </w:pPr>
    </w:p>
    <w:p w14:paraId="20858ED5" w14:textId="4AE9E97A" w:rsidR="004B6B76" w:rsidRPr="005B7BA6" w:rsidRDefault="004B6B76" w:rsidP="007B2F76">
      <w:pPr>
        <w:pStyle w:val="Default"/>
        <w:spacing w:line="360" w:lineRule="auto"/>
        <w:ind w:firstLine="708"/>
        <w:jc w:val="both"/>
        <w:rPr>
          <w:rFonts w:ascii="Times New Roman" w:hAnsi="Times New Roman" w:cs="Times New Roman"/>
          <w:color w:val="auto"/>
          <w:lang w:val="pt-BR"/>
        </w:rPr>
      </w:pPr>
      <w:r w:rsidRPr="005B7BA6">
        <w:rPr>
          <w:rFonts w:ascii="Times New Roman" w:hAnsi="Times New Roman" w:cs="Times New Roman"/>
          <w:b/>
          <w:bCs/>
          <w:color w:val="auto"/>
          <w:lang w:val="pt-BR"/>
        </w:rPr>
        <w:t>6.2.1-</w:t>
      </w:r>
      <w:r w:rsidRPr="005B7BA6">
        <w:rPr>
          <w:rFonts w:ascii="Times New Roman" w:hAnsi="Times New Roman" w:cs="Times New Roman"/>
          <w:color w:val="auto"/>
          <w:lang w:val="pt-BR"/>
        </w:rPr>
        <w:t xml:space="preserve"> As notas fiscais que apresentarem incorreções serão devolvidas ao F</w:t>
      </w:r>
      <w:r w:rsidR="0031282A">
        <w:rPr>
          <w:rFonts w:ascii="Times New Roman" w:hAnsi="Times New Roman" w:cs="Times New Roman"/>
          <w:color w:val="auto"/>
          <w:lang w:val="pt-BR"/>
        </w:rPr>
        <w:t>ornecedor</w:t>
      </w:r>
      <w:r w:rsidRPr="005B7BA6">
        <w:rPr>
          <w:rFonts w:ascii="Times New Roman" w:hAnsi="Times New Roman" w:cs="Times New Roman"/>
          <w:color w:val="auto"/>
          <w:lang w:val="pt-BR"/>
        </w:rPr>
        <w:t xml:space="preserve"> e seu vencimento ficará prorrogado pelo prazo que durar o saneamento das incorreções.</w:t>
      </w:r>
    </w:p>
    <w:p w14:paraId="3EC53874" w14:textId="77777777" w:rsidR="004B6B76" w:rsidRPr="005B7BA6" w:rsidRDefault="004B6B76" w:rsidP="007B2F76">
      <w:pPr>
        <w:pStyle w:val="Default"/>
        <w:spacing w:line="360" w:lineRule="auto"/>
        <w:ind w:firstLine="708"/>
        <w:jc w:val="both"/>
        <w:rPr>
          <w:rFonts w:ascii="Times New Roman" w:hAnsi="Times New Roman" w:cs="Times New Roman"/>
          <w:color w:val="auto"/>
          <w:lang w:val="pt-BR"/>
        </w:rPr>
      </w:pPr>
    </w:p>
    <w:p w14:paraId="2F138106" w14:textId="1EEE7576" w:rsidR="004B6B76" w:rsidRPr="005B7BA6" w:rsidRDefault="004B6B76" w:rsidP="007B2F76">
      <w:pPr>
        <w:pStyle w:val="Default"/>
        <w:spacing w:line="360" w:lineRule="auto"/>
        <w:ind w:firstLine="708"/>
        <w:jc w:val="both"/>
        <w:rPr>
          <w:rFonts w:ascii="Times New Roman" w:hAnsi="Times New Roman" w:cs="Times New Roman"/>
          <w:lang w:val="pt-BR"/>
        </w:rPr>
      </w:pPr>
      <w:r w:rsidRPr="005B7BA6">
        <w:rPr>
          <w:rFonts w:ascii="Times New Roman" w:hAnsi="Times New Roman" w:cs="Times New Roman"/>
          <w:b/>
          <w:bCs/>
          <w:color w:val="auto"/>
          <w:lang w:val="pt-BR"/>
        </w:rPr>
        <w:t>6.2.2-</w:t>
      </w:r>
      <w:r w:rsidRPr="005B7BA6">
        <w:rPr>
          <w:rFonts w:ascii="Times New Roman" w:hAnsi="Times New Roman" w:cs="Times New Roman"/>
          <w:color w:val="auto"/>
          <w:lang w:val="pt-BR"/>
        </w:rPr>
        <w:t xml:space="preserve"> </w:t>
      </w:r>
      <w:r w:rsidRPr="005B7BA6">
        <w:rPr>
          <w:rFonts w:ascii="Times New Roman" w:hAnsi="Times New Roman" w:cs="Times New Roman"/>
          <w:lang w:val="pt-BR"/>
        </w:rPr>
        <w:t xml:space="preserve">O pagamento será feito mediante crédito em conta no Banco do Brasil S/A, cuja titularidade seja da empresa detentora </w:t>
      </w:r>
      <w:r w:rsidR="0031282A">
        <w:rPr>
          <w:rFonts w:ascii="Times New Roman" w:hAnsi="Times New Roman" w:cs="Times New Roman"/>
          <w:lang w:val="pt-BR"/>
        </w:rPr>
        <w:t>do Contrato</w:t>
      </w:r>
      <w:r w:rsidRPr="005B7BA6">
        <w:rPr>
          <w:rFonts w:ascii="Times New Roman" w:hAnsi="Times New Roman" w:cs="Times New Roman"/>
          <w:lang w:val="pt-BR"/>
        </w:rPr>
        <w:t xml:space="preserve"> e/ou via boleto bancário.</w:t>
      </w:r>
    </w:p>
    <w:p w14:paraId="1A499694" w14:textId="77777777" w:rsidR="004B6B76" w:rsidRPr="005B7BA6" w:rsidRDefault="004B6B76" w:rsidP="007B2F76">
      <w:pPr>
        <w:pStyle w:val="Default"/>
        <w:spacing w:line="360" w:lineRule="auto"/>
        <w:ind w:firstLine="708"/>
        <w:jc w:val="both"/>
        <w:rPr>
          <w:rFonts w:ascii="Times New Roman" w:hAnsi="Times New Roman" w:cs="Times New Roman"/>
          <w:lang w:val="pt-BR"/>
        </w:rPr>
      </w:pPr>
    </w:p>
    <w:p w14:paraId="1422659D" w14:textId="3D1D013D" w:rsidR="004B6B76" w:rsidRPr="005B7BA6" w:rsidRDefault="003C0DD4" w:rsidP="003C0DD4">
      <w:pPr>
        <w:pStyle w:val="Default"/>
        <w:spacing w:line="360" w:lineRule="auto"/>
        <w:jc w:val="both"/>
        <w:rPr>
          <w:rFonts w:ascii="Times New Roman" w:hAnsi="Times New Roman" w:cs="Times New Roman"/>
          <w:lang w:val="pt-BR"/>
        </w:rPr>
      </w:pPr>
      <w:r>
        <w:rPr>
          <w:rFonts w:ascii="Times New Roman" w:hAnsi="Times New Roman" w:cs="Times New Roman"/>
          <w:b/>
          <w:lang w:val="pt-BR"/>
        </w:rPr>
        <w:t xml:space="preserve">   </w:t>
      </w:r>
      <w:r w:rsidR="0031282A">
        <w:rPr>
          <w:rFonts w:ascii="Times New Roman" w:hAnsi="Times New Roman" w:cs="Times New Roman"/>
          <w:b/>
          <w:lang w:val="pt-BR"/>
        </w:rPr>
        <w:tab/>
      </w:r>
      <w:r w:rsidR="004B6B76" w:rsidRPr="005B7BA6">
        <w:rPr>
          <w:rFonts w:ascii="Times New Roman" w:hAnsi="Times New Roman" w:cs="Times New Roman"/>
          <w:b/>
          <w:lang w:val="pt-BR"/>
        </w:rPr>
        <w:t>6.3-</w:t>
      </w:r>
      <w:r w:rsidR="004B6B76" w:rsidRPr="005B7BA6">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06A0F435" w14:textId="77777777" w:rsidR="004B6B76" w:rsidRPr="005B7BA6" w:rsidRDefault="004B6B76" w:rsidP="007B2F76">
      <w:pPr>
        <w:pStyle w:val="Default"/>
        <w:spacing w:line="360" w:lineRule="auto"/>
        <w:ind w:firstLine="708"/>
        <w:jc w:val="both"/>
        <w:rPr>
          <w:rFonts w:ascii="Times New Roman" w:hAnsi="Times New Roman" w:cs="Times New Roman"/>
          <w:lang w:val="pt-BR"/>
        </w:rPr>
      </w:pPr>
    </w:p>
    <w:p w14:paraId="15B2290D" w14:textId="6E914855" w:rsidR="004B6B76" w:rsidRPr="005B7BA6" w:rsidRDefault="007B2F76" w:rsidP="00D719FF">
      <w:pPr>
        <w:pStyle w:val="Default"/>
        <w:spacing w:line="360" w:lineRule="auto"/>
        <w:jc w:val="both"/>
        <w:rPr>
          <w:rFonts w:ascii="Times New Roman" w:hAnsi="Times New Roman" w:cs="Times New Roman"/>
          <w:lang w:val="pt-BR"/>
        </w:rPr>
      </w:pPr>
      <w:r>
        <w:rPr>
          <w:rFonts w:ascii="Times New Roman" w:hAnsi="Times New Roman" w:cs="Times New Roman"/>
          <w:b/>
          <w:lang w:val="pt-BR"/>
        </w:rPr>
        <w:t xml:space="preserve">  </w:t>
      </w:r>
      <w:r w:rsidR="003C0DD4">
        <w:rPr>
          <w:rFonts w:ascii="Times New Roman" w:hAnsi="Times New Roman" w:cs="Times New Roman"/>
          <w:b/>
          <w:lang w:val="pt-BR"/>
        </w:rPr>
        <w:tab/>
      </w:r>
      <w:r w:rsidR="004B6B76" w:rsidRPr="005B7BA6">
        <w:rPr>
          <w:rFonts w:ascii="Times New Roman" w:hAnsi="Times New Roman" w:cs="Times New Roman"/>
          <w:b/>
          <w:lang w:val="pt-BR"/>
        </w:rPr>
        <w:t>6.4-</w:t>
      </w:r>
      <w:r w:rsidR="004B6B76" w:rsidRPr="005B7BA6">
        <w:rPr>
          <w:rFonts w:ascii="Times New Roman" w:hAnsi="Times New Roman" w:cs="Times New Roman"/>
          <w:lang w:val="pt-BR"/>
        </w:rPr>
        <w:t xml:space="preserve"> Nenhum pagamento será efetuado à Detentora do </w:t>
      </w:r>
      <w:r w:rsidR="0031282A">
        <w:rPr>
          <w:rFonts w:ascii="Times New Roman" w:hAnsi="Times New Roman" w:cs="Times New Roman"/>
          <w:lang w:val="pt-BR"/>
        </w:rPr>
        <w:t>Contrato</w:t>
      </w:r>
      <w:r w:rsidR="004B6B76" w:rsidRPr="005B7BA6">
        <w:rPr>
          <w:rFonts w:ascii="Times New Roman" w:hAnsi="Times New Roman" w:cs="Times New Roman"/>
          <w:lang w:val="pt-BR"/>
        </w:rPr>
        <w:t xml:space="preserve"> enquanto pendente de liquidação quaisquer obrigações financeiras que lhe foram impostas, em virtude de penalidade ou inadimplência, sem que isso gere direito ao pleito de reajustamento de preços ou correção monetária.</w:t>
      </w:r>
    </w:p>
    <w:p w14:paraId="6EDD84AD" w14:textId="123C0897" w:rsidR="004B6B76" w:rsidRPr="005B7BA6" w:rsidRDefault="00D719FF" w:rsidP="00D719FF">
      <w:pPr>
        <w:pStyle w:val="Default"/>
        <w:spacing w:line="360" w:lineRule="auto"/>
        <w:jc w:val="both"/>
        <w:rPr>
          <w:rFonts w:ascii="Times New Roman" w:hAnsi="Times New Roman" w:cs="Times New Roman"/>
          <w:lang w:val="pt-BR"/>
        </w:rPr>
      </w:pPr>
      <w:r>
        <w:rPr>
          <w:rFonts w:ascii="Times New Roman" w:hAnsi="Times New Roman" w:cs="Times New Roman"/>
          <w:b/>
          <w:lang w:val="pt-BR"/>
        </w:rPr>
        <w:t xml:space="preserve"> </w:t>
      </w:r>
      <w:r w:rsidR="004B6B76" w:rsidRPr="005B7BA6">
        <w:rPr>
          <w:rFonts w:ascii="Times New Roman" w:hAnsi="Times New Roman" w:cs="Times New Roman"/>
          <w:b/>
          <w:lang w:val="pt-BR"/>
        </w:rPr>
        <w:t xml:space="preserve">6.5- </w:t>
      </w:r>
      <w:r w:rsidR="004B6B76" w:rsidRPr="005B7BA6">
        <w:rPr>
          <w:rFonts w:ascii="Times New Roman" w:hAnsi="Times New Roman" w:cs="Times New Roman"/>
          <w:lang w:val="pt-BR"/>
        </w:rPr>
        <w:t>Constatadas irregularidades no fornecimento dos produtos, o pagamento ficará sobrestado até que sejam apuradas as responsabilidades pelas irregularidades, sem prejuízo das penalidades cabíveis.</w:t>
      </w:r>
    </w:p>
    <w:p w14:paraId="4337E073" w14:textId="77777777" w:rsidR="004B6B76" w:rsidRPr="005B7BA6" w:rsidRDefault="004B6B76" w:rsidP="004B6B76">
      <w:pPr>
        <w:pStyle w:val="SemEspaamento"/>
        <w:spacing w:line="276" w:lineRule="auto"/>
        <w:jc w:val="both"/>
      </w:pPr>
    </w:p>
    <w:p w14:paraId="51AA8281" w14:textId="77777777" w:rsidR="004B6B76" w:rsidRPr="005B7BA6" w:rsidRDefault="004B6B76" w:rsidP="007B2F76">
      <w:pPr>
        <w:pStyle w:val="SemEspaamento"/>
        <w:shd w:val="clear" w:color="auto" w:fill="A6A6A6" w:themeFill="background1" w:themeFillShade="A6"/>
        <w:spacing w:line="276" w:lineRule="auto"/>
        <w:jc w:val="both"/>
        <w:rPr>
          <w:bCs/>
        </w:rPr>
      </w:pPr>
      <w:r w:rsidRPr="005B7BA6">
        <w:rPr>
          <w:b/>
        </w:rPr>
        <w:t xml:space="preserve">CLÁUSULA SÉTIMA - </w:t>
      </w:r>
      <w:r w:rsidRPr="005B7BA6">
        <w:rPr>
          <w:b/>
          <w:bCs/>
        </w:rPr>
        <w:t>DA RESPONSABILIDADE POR DANOS</w:t>
      </w:r>
    </w:p>
    <w:p w14:paraId="155D69D4" w14:textId="77777777" w:rsidR="004B6B76" w:rsidRPr="005B7BA6" w:rsidRDefault="004B6B76" w:rsidP="004B6B76">
      <w:pPr>
        <w:jc w:val="both"/>
        <w:rPr>
          <w:bCs/>
          <w:sz w:val="24"/>
          <w:szCs w:val="24"/>
        </w:rPr>
      </w:pPr>
    </w:p>
    <w:p w14:paraId="4512CB4D" w14:textId="77777777" w:rsidR="00D719FF" w:rsidRPr="00523CDD" w:rsidRDefault="00D719FF" w:rsidP="00D719FF">
      <w:pPr>
        <w:spacing w:line="360" w:lineRule="auto"/>
        <w:ind w:firstLine="708"/>
        <w:jc w:val="both"/>
        <w:rPr>
          <w:bCs/>
          <w:sz w:val="24"/>
          <w:szCs w:val="24"/>
        </w:rPr>
      </w:pPr>
      <w:r w:rsidRPr="00523CDD">
        <w:rPr>
          <w:b/>
          <w:bCs/>
          <w:sz w:val="24"/>
          <w:szCs w:val="24"/>
        </w:rPr>
        <w:t>7.1-</w:t>
      </w:r>
      <w:r w:rsidRPr="00523CDD">
        <w:rPr>
          <w:bCs/>
          <w:sz w:val="24"/>
          <w:szCs w:val="24"/>
        </w:rPr>
        <w:t xml:space="preserve"> O F</w:t>
      </w:r>
      <w:r>
        <w:rPr>
          <w:bCs/>
          <w:sz w:val="24"/>
          <w:szCs w:val="24"/>
        </w:rPr>
        <w:t>ornecedor</w:t>
      </w:r>
      <w:r w:rsidRPr="00523CDD">
        <w:rPr>
          <w:bCs/>
          <w:sz w:val="24"/>
          <w:szCs w:val="24"/>
        </w:rPr>
        <w:t xml:space="preserve"> responderá por todo e qualquer dano provocado ao M</w:t>
      </w:r>
      <w:r>
        <w:rPr>
          <w:bCs/>
          <w:sz w:val="24"/>
          <w:szCs w:val="24"/>
        </w:rPr>
        <w:t>unicípio</w:t>
      </w:r>
      <w:r w:rsidRPr="00523CDD">
        <w:rPr>
          <w:bCs/>
          <w:sz w:val="24"/>
          <w:szCs w:val="24"/>
        </w:rPr>
        <w:t>, seus servidores ou terceiros, decorrentes de atos ou omissões de sua responsabilidade, a qual não poderá ser excluída ou atenuada em função da fiscalização ou do acompanhamento exercido pelo M</w:t>
      </w:r>
      <w:r>
        <w:rPr>
          <w:bCs/>
          <w:sz w:val="24"/>
          <w:szCs w:val="24"/>
        </w:rPr>
        <w:t>unicípio</w:t>
      </w:r>
      <w:r w:rsidRPr="00523CDD">
        <w:rPr>
          <w:bCs/>
          <w:sz w:val="24"/>
          <w:szCs w:val="24"/>
        </w:rPr>
        <w:t xml:space="preserve">, obrigando-se, a todo e qualquer tempo, a ressarci-los integralmente, sem </w:t>
      </w:r>
      <w:r w:rsidRPr="00523CDD">
        <w:rPr>
          <w:bCs/>
          <w:sz w:val="24"/>
          <w:szCs w:val="24"/>
        </w:rPr>
        <w:lastRenderedPageBreak/>
        <w:t>prejuízo das multas e demais penalidades previstas nest</w:t>
      </w:r>
      <w:r>
        <w:rPr>
          <w:bCs/>
          <w:sz w:val="24"/>
          <w:szCs w:val="24"/>
        </w:rPr>
        <w:t>e Contrato</w:t>
      </w:r>
      <w:r w:rsidRPr="00523CDD">
        <w:rPr>
          <w:bCs/>
          <w:sz w:val="24"/>
          <w:szCs w:val="24"/>
        </w:rPr>
        <w:t>.</w:t>
      </w:r>
    </w:p>
    <w:p w14:paraId="7D0E2BBA" w14:textId="77777777" w:rsidR="00D719FF" w:rsidRPr="00523CDD" w:rsidRDefault="00D719FF" w:rsidP="00D719FF">
      <w:pPr>
        <w:spacing w:line="360" w:lineRule="auto"/>
        <w:jc w:val="both"/>
        <w:rPr>
          <w:bCs/>
          <w:sz w:val="24"/>
          <w:szCs w:val="24"/>
        </w:rPr>
      </w:pPr>
    </w:p>
    <w:p w14:paraId="23B067D9" w14:textId="77777777" w:rsidR="00D719FF" w:rsidRPr="00523CDD" w:rsidRDefault="00D719FF" w:rsidP="00D719FF">
      <w:pPr>
        <w:spacing w:line="360" w:lineRule="auto"/>
        <w:ind w:firstLine="708"/>
        <w:jc w:val="both"/>
        <w:rPr>
          <w:bCs/>
          <w:sz w:val="24"/>
          <w:szCs w:val="24"/>
        </w:rPr>
      </w:pPr>
      <w:r w:rsidRPr="00523CDD">
        <w:rPr>
          <w:b/>
          <w:bCs/>
          <w:sz w:val="24"/>
          <w:szCs w:val="24"/>
        </w:rPr>
        <w:t>7.2-</w:t>
      </w:r>
      <w:r w:rsidRPr="00523CDD">
        <w:rPr>
          <w:bCs/>
          <w:sz w:val="24"/>
          <w:szCs w:val="24"/>
        </w:rPr>
        <w:t xml:space="preserve"> Para os efeitos desta cláusula, dano significa todo e qualquer ônus, despesa, custo, obrigação ou prejuízo que venha a ser suportado pelo M</w:t>
      </w:r>
      <w:r>
        <w:rPr>
          <w:bCs/>
          <w:sz w:val="24"/>
          <w:szCs w:val="24"/>
        </w:rPr>
        <w:t>unicípio</w:t>
      </w:r>
      <w:r w:rsidRPr="00523CDD">
        <w:rPr>
          <w:bCs/>
          <w:sz w:val="24"/>
          <w:szCs w:val="24"/>
        </w:rPr>
        <w:t>, decorrentes do não cumprimento, ou do cumprimento deficiente, pelo F</w:t>
      </w:r>
      <w:r>
        <w:rPr>
          <w:bCs/>
          <w:sz w:val="24"/>
          <w:szCs w:val="24"/>
        </w:rPr>
        <w:t>ornecedor</w:t>
      </w:r>
      <w:r w:rsidRPr="00523CDD">
        <w:rPr>
          <w:bCs/>
          <w:sz w:val="24"/>
          <w:szCs w:val="24"/>
        </w:rPr>
        <w:t>, de obrigações a ele atribuídas contratualmente ou por força de disposição legal, incluindo, mas não se limitando, a pagamentos ou ressarcimentos efetuados pelo M</w:t>
      </w:r>
      <w:r>
        <w:rPr>
          <w:bCs/>
          <w:sz w:val="24"/>
          <w:szCs w:val="24"/>
        </w:rPr>
        <w:t>unicípio</w:t>
      </w:r>
      <w:r w:rsidRPr="00523CDD">
        <w:rPr>
          <w:bCs/>
          <w:sz w:val="24"/>
          <w:szCs w:val="24"/>
        </w:rPr>
        <w:t xml:space="preserve"> a terceiros, multas, penalidades, emolumentos, taxas, tributos, despesas processuais, honorários advocatícios e outros.</w:t>
      </w:r>
    </w:p>
    <w:p w14:paraId="418CAB40" w14:textId="77777777" w:rsidR="00D719FF" w:rsidRPr="00523CDD" w:rsidRDefault="00D719FF" w:rsidP="00D719FF">
      <w:pPr>
        <w:spacing w:line="360" w:lineRule="auto"/>
        <w:jc w:val="both"/>
        <w:rPr>
          <w:bCs/>
          <w:sz w:val="24"/>
          <w:szCs w:val="24"/>
        </w:rPr>
      </w:pPr>
    </w:p>
    <w:p w14:paraId="4C9291A9" w14:textId="77777777" w:rsidR="00D719FF" w:rsidRDefault="00D719FF" w:rsidP="00D719FF">
      <w:pPr>
        <w:spacing w:line="360" w:lineRule="auto"/>
        <w:ind w:firstLine="708"/>
        <w:jc w:val="both"/>
        <w:rPr>
          <w:bCs/>
          <w:sz w:val="24"/>
          <w:szCs w:val="24"/>
        </w:rPr>
      </w:pPr>
      <w:r w:rsidRPr="00523CDD">
        <w:rPr>
          <w:b/>
          <w:bCs/>
          <w:sz w:val="24"/>
          <w:szCs w:val="24"/>
        </w:rPr>
        <w:t>7.3-</w:t>
      </w:r>
      <w:r w:rsidRPr="00523CDD">
        <w:rPr>
          <w:bCs/>
          <w:sz w:val="24"/>
          <w:szCs w:val="24"/>
        </w:rPr>
        <w:t xml:space="preserve"> Se qualquer reclamação relacionada ao ressarcimento de danos ou ao</w:t>
      </w:r>
      <w:r>
        <w:rPr>
          <w:bCs/>
          <w:sz w:val="24"/>
          <w:szCs w:val="24"/>
        </w:rPr>
        <w:t xml:space="preserve"> </w:t>
      </w:r>
      <w:r w:rsidRPr="00523CDD">
        <w:rPr>
          <w:bCs/>
          <w:sz w:val="24"/>
          <w:szCs w:val="24"/>
        </w:rPr>
        <w:t>cumprimento de obrigações definidas como de responsabilidade do F</w:t>
      </w:r>
      <w:r>
        <w:rPr>
          <w:bCs/>
          <w:sz w:val="24"/>
          <w:szCs w:val="24"/>
        </w:rPr>
        <w:t xml:space="preserve">ornecedor </w:t>
      </w:r>
      <w:r w:rsidRPr="00523CDD">
        <w:rPr>
          <w:bCs/>
          <w:sz w:val="24"/>
          <w:szCs w:val="24"/>
        </w:rPr>
        <w:t>for apresentada ou chegar ao conhecimento do M</w:t>
      </w:r>
      <w:r>
        <w:rPr>
          <w:bCs/>
          <w:sz w:val="24"/>
          <w:szCs w:val="24"/>
        </w:rPr>
        <w:t>unicípio</w:t>
      </w:r>
      <w:r w:rsidRPr="00523CDD">
        <w:rPr>
          <w:bCs/>
          <w:sz w:val="24"/>
          <w:szCs w:val="24"/>
        </w:rPr>
        <w:t>, este comunicará ao F</w:t>
      </w:r>
      <w:r>
        <w:rPr>
          <w:bCs/>
          <w:sz w:val="24"/>
          <w:szCs w:val="24"/>
        </w:rPr>
        <w:t>ornecedor</w:t>
      </w:r>
      <w:r w:rsidRPr="00523CDD">
        <w:rPr>
          <w:bCs/>
          <w:sz w:val="24"/>
          <w:szCs w:val="24"/>
        </w:rPr>
        <w:t xml:space="preserve"> por escrito para que tome as providências necessárias à sua solução, diretamente, quando possível, o qual ficará obrigado a entregar ao M</w:t>
      </w:r>
      <w:r>
        <w:rPr>
          <w:bCs/>
          <w:sz w:val="24"/>
          <w:szCs w:val="24"/>
        </w:rPr>
        <w:t xml:space="preserve">unicípio </w:t>
      </w:r>
      <w:r w:rsidRPr="00523CDD">
        <w:rPr>
          <w:bCs/>
          <w:sz w:val="24"/>
          <w:szCs w:val="24"/>
        </w:rPr>
        <w:t>a devida comprovação do acordo, acerto, pagamento ou medida administrativa ou judicial que entender de direito, conforme o caso, no prazo que lhe for assinalado. As providências administrativas ou judiciais tomadas pelo F</w:t>
      </w:r>
      <w:r>
        <w:rPr>
          <w:bCs/>
          <w:sz w:val="24"/>
          <w:szCs w:val="24"/>
        </w:rPr>
        <w:t>ornecedor</w:t>
      </w:r>
      <w:r w:rsidRPr="00523CDD">
        <w:rPr>
          <w:bCs/>
          <w:sz w:val="24"/>
          <w:szCs w:val="24"/>
        </w:rPr>
        <w:t xml:space="preserve"> não o eximem das responsabilidades assumidas perante o M</w:t>
      </w:r>
      <w:r>
        <w:rPr>
          <w:bCs/>
          <w:sz w:val="24"/>
          <w:szCs w:val="24"/>
        </w:rPr>
        <w:t>unicípio</w:t>
      </w:r>
      <w:r w:rsidRPr="00523CDD">
        <w:rPr>
          <w:bCs/>
          <w:sz w:val="24"/>
          <w:szCs w:val="24"/>
        </w:rPr>
        <w:t xml:space="preserve">, nos termos desta cláusula. </w:t>
      </w:r>
    </w:p>
    <w:p w14:paraId="2DEAF150" w14:textId="77777777" w:rsidR="00D719FF" w:rsidRPr="00523CDD" w:rsidRDefault="00D719FF" w:rsidP="00D719FF">
      <w:pPr>
        <w:spacing w:line="360" w:lineRule="auto"/>
        <w:ind w:firstLine="708"/>
        <w:jc w:val="both"/>
        <w:rPr>
          <w:bCs/>
          <w:sz w:val="24"/>
          <w:szCs w:val="24"/>
        </w:rPr>
      </w:pPr>
    </w:p>
    <w:p w14:paraId="293859A3" w14:textId="2068A4A5" w:rsidR="00D719FF" w:rsidRDefault="00D719FF" w:rsidP="00D719FF">
      <w:pPr>
        <w:spacing w:line="360" w:lineRule="auto"/>
        <w:ind w:firstLine="708"/>
        <w:jc w:val="both"/>
        <w:rPr>
          <w:bCs/>
          <w:sz w:val="24"/>
          <w:szCs w:val="24"/>
        </w:rPr>
      </w:pPr>
      <w:r w:rsidRPr="00523CDD">
        <w:rPr>
          <w:b/>
          <w:bCs/>
          <w:sz w:val="24"/>
          <w:szCs w:val="24"/>
        </w:rPr>
        <w:t>7.4-</w:t>
      </w:r>
      <w:r w:rsidRPr="00523CDD">
        <w:rPr>
          <w:bCs/>
          <w:sz w:val="24"/>
          <w:szCs w:val="24"/>
        </w:rPr>
        <w:t xml:space="preserve"> Fica desde já entendido que quaisquer prejuízos sofridos ou despesas que venham a ser exigidas pelo M</w:t>
      </w:r>
      <w:r>
        <w:rPr>
          <w:bCs/>
          <w:sz w:val="24"/>
          <w:szCs w:val="24"/>
        </w:rPr>
        <w:t>unicípio</w:t>
      </w:r>
      <w:r w:rsidRPr="00523CDD">
        <w:rPr>
          <w:bCs/>
          <w:sz w:val="24"/>
          <w:szCs w:val="24"/>
        </w:rPr>
        <w:t>, nos termos desta cláusula, deverão ser pagas pelo F</w:t>
      </w:r>
      <w:r>
        <w:rPr>
          <w:bCs/>
          <w:sz w:val="24"/>
          <w:szCs w:val="24"/>
        </w:rPr>
        <w:t>ornecedor</w:t>
      </w:r>
      <w:r w:rsidRPr="00523CDD">
        <w:rPr>
          <w:bCs/>
          <w:sz w:val="24"/>
          <w:szCs w:val="24"/>
        </w:rPr>
        <w:t>, independentemente do tempo em que ocorrerem, ou serão objeto de ressarcimento ao M</w:t>
      </w:r>
      <w:r>
        <w:rPr>
          <w:bCs/>
          <w:sz w:val="24"/>
          <w:szCs w:val="24"/>
        </w:rPr>
        <w:t>unicípio</w:t>
      </w:r>
      <w:r w:rsidRPr="00523CDD">
        <w:rPr>
          <w:bCs/>
          <w:sz w:val="24"/>
          <w:szCs w:val="24"/>
        </w:rPr>
        <w:t xml:space="preserve">, mediante a adoção das seguintes providências: </w:t>
      </w:r>
    </w:p>
    <w:p w14:paraId="69811DE3" w14:textId="77777777" w:rsidR="00D719FF" w:rsidRPr="00523CDD" w:rsidRDefault="00D719FF" w:rsidP="00D719FF">
      <w:pPr>
        <w:spacing w:line="360" w:lineRule="auto"/>
        <w:ind w:firstLine="708"/>
        <w:jc w:val="both"/>
        <w:rPr>
          <w:bCs/>
          <w:sz w:val="24"/>
          <w:szCs w:val="24"/>
        </w:rPr>
      </w:pPr>
    </w:p>
    <w:p w14:paraId="71D3984E" w14:textId="77777777" w:rsidR="00D719FF" w:rsidRDefault="00D719FF" w:rsidP="00D719FF">
      <w:pPr>
        <w:spacing w:line="360" w:lineRule="auto"/>
        <w:jc w:val="both"/>
        <w:rPr>
          <w:bCs/>
          <w:sz w:val="24"/>
          <w:szCs w:val="24"/>
        </w:rPr>
      </w:pPr>
      <w:r w:rsidRPr="00523CDD">
        <w:rPr>
          <w:bCs/>
          <w:sz w:val="24"/>
          <w:szCs w:val="24"/>
        </w:rPr>
        <w:t>a) dedução de créditos do F</w:t>
      </w:r>
      <w:r>
        <w:rPr>
          <w:bCs/>
          <w:sz w:val="24"/>
          <w:szCs w:val="24"/>
        </w:rPr>
        <w:t>ornecedor</w:t>
      </w:r>
      <w:r w:rsidRPr="00523CDD">
        <w:rPr>
          <w:bCs/>
          <w:sz w:val="24"/>
          <w:szCs w:val="24"/>
        </w:rPr>
        <w:t xml:space="preserve">; </w:t>
      </w:r>
    </w:p>
    <w:p w14:paraId="5D86DD39" w14:textId="77777777" w:rsidR="00D719FF" w:rsidRPr="00523CDD" w:rsidRDefault="00D719FF" w:rsidP="00D719FF">
      <w:pPr>
        <w:spacing w:line="360" w:lineRule="auto"/>
        <w:ind w:firstLine="708"/>
        <w:jc w:val="both"/>
        <w:rPr>
          <w:bCs/>
          <w:sz w:val="24"/>
          <w:szCs w:val="24"/>
        </w:rPr>
      </w:pPr>
    </w:p>
    <w:p w14:paraId="19E1BB56" w14:textId="77777777" w:rsidR="00D719FF" w:rsidRPr="00523CDD" w:rsidRDefault="00D719FF" w:rsidP="00D719FF">
      <w:pPr>
        <w:pStyle w:val="SemEspaamento"/>
        <w:spacing w:line="360" w:lineRule="auto"/>
        <w:jc w:val="both"/>
        <w:rPr>
          <w:bCs/>
        </w:rPr>
      </w:pPr>
      <w:r>
        <w:rPr>
          <w:bCs/>
        </w:rPr>
        <w:t xml:space="preserve">        </w:t>
      </w:r>
      <w:r w:rsidRPr="00523CDD">
        <w:rPr>
          <w:bCs/>
        </w:rPr>
        <w:t>b) medida judicial apropriada, a critério do M</w:t>
      </w:r>
      <w:r>
        <w:rPr>
          <w:bCs/>
        </w:rPr>
        <w:t>unicípio</w:t>
      </w:r>
      <w:r w:rsidRPr="00523CDD">
        <w:rPr>
          <w:bCs/>
        </w:rPr>
        <w:t>.</w:t>
      </w:r>
    </w:p>
    <w:p w14:paraId="6D3866C2" w14:textId="77777777" w:rsidR="004B6B76" w:rsidRPr="005B7BA6" w:rsidRDefault="004B6B76" w:rsidP="004B6B76">
      <w:pPr>
        <w:pStyle w:val="SemEspaamento"/>
        <w:spacing w:line="276" w:lineRule="auto"/>
        <w:jc w:val="both"/>
      </w:pPr>
    </w:p>
    <w:p w14:paraId="27CB0D6D" w14:textId="77777777" w:rsidR="004B6B76" w:rsidRPr="005B7BA6" w:rsidRDefault="004B6B76" w:rsidP="007B2F76">
      <w:pPr>
        <w:shd w:val="clear" w:color="auto" w:fill="A6A6A6" w:themeFill="background1" w:themeFillShade="A6"/>
        <w:jc w:val="both"/>
        <w:rPr>
          <w:b/>
          <w:sz w:val="24"/>
          <w:szCs w:val="24"/>
        </w:rPr>
      </w:pPr>
      <w:r w:rsidRPr="005B7BA6">
        <w:rPr>
          <w:b/>
          <w:sz w:val="24"/>
          <w:szCs w:val="24"/>
        </w:rPr>
        <w:t>CLÁUSULA OITAVA - DOS PROCEDIMENTOS PARA O FORNECIMENTO</w:t>
      </w:r>
    </w:p>
    <w:p w14:paraId="33CEC645" w14:textId="77777777" w:rsidR="004B6B76" w:rsidRPr="005B7BA6" w:rsidRDefault="004B6B76" w:rsidP="004B6B76">
      <w:pPr>
        <w:jc w:val="both"/>
        <w:rPr>
          <w:b/>
          <w:sz w:val="24"/>
          <w:szCs w:val="24"/>
        </w:rPr>
      </w:pPr>
    </w:p>
    <w:p w14:paraId="05741195" w14:textId="0C009F97" w:rsidR="00D719FF" w:rsidRPr="003F549C" w:rsidRDefault="00D719FF" w:rsidP="00D719FF">
      <w:pPr>
        <w:pStyle w:val="SemEspaamento"/>
        <w:spacing w:line="360" w:lineRule="auto"/>
        <w:ind w:firstLine="708"/>
        <w:jc w:val="both"/>
      </w:pPr>
      <w:r w:rsidRPr="00523CDD">
        <w:rPr>
          <w:b/>
        </w:rPr>
        <w:t>8.1-</w:t>
      </w:r>
      <w:r w:rsidRPr="00523CDD">
        <w:tab/>
        <w:t xml:space="preserve">O Encarregado do </w:t>
      </w:r>
      <w:r>
        <w:t xml:space="preserve">Setor de </w:t>
      </w:r>
      <w:r w:rsidRPr="00523CDD">
        <w:t>Compras da Prefeitura Municipal, durante a vigência d</w:t>
      </w:r>
      <w:r>
        <w:t>o</w:t>
      </w:r>
      <w:r w:rsidRPr="00523CDD">
        <w:t xml:space="preserve"> presente </w:t>
      </w:r>
      <w:r>
        <w:t>Contrato</w:t>
      </w:r>
      <w:r w:rsidRPr="00523CDD">
        <w:t xml:space="preserve">, expedirá as Ordens de Compra que, depois de empenhadas, </w:t>
      </w:r>
      <w:r w:rsidRPr="00523CDD">
        <w:lastRenderedPageBreak/>
        <w:t>serão remetidas ao F</w:t>
      </w:r>
      <w:r>
        <w:t>ornecedor</w:t>
      </w:r>
      <w:r w:rsidRPr="00523CDD">
        <w:t xml:space="preserve"> para</w:t>
      </w:r>
      <w:r>
        <w:t xml:space="preserve"> o fornecimento dos itens</w:t>
      </w:r>
      <w:r w:rsidRPr="00523CDD">
        <w:t xml:space="preserve">, obedecidas as disposições do </w:t>
      </w:r>
      <w:r w:rsidRPr="003F549C">
        <w:t xml:space="preserve">Edital do Pregão Eletrônico </w:t>
      </w:r>
      <w:r>
        <w:t xml:space="preserve">para Registro de Preços </w:t>
      </w:r>
      <w:r w:rsidRPr="003F549C">
        <w:t>nº 1</w:t>
      </w:r>
      <w:r>
        <w:t>6</w:t>
      </w:r>
      <w:r w:rsidRPr="003F549C">
        <w:t>/2024.</w:t>
      </w:r>
    </w:p>
    <w:p w14:paraId="50D323AC" w14:textId="77777777" w:rsidR="00D719FF" w:rsidRPr="00523CDD" w:rsidRDefault="00D719FF" w:rsidP="00D719FF">
      <w:pPr>
        <w:pStyle w:val="SemEspaamento"/>
        <w:spacing w:line="360" w:lineRule="auto"/>
        <w:jc w:val="both"/>
      </w:pPr>
    </w:p>
    <w:p w14:paraId="4F0C4D35" w14:textId="77777777" w:rsidR="00D719FF" w:rsidRPr="00523CDD" w:rsidRDefault="00D719FF" w:rsidP="00D719FF">
      <w:pPr>
        <w:pStyle w:val="SemEspaamento"/>
        <w:spacing w:line="360" w:lineRule="auto"/>
        <w:ind w:firstLine="708"/>
        <w:jc w:val="both"/>
      </w:pPr>
      <w:r w:rsidRPr="00523CDD">
        <w:rPr>
          <w:b/>
        </w:rPr>
        <w:t>8.2-</w:t>
      </w:r>
      <w:r w:rsidRPr="00523CDD">
        <w:tab/>
        <w:t>As Ordens de Compra e as Notas de Empenho são os documentos hábeis para aperfeiçoar o cumprimento das obrigações d</w:t>
      </w:r>
      <w:r>
        <w:t xml:space="preserve">o </w:t>
      </w:r>
      <w:r w:rsidRPr="00523CDD">
        <w:t xml:space="preserve">presente </w:t>
      </w:r>
      <w:r>
        <w:t>Contrato</w:t>
      </w:r>
      <w:r w:rsidRPr="00523CDD">
        <w:t xml:space="preserve"> e conterão:</w:t>
      </w:r>
    </w:p>
    <w:p w14:paraId="25FACE49" w14:textId="77777777" w:rsidR="00D719FF" w:rsidRPr="00523CDD" w:rsidRDefault="00D719FF" w:rsidP="00D719FF">
      <w:pPr>
        <w:pStyle w:val="SemEspaamento"/>
        <w:spacing w:line="360" w:lineRule="auto"/>
        <w:jc w:val="both"/>
      </w:pPr>
      <w:r w:rsidRPr="00523CDD">
        <w:t xml:space="preserve"> </w:t>
      </w:r>
      <w:r w:rsidRPr="00523CDD">
        <w:tab/>
        <w:t>a) a descrição, as especificações dos produtos e as quantidades solicitadas;</w:t>
      </w:r>
    </w:p>
    <w:p w14:paraId="21C88CCE" w14:textId="77777777" w:rsidR="00D719FF" w:rsidRPr="00523CDD" w:rsidRDefault="00D719FF" w:rsidP="00D719FF">
      <w:pPr>
        <w:pStyle w:val="SemEspaamento"/>
        <w:spacing w:line="360" w:lineRule="auto"/>
        <w:jc w:val="both"/>
      </w:pPr>
      <w:r w:rsidRPr="00523CDD">
        <w:tab/>
        <w:t>b) o prazo de entrega dos produtos;</w:t>
      </w:r>
    </w:p>
    <w:p w14:paraId="25CE7CDA" w14:textId="77777777" w:rsidR="00D719FF" w:rsidRPr="00523CDD" w:rsidRDefault="00D719FF" w:rsidP="00D719FF">
      <w:pPr>
        <w:pStyle w:val="SemEspaamento"/>
        <w:spacing w:line="360" w:lineRule="auto"/>
        <w:jc w:val="both"/>
      </w:pPr>
      <w:r w:rsidRPr="00523CDD">
        <w:t xml:space="preserve"> </w:t>
      </w:r>
      <w:r w:rsidRPr="00523CDD">
        <w:tab/>
        <w:t>c) o valor unitário e total a ser pago em decorrência do fornecimento a ser realizado;</w:t>
      </w:r>
    </w:p>
    <w:p w14:paraId="7D986BA4" w14:textId="77777777" w:rsidR="00D719FF" w:rsidRPr="00523CDD" w:rsidRDefault="00D719FF" w:rsidP="00D719FF">
      <w:pPr>
        <w:pStyle w:val="SemEspaamento"/>
        <w:spacing w:line="360" w:lineRule="auto"/>
        <w:jc w:val="both"/>
      </w:pPr>
      <w:r w:rsidRPr="00523CDD">
        <w:tab/>
        <w:t>d) o local de entrega do(s) produto(s).</w:t>
      </w:r>
    </w:p>
    <w:p w14:paraId="5B667879" w14:textId="77777777" w:rsidR="00D719FF" w:rsidRPr="00523CDD" w:rsidRDefault="00D719FF" w:rsidP="00D719FF">
      <w:pPr>
        <w:pStyle w:val="SemEspaamento"/>
        <w:spacing w:line="360" w:lineRule="auto"/>
        <w:jc w:val="both"/>
      </w:pPr>
    </w:p>
    <w:p w14:paraId="0528AA94" w14:textId="77777777" w:rsidR="00D719FF" w:rsidRPr="00523CDD" w:rsidRDefault="00D719FF" w:rsidP="00D719FF">
      <w:pPr>
        <w:spacing w:line="360" w:lineRule="auto"/>
        <w:ind w:firstLine="708"/>
        <w:jc w:val="both"/>
        <w:rPr>
          <w:b/>
          <w:sz w:val="24"/>
          <w:szCs w:val="24"/>
        </w:rPr>
      </w:pPr>
      <w:r w:rsidRPr="00523CDD">
        <w:rPr>
          <w:b/>
          <w:sz w:val="24"/>
          <w:szCs w:val="24"/>
        </w:rPr>
        <w:t>8.3-</w:t>
      </w:r>
      <w:r w:rsidRPr="00523CDD">
        <w:rPr>
          <w:sz w:val="24"/>
          <w:szCs w:val="24"/>
        </w:rPr>
        <w:tab/>
        <w:t>Não será admitida a entrega do(s) produto(s) pelo F</w:t>
      </w:r>
      <w:r>
        <w:rPr>
          <w:sz w:val="24"/>
          <w:szCs w:val="24"/>
        </w:rPr>
        <w:t xml:space="preserve">ornecedor </w:t>
      </w:r>
      <w:r w:rsidRPr="00523CDD">
        <w:rPr>
          <w:sz w:val="24"/>
          <w:szCs w:val="24"/>
        </w:rPr>
        <w:t>sem prévia emissão da Nota de Empenho e da Ordem de Compra.</w:t>
      </w:r>
    </w:p>
    <w:p w14:paraId="0A92A8E2" w14:textId="77777777" w:rsidR="004B6B76" w:rsidRPr="005B7BA6" w:rsidRDefault="004B6B76" w:rsidP="004B6B76">
      <w:pPr>
        <w:pStyle w:val="SemEspaamento"/>
        <w:spacing w:line="276" w:lineRule="auto"/>
        <w:jc w:val="both"/>
        <w:rPr>
          <w:b/>
        </w:rPr>
      </w:pPr>
    </w:p>
    <w:p w14:paraId="3765A305" w14:textId="77777777" w:rsidR="004B6B76" w:rsidRPr="005B7BA6" w:rsidRDefault="004B6B76" w:rsidP="007B2F76">
      <w:pPr>
        <w:shd w:val="clear" w:color="auto" w:fill="A6A6A6" w:themeFill="background1" w:themeFillShade="A6"/>
        <w:jc w:val="both"/>
        <w:rPr>
          <w:b/>
          <w:sz w:val="24"/>
          <w:szCs w:val="24"/>
        </w:rPr>
      </w:pPr>
      <w:r w:rsidRPr="005B7BA6">
        <w:rPr>
          <w:b/>
          <w:sz w:val="24"/>
          <w:szCs w:val="24"/>
        </w:rPr>
        <w:t>CLÁUSULA NONA - DOS PRAZOS, DO LOCAL E DA FORMA DE ENTREGA</w:t>
      </w:r>
    </w:p>
    <w:p w14:paraId="36867DBA" w14:textId="77777777" w:rsidR="00D719FF" w:rsidRDefault="00382141" w:rsidP="00382141">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   </w:t>
      </w:r>
      <w:r w:rsidR="00FD0000">
        <w:rPr>
          <w:rFonts w:ascii="Times New Roman" w:hAnsi="Times New Roman" w:cs="Times New Roman"/>
          <w:b/>
          <w:bCs/>
          <w:color w:val="auto"/>
        </w:rPr>
        <w:t xml:space="preserve"> </w:t>
      </w:r>
    </w:p>
    <w:p w14:paraId="4EA3F38C" w14:textId="0EF70BA5" w:rsidR="003C0DD4" w:rsidRPr="002E5D94" w:rsidRDefault="009809D4" w:rsidP="00D719FF">
      <w:pPr>
        <w:pStyle w:val="Default"/>
        <w:spacing w:line="360" w:lineRule="auto"/>
        <w:ind w:firstLine="708"/>
        <w:jc w:val="both"/>
        <w:rPr>
          <w:rFonts w:ascii="Times New Roman" w:hAnsi="Times New Roman" w:cs="Times New Roman"/>
          <w:color w:val="auto"/>
          <w:highlight w:val="yellow"/>
        </w:rPr>
      </w:pPr>
      <w:r>
        <w:rPr>
          <w:rFonts w:ascii="Times New Roman" w:hAnsi="Times New Roman" w:cs="Times New Roman"/>
          <w:b/>
          <w:bCs/>
          <w:color w:val="auto"/>
        </w:rPr>
        <w:t>9</w:t>
      </w:r>
      <w:r w:rsidR="003C0DD4" w:rsidRPr="002E5D94">
        <w:rPr>
          <w:rFonts w:ascii="Times New Roman" w:hAnsi="Times New Roman" w:cs="Times New Roman"/>
          <w:b/>
          <w:bCs/>
          <w:color w:val="auto"/>
        </w:rPr>
        <w:t>.1-</w:t>
      </w:r>
      <w:r w:rsidR="003C0DD4" w:rsidRPr="002E5D94">
        <w:rPr>
          <w:rFonts w:ascii="Times New Roman" w:hAnsi="Times New Roman" w:cs="Times New Roman"/>
          <w:color w:val="auto"/>
        </w:rPr>
        <w:t xml:space="preserve"> O </w:t>
      </w:r>
      <w:proofErr w:type="spellStart"/>
      <w:r w:rsidR="003C0DD4" w:rsidRPr="002E5D94">
        <w:rPr>
          <w:rFonts w:ascii="Times New Roman" w:hAnsi="Times New Roman" w:cs="Times New Roman"/>
          <w:color w:val="auto"/>
        </w:rPr>
        <w:t>Setor</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Compras</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Contratante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durante</w:t>
      </w:r>
      <w:proofErr w:type="spellEnd"/>
      <w:r w:rsidR="003C0DD4" w:rsidRPr="002E5D94">
        <w:rPr>
          <w:rFonts w:ascii="Times New Roman" w:hAnsi="Times New Roman" w:cs="Times New Roman"/>
          <w:color w:val="auto"/>
        </w:rPr>
        <w:t xml:space="preserve"> a </w:t>
      </w:r>
      <w:proofErr w:type="spellStart"/>
      <w:r w:rsidR="003C0DD4" w:rsidRPr="002E5D94">
        <w:rPr>
          <w:rFonts w:ascii="Times New Roman" w:hAnsi="Times New Roman" w:cs="Times New Roman"/>
          <w:color w:val="auto"/>
        </w:rPr>
        <w:t>vigência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deste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contrato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expedirá</w:t>
      </w:r>
      <w:proofErr w:type="spellEnd"/>
      <w:r w:rsidR="003C0DD4" w:rsidRPr="002E5D94">
        <w:rPr>
          <w:rFonts w:ascii="Times New Roman" w:hAnsi="Times New Roman" w:cs="Times New Roman"/>
          <w:color w:val="auto"/>
        </w:rPr>
        <w:t xml:space="preserve"> a </w:t>
      </w:r>
      <w:proofErr w:type="spellStart"/>
      <w:r w:rsidR="003C0DD4" w:rsidRPr="002E5D94">
        <w:rPr>
          <w:rFonts w:ascii="Times New Roman" w:hAnsi="Times New Roman" w:cs="Times New Roman"/>
          <w:color w:val="auto"/>
        </w:rPr>
        <w:t>Ordem</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Fornecimento</w:t>
      </w:r>
      <w:proofErr w:type="spellEnd"/>
      <w:r w:rsidR="003C0DD4" w:rsidRPr="002E5D94">
        <w:rPr>
          <w:rFonts w:ascii="Times New Roman" w:hAnsi="Times New Roman" w:cs="Times New Roman"/>
          <w:color w:val="auto"/>
        </w:rPr>
        <w:t xml:space="preserve"> que, </w:t>
      </w:r>
      <w:proofErr w:type="spellStart"/>
      <w:r w:rsidR="003C0DD4" w:rsidRPr="002E5D94">
        <w:rPr>
          <w:rFonts w:ascii="Times New Roman" w:hAnsi="Times New Roman" w:cs="Times New Roman"/>
          <w:color w:val="auto"/>
        </w:rPr>
        <w:t>depois</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emitida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será</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encaminhada</w:t>
      </w:r>
      <w:proofErr w:type="spellEnd"/>
      <w:r w:rsidR="003C0DD4" w:rsidRPr="002E5D94">
        <w:rPr>
          <w:rFonts w:ascii="Times New Roman" w:hAnsi="Times New Roman" w:cs="Times New Roman"/>
          <w:color w:val="auto"/>
        </w:rPr>
        <w:t xml:space="preserve"> à </w:t>
      </w:r>
      <w:proofErr w:type="spellStart"/>
      <w:r w:rsidR="003C0DD4" w:rsidRPr="002E5D94">
        <w:rPr>
          <w:rFonts w:ascii="Times New Roman" w:hAnsi="Times New Roman" w:cs="Times New Roman"/>
          <w:color w:val="auto"/>
        </w:rPr>
        <w:t>Contratada</w:t>
      </w:r>
      <w:proofErr w:type="spellEnd"/>
      <w:r w:rsidR="003C0DD4" w:rsidRPr="002E5D94">
        <w:rPr>
          <w:rFonts w:ascii="Times New Roman" w:hAnsi="Times New Roman" w:cs="Times New Roman"/>
          <w:color w:val="auto"/>
        </w:rPr>
        <w:t xml:space="preserve"> para o </w:t>
      </w:r>
      <w:proofErr w:type="spellStart"/>
      <w:r w:rsidR="003C0DD4" w:rsidRPr="002E5D94">
        <w:rPr>
          <w:rFonts w:ascii="Times New Roman" w:hAnsi="Times New Roman" w:cs="Times New Roman"/>
          <w:color w:val="auto"/>
        </w:rPr>
        <w:t>fornecimento</w:t>
      </w:r>
      <w:proofErr w:type="spellEnd"/>
      <w:r w:rsidR="003C0DD4" w:rsidRPr="002E5D94">
        <w:rPr>
          <w:rFonts w:ascii="Times New Roman" w:hAnsi="Times New Roman" w:cs="Times New Roman"/>
          <w:color w:val="auto"/>
        </w:rPr>
        <w:t xml:space="preserve"> dos </w:t>
      </w:r>
      <w:proofErr w:type="spellStart"/>
      <w:r w:rsidR="003C0DD4" w:rsidRPr="002E5D94">
        <w:rPr>
          <w:rFonts w:ascii="Times New Roman" w:hAnsi="Times New Roman" w:cs="Times New Roman"/>
          <w:color w:val="auto"/>
        </w:rPr>
        <w:t>materiais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obedecidas</w:t>
      </w:r>
      <w:proofErr w:type="spellEnd"/>
      <w:r w:rsidR="003C0DD4" w:rsidRPr="002E5D94">
        <w:rPr>
          <w:rFonts w:ascii="Times New Roman" w:hAnsi="Times New Roman" w:cs="Times New Roman"/>
          <w:color w:val="auto"/>
        </w:rPr>
        <w:t xml:space="preserve"> as </w:t>
      </w:r>
      <w:proofErr w:type="spellStart"/>
      <w:r w:rsidR="003C0DD4" w:rsidRPr="002E5D94">
        <w:rPr>
          <w:rFonts w:ascii="Times New Roman" w:hAnsi="Times New Roman" w:cs="Times New Roman"/>
          <w:color w:val="auto"/>
        </w:rPr>
        <w:t>disposições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deste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Edital</w:t>
      </w:r>
      <w:proofErr w:type="spellEnd"/>
      <w:r w:rsidR="003C0DD4" w:rsidRPr="002E5D94">
        <w:rPr>
          <w:rFonts w:ascii="Times New Roman" w:hAnsi="Times New Roman" w:cs="Times New Roman"/>
          <w:color w:val="auto"/>
        </w:rPr>
        <w:t xml:space="preserve">. </w:t>
      </w:r>
    </w:p>
    <w:p w14:paraId="64E522B2" w14:textId="77777777" w:rsidR="009809D4" w:rsidRDefault="009809D4" w:rsidP="003C0DD4">
      <w:pPr>
        <w:pStyle w:val="Default"/>
        <w:spacing w:line="360" w:lineRule="auto"/>
        <w:ind w:firstLine="708"/>
        <w:jc w:val="both"/>
        <w:rPr>
          <w:rFonts w:ascii="Times New Roman" w:hAnsi="Times New Roman" w:cs="Times New Roman"/>
          <w:b/>
          <w:bCs/>
          <w:color w:val="auto"/>
        </w:rPr>
      </w:pPr>
    </w:p>
    <w:p w14:paraId="151570A8" w14:textId="7CFC1046" w:rsidR="003C0DD4" w:rsidRPr="002E5D94" w:rsidRDefault="009809D4" w:rsidP="003C0DD4">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9</w:t>
      </w:r>
      <w:r w:rsidR="003C0DD4" w:rsidRPr="002E5D94">
        <w:rPr>
          <w:rFonts w:ascii="Times New Roman" w:hAnsi="Times New Roman" w:cs="Times New Roman"/>
          <w:b/>
          <w:bCs/>
          <w:color w:val="auto"/>
        </w:rPr>
        <w:t>.1.1-</w:t>
      </w:r>
      <w:r w:rsidR="003C0DD4" w:rsidRPr="002E5D94">
        <w:rPr>
          <w:rFonts w:ascii="Times New Roman" w:hAnsi="Times New Roman" w:cs="Times New Roman"/>
          <w:color w:val="auto"/>
        </w:rPr>
        <w:t xml:space="preserve"> As </w:t>
      </w:r>
      <w:proofErr w:type="spellStart"/>
      <w:r w:rsidR="003C0DD4" w:rsidRPr="002E5D94">
        <w:rPr>
          <w:rFonts w:ascii="Times New Roman" w:hAnsi="Times New Roman" w:cs="Times New Roman"/>
          <w:color w:val="auto"/>
        </w:rPr>
        <w:t>quitandas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salgadinhos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lanches</w:t>
      </w:r>
      <w:proofErr w:type="spellEnd"/>
      <w:r w:rsidR="003C0DD4" w:rsidRPr="002E5D94">
        <w:rPr>
          <w:rFonts w:ascii="Times New Roman" w:hAnsi="Times New Roman" w:cs="Times New Roman"/>
          <w:color w:val="auto"/>
        </w:rPr>
        <w:t xml:space="preserve"> e buffets </w:t>
      </w:r>
      <w:proofErr w:type="spellStart"/>
      <w:r w:rsidR="003C0DD4" w:rsidRPr="002E5D94">
        <w:rPr>
          <w:rFonts w:ascii="Times New Roman" w:hAnsi="Times New Roman" w:cs="Times New Roman"/>
          <w:color w:val="auto"/>
        </w:rPr>
        <w:t>deverão</w:t>
      </w:r>
      <w:proofErr w:type="spellEnd"/>
      <w:r w:rsidR="003C0DD4" w:rsidRPr="002E5D94">
        <w:rPr>
          <w:rFonts w:ascii="Times New Roman" w:hAnsi="Times New Roman" w:cs="Times New Roman"/>
          <w:color w:val="auto"/>
        </w:rPr>
        <w:t xml:space="preserve"> ser </w:t>
      </w:r>
      <w:proofErr w:type="spellStart"/>
      <w:r w:rsidR="003C0DD4" w:rsidRPr="002E5D94">
        <w:rPr>
          <w:rFonts w:ascii="Times New Roman" w:hAnsi="Times New Roman" w:cs="Times New Roman"/>
          <w:color w:val="auto"/>
        </w:rPr>
        <w:t>entregues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em</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datas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locais</w:t>
      </w:r>
      <w:proofErr w:type="spellEnd"/>
      <w:r w:rsidR="003C0DD4" w:rsidRPr="002E5D94">
        <w:rPr>
          <w:rFonts w:ascii="Times New Roman" w:hAnsi="Times New Roman" w:cs="Times New Roman"/>
          <w:color w:val="auto"/>
        </w:rPr>
        <w:t xml:space="preserve"> e </w:t>
      </w:r>
      <w:proofErr w:type="spellStart"/>
      <w:r w:rsidR="003C0DD4" w:rsidRPr="002E5D94">
        <w:rPr>
          <w:rFonts w:ascii="Times New Roman" w:hAnsi="Times New Roman" w:cs="Times New Roman"/>
          <w:color w:val="auto"/>
        </w:rPr>
        <w:t>horários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pré-agendados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pelos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solicitantes</w:t>
      </w:r>
      <w:proofErr w:type="spellEnd"/>
      <w:r w:rsidR="003C0DD4" w:rsidRPr="002E5D94">
        <w:rPr>
          <w:rFonts w:ascii="Times New Roman" w:hAnsi="Times New Roman" w:cs="Times New Roman"/>
          <w:color w:val="auto"/>
        </w:rPr>
        <w:t>.</w:t>
      </w:r>
    </w:p>
    <w:p w14:paraId="728F8BC9" w14:textId="77777777" w:rsidR="003C0DD4" w:rsidRPr="002E5D94" w:rsidRDefault="003C0DD4" w:rsidP="003C0DD4">
      <w:pPr>
        <w:pStyle w:val="Default"/>
        <w:spacing w:line="360" w:lineRule="auto"/>
        <w:ind w:firstLine="708"/>
        <w:jc w:val="both"/>
        <w:rPr>
          <w:rFonts w:ascii="Times New Roman" w:hAnsi="Times New Roman" w:cs="Times New Roman"/>
          <w:color w:val="auto"/>
        </w:rPr>
      </w:pPr>
    </w:p>
    <w:p w14:paraId="07F29C0D" w14:textId="213992E9" w:rsidR="003C0DD4" w:rsidRPr="002E5D94" w:rsidRDefault="009809D4" w:rsidP="009809D4">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  </w:t>
      </w:r>
      <w:r w:rsidR="00382141">
        <w:rPr>
          <w:rFonts w:ascii="Times New Roman" w:hAnsi="Times New Roman" w:cs="Times New Roman"/>
          <w:b/>
          <w:bCs/>
          <w:color w:val="auto"/>
        </w:rPr>
        <w:tab/>
      </w:r>
      <w:r>
        <w:rPr>
          <w:rFonts w:ascii="Times New Roman" w:hAnsi="Times New Roman" w:cs="Times New Roman"/>
          <w:b/>
          <w:bCs/>
          <w:color w:val="auto"/>
        </w:rPr>
        <w:t xml:space="preserve"> 9</w:t>
      </w:r>
      <w:r w:rsidR="003C0DD4" w:rsidRPr="002E5D94">
        <w:rPr>
          <w:rFonts w:ascii="Times New Roman" w:hAnsi="Times New Roman" w:cs="Times New Roman"/>
          <w:b/>
          <w:bCs/>
          <w:color w:val="auto"/>
        </w:rPr>
        <w:t>.1.2</w:t>
      </w:r>
      <w:r w:rsidR="003C0DD4" w:rsidRPr="002E5D94">
        <w:rPr>
          <w:rFonts w:ascii="Times New Roman" w:hAnsi="Times New Roman" w:cs="Times New Roman"/>
          <w:color w:val="auto"/>
        </w:rPr>
        <w:t xml:space="preserve">- O self-service </w:t>
      </w:r>
      <w:proofErr w:type="spellStart"/>
      <w:r w:rsidR="003C0DD4" w:rsidRPr="002E5D94">
        <w:rPr>
          <w:rFonts w:ascii="Times New Roman" w:hAnsi="Times New Roman" w:cs="Times New Roman"/>
          <w:color w:val="auto"/>
        </w:rPr>
        <w:t>deverá</w:t>
      </w:r>
      <w:proofErr w:type="spellEnd"/>
      <w:r w:rsidR="003C0DD4" w:rsidRPr="002E5D94">
        <w:rPr>
          <w:rFonts w:ascii="Times New Roman" w:hAnsi="Times New Roman" w:cs="Times New Roman"/>
          <w:color w:val="auto"/>
        </w:rPr>
        <w:t xml:space="preserve"> ser </w:t>
      </w:r>
      <w:proofErr w:type="spellStart"/>
      <w:r w:rsidR="003C0DD4" w:rsidRPr="002E5D94">
        <w:rPr>
          <w:rFonts w:ascii="Times New Roman" w:hAnsi="Times New Roman" w:cs="Times New Roman"/>
          <w:color w:val="auto"/>
        </w:rPr>
        <w:t>servido</w:t>
      </w:r>
      <w:proofErr w:type="spellEnd"/>
      <w:r w:rsidR="003C0DD4" w:rsidRPr="002E5D94">
        <w:rPr>
          <w:rFonts w:ascii="Times New Roman" w:hAnsi="Times New Roman" w:cs="Times New Roman"/>
          <w:color w:val="auto"/>
        </w:rPr>
        <w:t xml:space="preserve"> no </w:t>
      </w:r>
      <w:proofErr w:type="spellStart"/>
      <w:r w:rsidR="003C0DD4" w:rsidRPr="002E5D94">
        <w:rPr>
          <w:rFonts w:ascii="Times New Roman" w:hAnsi="Times New Roman" w:cs="Times New Roman"/>
          <w:color w:val="auto"/>
        </w:rPr>
        <w:t>estabelecimento</w:t>
      </w:r>
      <w:proofErr w:type="spellEnd"/>
      <w:r w:rsidR="003C0DD4" w:rsidRPr="002E5D94">
        <w:rPr>
          <w:rFonts w:ascii="Times New Roman" w:hAnsi="Times New Roman" w:cs="Times New Roman"/>
          <w:color w:val="auto"/>
        </w:rPr>
        <w:t xml:space="preserve"> da </w:t>
      </w:r>
      <w:proofErr w:type="spellStart"/>
      <w:r w:rsidR="003C0DD4" w:rsidRPr="002E5D94">
        <w:rPr>
          <w:rFonts w:ascii="Times New Roman" w:hAnsi="Times New Roman" w:cs="Times New Roman"/>
          <w:color w:val="auto"/>
        </w:rPr>
        <w:t>contratada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desde</w:t>
      </w:r>
      <w:proofErr w:type="spellEnd"/>
      <w:r w:rsidR="003C0DD4" w:rsidRPr="002E5D94">
        <w:rPr>
          <w:rFonts w:ascii="Times New Roman" w:hAnsi="Times New Roman" w:cs="Times New Roman"/>
          <w:color w:val="auto"/>
        </w:rPr>
        <w:t xml:space="preserve"> que </w:t>
      </w:r>
      <w:proofErr w:type="spellStart"/>
      <w:r w:rsidR="003C0DD4" w:rsidRPr="002E5D94">
        <w:rPr>
          <w:rFonts w:ascii="Times New Roman" w:hAnsi="Times New Roman" w:cs="Times New Roman"/>
          <w:color w:val="auto"/>
        </w:rPr>
        <w:t>este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esteja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localizado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dentro</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Município</w:t>
      </w:r>
      <w:proofErr w:type="spellEnd"/>
      <w:r w:rsidR="003C0DD4" w:rsidRPr="002E5D94">
        <w:rPr>
          <w:rFonts w:ascii="Times New Roman" w:hAnsi="Times New Roman" w:cs="Times New Roman"/>
          <w:color w:val="auto"/>
        </w:rPr>
        <w:t>.</w:t>
      </w:r>
    </w:p>
    <w:p w14:paraId="01596649" w14:textId="77777777" w:rsidR="003C0DD4" w:rsidRPr="002E5D94" w:rsidRDefault="003C0DD4" w:rsidP="003C0DD4">
      <w:pPr>
        <w:pStyle w:val="Default"/>
        <w:spacing w:line="360" w:lineRule="auto"/>
        <w:ind w:firstLine="708"/>
        <w:jc w:val="both"/>
        <w:rPr>
          <w:rFonts w:ascii="Times New Roman" w:hAnsi="Times New Roman" w:cs="Times New Roman"/>
          <w:color w:val="auto"/>
        </w:rPr>
      </w:pPr>
    </w:p>
    <w:p w14:paraId="5DB59D8A" w14:textId="19E64953" w:rsidR="003C0DD4" w:rsidRPr="002E5D94" w:rsidRDefault="00175C03" w:rsidP="00175C03">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  </w:t>
      </w:r>
      <w:r w:rsidR="009809D4">
        <w:rPr>
          <w:rFonts w:ascii="Times New Roman" w:hAnsi="Times New Roman" w:cs="Times New Roman"/>
          <w:b/>
          <w:bCs/>
          <w:color w:val="auto"/>
        </w:rPr>
        <w:t>9</w:t>
      </w:r>
      <w:r w:rsidR="003C0DD4" w:rsidRPr="002E5D94">
        <w:rPr>
          <w:rFonts w:ascii="Times New Roman" w:hAnsi="Times New Roman" w:cs="Times New Roman"/>
          <w:b/>
          <w:bCs/>
          <w:color w:val="auto"/>
        </w:rPr>
        <w:t>.1.3-</w:t>
      </w:r>
      <w:r w:rsidR="003C0DD4" w:rsidRPr="002E5D94">
        <w:rPr>
          <w:rFonts w:ascii="Times New Roman" w:hAnsi="Times New Roman" w:cs="Times New Roman"/>
          <w:color w:val="auto"/>
        </w:rPr>
        <w:t xml:space="preserve"> </w:t>
      </w:r>
      <w:proofErr w:type="spellStart"/>
      <w:r w:rsidR="009809D4">
        <w:rPr>
          <w:rFonts w:ascii="Times New Roman" w:hAnsi="Times New Roman" w:cs="Times New Roman"/>
          <w:color w:val="auto"/>
        </w:rPr>
        <w:t>O</w:t>
      </w:r>
      <w:r w:rsidR="003C0DD4" w:rsidRPr="002E5D94">
        <w:rPr>
          <w:rFonts w:ascii="Times New Roman" w:hAnsi="Times New Roman" w:cs="Times New Roman"/>
          <w:color w:val="auto"/>
        </w:rPr>
        <w:t>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marmitex</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deverão</w:t>
      </w:r>
      <w:proofErr w:type="spellEnd"/>
      <w:r w:rsidR="003C0DD4" w:rsidRPr="002E5D94">
        <w:rPr>
          <w:rFonts w:ascii="Times New Roman" w:hAnsi="Times New Roman" w:cs="Times New Roman"/>
          <w:color w:val="auto"/>
        </w:rPr>
        <w:t xml:space="preserve"> ser </w:t>
      </w:r>
      <w:proofErr w:type="spellStart"/>
      <w:r w:rsidR="003C0DD4" w:rsidRPr="002E5D94">
        <w:rPr>
          <w:rFonts w:ascii="Times New Roman" w:hAnsi="Times New Roman" w:cs="Times New Roman"/>
          <w:color w:val="auto"/>
        </w:rPr>
        <w:t>entregues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em</w:t>
      </w:r>
      <w:proofErr w:type="spellEnd"/>
      <w:r w:rsidR="003C0DD4" w:rsidRPr="002E5D94">
        <w:rPr>
          <w:rFonts w:ascii="Times New Roman" w:hAnsi="Times New Roman" w:cs="Times New Roman"/>
          <w:color w:val="auto"/>
        </w:rPr>
        <w:t xml:space="preserve"> local </w:t>
      </w:r>
      <w:proofErr w:type="spellStart"/>
      <w:r w:rsidR="003C0DD4" w:rsidRPr="002E5D94">
        <w:rPr>
          <w:rFonts w:ascii="Times New Roman" w:hAnsi="Times New Roman" w:cs="Times New Roman"/>
          <w:color w:val="auto"/>
        </w:rPr>
        <w:t>indicado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pelo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solicitante</w:t>
      </w:r>
      <w:proofErr w:type="spellEnd"/>
      <w:r w:rsidR="003C0DD4" w:rsidRPr="002E5D94">
        <w:rPr>
          <w:rFonts w:ascii="Times New Roman" w:hAnsi="Times New Roman" w:cs="Times New Roman"/>
          <w:color w:val="auto"/>
        </w:rPr>
        <w:t xml:space="preserve">, no </w:t>
      </w:r>
      <w:proofErr w:type="spellStart"/>
      <w:r w:rsidR="003C0DD4" w:rsidRPr="002E5D94">
        <w:rPr>
          <w:rFonts w:ascii="Times New Roman" w:hAnsi="Times New Roman" w:cs="Times New Roman"/>
          <w:color w:val="auto"/>
        </w:rPr>
        <w:t>prazo</w:t>
      </w:r>
      <w:proofErr w:type="spellEnd"/>
      <w:r w:rsidR="003C0DD4" w:rsidRPr="002E5D94">
        <w:rPr>
          <w:rFonts w:ascii="Times New Roman" w:hAnsi="Times New Roman" w:cs="Times New Roman"/>
          <w:color w:val="auto"/>
        </w:rPr>
        <w:t xml:space="preserve"> de duas horas </w:t>
      </w:r>
      <w:proofErr w:type="spellStart"/>
      <w:r w:rsidR="003C0DD4" w:rsidRPr="002E5D94">
        <w:rPr>
          <w:rFonts w:ascii="Times New Roman" w:hAnsi="Times New Roman" w:cs="Times New Roman"/>
          <w:color w:val="auto"/>
        </w:rPr>
        <w:t>após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feito</w:t>
      </w:r>
      <w:proofErr w:type="spellEnd"/>
      <w:r w:rsidR="003C0DD4" w:rsidRPr="002E5D94">
        <w:rPr>
          <w:rFonts w:ascii="Times New Roman" w:hAnsi="Times New Roman" w:cs="Times New Roman"/>
          <w:color w:val="auto"/>
        </w:rPr>
        <w:t xml:space="preserve"> o </w:t>
      </w:r>
      <w:proofErr w:type="spellStart"/>
      <w:r w:rsidR="003C0DD4" w:rsidRPr="002E5D94">
        <w:rPr>
          <w:rFonts w:ascii="Times New Roman" w:hAnsi="Times New Roman" w:cs="Times New Roman"/>
          <w:color w:val="auto"/>
        </w:rPr>
        <w:t>pedido</w:t>
      </w:r>
      <w:proofErr w:type="spellEnd"/>
      <w:r w:rsidR="003C0DD4" w:rsidRPr="002E5D94">
        <w:rPr>
          <w:rFonts w:ascii="Times New Roman" w:hAnsi="Times New Roman" w:cs="Times New Roman"/>
          <w:color w:val="auto"/>
        </w:rPr>
        <w:t>.</w:t>
      </w:r>
    </w:p>
    <w:p w14:paraId="1B69989E" w14:textId="77777777" w:rsidR="003C0DD4" w:rsidRPr="002E5D94" w:rsidRDefault="003C0DD4" w:rsidP="003C0DD4">
      <w:pPr>
        <w:pStyle w:val="Default"/>
        <w:spacing w:line="360" w:lineRule="auto"/>
        <w:ind w:firstLine="708"/>
        <w:jc w:val="both"/>
        <w:rPr>
          <w:rFonts w:ascii="Times New Roman" w:hAnsi="Times New Roman" w:cs="Times New Roman"/>
          <w:b/>
          <w:highlight w:val="green"/>
        </w:rPr>
      </w:pPr>
    </w:p>
    <w:p w14:paraId="3D10B067" w14:textId="1C2C8CF7" w:rsidR="003C0DD4" w:rsidRDefault="009809D4" w:rsidP="003C0DD4">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003C0DD4" w:rsidRPr="002E5D94">
        <w:rPr>
          <w:rFonts w:ascii="Times New Roman" w:hAnsi="Times New Roman" w:cs="Times New Roman"/>
          <w:b/>
          <w:color w:val="auto"/>
        </w:rPr>
        <w:t>.2-</w:t>
      </w:r>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materiais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serão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entregues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mediante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expedição</w:t>
      </w:r>
      <w:proofErr w:type="spellEnd"/>
      <w:r w:rsidR="003C0DD4" w:rsidRPr="002E5D94">
        <w:rPr>
          <w:rFonts w:ascii="Times New Roman" w:hAnsi="Times New Roman" w:cs="Times New Roman"/>
          <w:color w:val="auto"/>
        </w:rPr>
        <w:t xml:space="preserve"> da </w:t>
      </w:r>
      <w:proofErr w:type="spellStart"/>
      <w:r w:rsidR="003C0DD4" w:rsidRPr="002E5D94">
        <w:rPr>
          <w:rFonts w:ascii="Times New Roman" w:hAnsi="Times New Roman" w:cs="Times New Roman"/>
          <w:color w:val="auto"/>
        </w:rPr>
        <w:t>Ordem</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Compra</w:t>
      </w:r>
      <w:proofErr w:type="spellEnd"/>
      <w:r w:rsidR="003C0DD4" w:rsidRPr="002E5D94">
        <w:rPr>
          <w:rFonts w:ascii="Times New Roman" w:hAnsi="Times New Roman" w:cs="Times New Roman"/>
          <w:color w:val="auto"/>
        </w:rPr>
        <w:t xml:space="preserve"> a ser </w:t>
      </w:r>
      <w:proofErr w:type="spellStart"/>
      <w:r w:rsidR="003C0DD4" w:rsidRPr="002E5D94">
        <w:rPr>
          <w:rFonts w:ascii="Times New Roman" w:hAnsi="Times New Roman" w:cs="Times New Roman"/>
          <w:color w:val="auto"/>
        </w:rPr>
        <w:t>encaminhada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pelo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Setor</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Compras</w:t>
      </w:r>
      <w:proofErr w:type="spellEnd"/>
      <w:r w:rsidR="003C0DD4" w:rsidRPr="002E5D94">
        <w:rPr>
          <w:rFonts w:ascii="Times New Roman" w:hAnsi="Times New Roman" w:cs="Times New Roman"/>
          <w:color w:val="auto"/>
        </w:rPr>
        <w:t xml:space="preserve"> da </w:t>
      </w:r>
      <w:proofErr w:type="spellStart"/>
      <w:r w:rsidR="003C0DD4" w:rsidRPr="002E5D94">
        <w:rPr>
          <w:rFonts w:ascii="Times New Roman" w:hAnsi="Times New Roman" w:cs="Times New Roman"/>
          <w:color w:val="auto"/>
        </w:rPr>
        <w:t>Prefeitura</w:t>
      </w:r>
      <w:proofErr w:type="spellEnd"/>
      <w:r w:rsidR="003C0DD4" w:rsidRPr="002E5D94">
        <w:rPr>
          <w:rFonts w:ascii="Times New Roman" w:hAnsi="Times New Roman" w:cs="Times New Roman"/>
          <w:color w:val="auto"/>
        </w:rPr>
        <w:t xml:space="preserve"> Municipal, </w:t>
      </w:r>
      <w:proofErr w:type="spellStart"/>
      <w:r w:rsidR="003C0DD4" w:rsidRPr="002E5D94">
        <w:rPr>
          <w:rFonts w:ascii="Times New Roman" w:hAnsi="Times New Roman" w:cs="Times New Roman"/>
          <w:color w:val="auto"/>
        </w:rPr>
        <w:t>ficando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vedada</w:t>
      </w:r>
      <w:proofErr w:type="spellEnd"/>
      <w:r w:rsidR="003C0DD4" w:rsidRPr="002E5D94">
        <w:rPr>
          <w:rFonts w:ascii="Times New Roman" w:hAnsi="Times New Roman" w:cs="Times New Roman"/>
          <w:color w:val="auto"/>
        </w:rPr>
        <w:t xml:space="preserve"> a </w:t>
      </w:r>
      <w:proofErr w:type="spellStart"/>
      <w:r w:rsidR="003C0DD4" w:rsidRPr="002E5D94">
        <w:rPr>
          <w:rFonts w:ascii="Times New Roman" w:hAnsi="Times New Roman" w:cs="Times New Roman"/>
          <w:color w:val="auto"/>
        </w:rPr>
        <w:t>venda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quando</w:t>
      </w:r>
      <w:proofErr w:type="spellEnd"/>
      <w:r w:rsidR="003C0DD4" w:rsidRPr="002E5D94">
        <w:rPr>
          <w:rFonts w:ascii="Times New Roman" w:hAnsi="Times New Roman" w:cs="Times New Roman"/>
          <w:color w:val="auto"/>
        </w:rPr>
        <w:t xml:space="preserve"> a </w:t>
      </w:r>
      <w:proofErr w:type="spellStart"/>
      <w:r w:rsidR="003C0DD4" w:rsidRPr="002E5D94">
        <w:rPr>
          <w:rFonts w:ascii="Times New Roman" w:hAnsi="Times New Roman" w:cs="Times New Roman"/>
          <w:color w:val="auto"/>
        </w:rPr>
        <w:t>Ordem</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Compra</w:t>
      </w:r>
      <w:proofErr w:type="spellEnd"/>
      <w:r w:rsidR="003C0DD4" w:rsidRPr="002E5D94">
        <w:rPr>
          <w:rFonts w:ascii="Times New Roman" w:hAnsi="Times New Roman" w:cs="Times New Roman"/>
          <w:color w:val="auto"/>
        </w:rPr>
        <w:t xml:space="preserve"> se der </w:t>
      </w:r>
      <w:proofErr w:type="spellStart"/>
      <w:r w:rsidR="003C0DD4" w:rsidRPr="002E5D94">
        <w:rPr>
          <w:rFonts w:ascii="Times New Roman" w:hAnsi="Times New Roman" w:cs="Times New Roman"/>
          <w:color w:val="auto"/>
        </w:rPr>
        <w:t>por</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servidor</w:t>
      </w:r>
      <w:proofErr w:type="spellEnd"/>
      <w:r w:rsidR="003C0DD4" w:rsidRPr="002E5D94">
        <w:rPr>
          <w:rFonts w:ascii="Times New Roman" w:hAnsi="Times New Roman" w:cs="Times New Roman"/>
          <w:color w:val="auto"/>
        </w:rPr>
        <w:t xml:space="preserve"> que </w:t>
      </w:r>
      <w:proofErr w:type="spellStart"/>
      <w:r w:rsidR="003C0DD4" w:rsidRPr="002E5D94">
        <w:rPr>
          <w:rFonts w:ascii="Times New Roman" w:hAnsi="Times New Roman" w:cs="Times New Roman"/>
          <w:color w:val="auto"/>
        </w:rPr>
        <w:t>não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faça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parte</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Setor</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Compras</w:t>
      </w:r>
      <w:proofErr w:type="spellEnd"/>
      <w:r w:rsidR="003C0DD4" w:rsidRPr="002E5D94">
        <w:rPr>
          <w:rFonts w:ascii="Times New Roman" w:hAnsi="Times New Roman" w:cs="Times New Roman"/>
          <w:color w:val="auto"/>
        </w:rPr>
        <w:t>.</w:t>
      </w:r>
    </w:p>
    <w:p w14:paraId="036C3DFC" w14:textId="77777777" w:rsidR="009809D4" w:rsidRPr="002E5D94" w:rsidRDefault="009809D4" w:rsidP="003C0DD4">
      <w:pPr>
        <w:pStyle w:val="Default"/>
        <w:spacing w:line="360" w:lineRule="auto"/>
        <w:ind w:firstLine="708"/>
        <w:jc w:val="both"/>
        <w:rPr>
          <w:rFonts w:ascii="Times New Roman" w:hAnsi="Times New Roman" w:cs="Times New Roman"/>
          <w:color w:val="auto"/>
        </w:rPr>
      </w:pPr>
    </w:p>
    <w:p w14:paraId="444C3270" w14:textId="4848C863" w:rsidR="003C0DD4" w:rsidRPr="002E5D94" w:rsidRDefault="009809D4" w:rsidP="003C0DD4">
      <w:pPr>
        <w:pStyle w:val="Default"/>
        <w:spacing w:line="360" w:lineRule="auto"/>
        <w:ind w:firstLine="708"/>
        <w:jc w:val="both"/>
        <w:rPr>
          <w:rFonts w:ascii="Times New Roman" w:hAnsi="Times New Roman" w:cs="Times New Roman"/>
          <w:b/>
          <w:bCs/>
          <w:color w:val="auto"/>
        </w:rPr>
      </w:pPr>
      <w:r>
        <w:rPr>
          <w:rFonts w:ascii="Times New Roman" w:hAnsi="Times New Roman" w:cs="Times New Roman"/>
          <w:b/>
          <w:color w:val="auto"/>
        </w:rPr>
        <w:lastRenderedPageBreak/>
        <w:t>9</w:t>
      </w:r>
      <w:r w:rsidR="003C0DD4" w:rsidRPr="002E5D94">
        <w:rPr>
          <w:rFonts w:ascii="Times New Roman" w:hAnsi="Times New Roman" w:cs="Times New Roman"/>
          <w:b/>
          <w:color w:val="auto"/>
        </w:rPr>
        <w:t>.3 -</w:t>
      </w:r>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materiais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deverão</w:t>
      </w:r>
      <w:proofErr w:type="spellEnd"/>
      <w:r w:rsidR="003C0DD4" w:rsidRPr="002E5D94">
        <w:rPr>
          <w:rFonts w:ascii="Times New Roman" w:hAnsi="Times New Roman" w:cs="Times New Roman"/>
          <w:color w:val="auto"/>
        </w:rPr>
        <w:t xml:space="preserve"> ser </w:t>
      </w:r>
      <w:proofErr w:type="spellStart"/>
      <w:r w:rsidR="003C0DD4" w:rsidRPr="002E5D94">
        <w:rPr>
          <w:rFonts w:ascii="Times New Roman" w:hAnsi="Times New Roman" w:cs="Times New Roman"/>
          <w:color w:val="auto"/>
        </w:rPr>
        <w:t>entregues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nos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locais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indicados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pelo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Contratante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correndo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por</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conta</w:t>
      </w:r>
      <w:proofErr w:type="spellEnd"/>
      <w:r w:rsidR="003C0DD4" w:rsidRPr="002E5D94">
        <w:rPr>
          <w:rFonts w:ascii="Times New Roman" w:hAnsi="Times New Roman" w:cs="Times New Roman"/>
          <w:color w:val="auto"/>
        </w:rPr>
        <w:t xml:space="preserve"> da </w:t>
      </w:r>
      <w:proofErr w:type="spellStart"/>
      <w:r w:rsidR="003C0DD4" w:rsidRPr="002E5D94">
        <w:rPr>
          <w:rFonts w:ascii="Times New Roman" w:hAnsi="Times New Roman" w:cs="Times New Roman"/>
          <w:color w:val="auto"/>
        </w:rPr>
        <w:t>Contratada</w:t>
      </w:r>
      <w:proofErr w:type="spellEnd"/>
      <w:r w:rsidR="003C0DD4" w:rsidRPr="002E5D94">
        <w:rPr>
          <w:rFonts w:ascii="Times New Roman" w:hAnsi="Times New Roman" w:cs="Times New Roman"/>
          <w:color w:val="auto"/>
        </w:rPr>
        <w:t xml:space="preserve"> as </w:t>
      </w:r>
      <w:proofErr w:type="spellStart"/>
      <w:r w:rsidR="003C0DD4" w:rsidRPr="002E5D94">
        <w:rPr>
          <w:rFonts w:ascii="Times New Roman" w:hAnsi="Times New Roman" w:cs="Times New Roman"/>
          <w:color w:val="auto"/>
        </w:rPr>
        <w:t>despesas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decorrentes</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fornecimento</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objeto</w:t>
      </w:r>
      <w:proofErr w:type="spellEnd"/>
      <w:r w:rsidR="003C0DD4" w:rsidRPr="002E5D94">
        <w:rPr>
          <w:rFonts w:ascii="Times New Roman" w:hAnsi="Times New Roman" w:cs="Times New Roman"/>
          <w:color w:val="auto"/>
        </w:rPr>
        <w:t>.</w:t>
      </w:r>
    </w:p>
    <w:p w14:paraId="3A37D66B" w14:textId="77777777" w:rsidR="003C0DD4" w:rsidRPr="002E5D94" w:rsidRDefault="003C0DD4" w:rsidP="003C0DD4">
      <w:pPr>
        <w:pStyle w:val="Default"/>
        <w:spacing w:line="360" w:lineRule="auto"/>
        <w:ind w:firstLine="708"/>
        <w:jc w:val="both"/>
        <w:rPr>
          <w:rFonts w:ascii="Times New Roman" w:hAnsi="Times New Roman" w:cs="Times New Roman"/>
          <w:b/>
          <w:color w:val="auto"/>
        </w:rPr>
      </w:pPr>
    </w:p>
    <w:p w14:paraId="0B2997A6" w14:textId="535E538C" w:rsidR="003C0DD4" w:rsidRPr="002E5D94" w:rsidRDefault="009809D4" w:rsidP="003C0DD4">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003C0DD4" w:rsidRPr="002E5D94">
        <w:rPr>
          <w:rFonts w:ascii="Times New Roman" w:hAnsi="Times New Roman" w:cs="Times New Roman"/>
          <w:b/>
          <w:color w:val="auto"/>
        </w:rPr>
        <w:t>.4-</w:t>
      </w:r>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materiais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serão</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fornecidos</w:t>
      </w:r>
      <w:proofErr w:type="spellEnd"/>
      <w:r w:rsidR="003C0DD4" w:rsidRPr="002E5D94">
        <w:rPr>
          <w:rFonts w:ascii="Times New Roman" w:hAnsi="Times New Roman" w:cs="Times New Roman"/>
          <w:color w:val="auto"/>
        </w:rPr>
        <w:t xml:space="preserve"> sob </w:t>
      </w:r>
      <w:proofErr w:type="spellStart"/>
      <w:r w:rsidR="003C0DD4" w:rsidRPr="002E5D94">
        <w:rPr>
          <w:rFonts w:ascii="Times New Roman" w:hAnsi="Times New Roman" w:cs="Times New Roman"/>
          <w:color w:val="auto"/>
        </w:rPr>
        <w:t>reponsabilidade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exclusiva</w:t>
      </w:r>
      <w:proofErr w:type="spellEnd"/>
      <w:r w:rsidR="003C0DD4" w:rsidRPr="002E5D94">
        <w:rPr>
          <w:rFonts w:ascii="Times New Roman" w:hAnsi="Times New Roman" w:cs="Times New Roman"/>
          <w:color w:val="auto"/>
        </w:rPr>
        <w:t xml:space="preserve"> da </w:t>
      </w:r>
      <w:proofErr w:type="spellStart"/>
      <w:r w:rsidR="003C0DD4" w:rsidRPr="002E5D94">
        <w:rPr>
          <w:rFonts w:ascii="Times New Roman" w:hAnsi="Times New Roman" w:cs="Times New Roman"/>
          <w:color w:val="auto"/>
        </w:rPr>
        <w:t>Contratada</w:t>
      </w:r>
      <w:proofErr w:type="spellEnd"/>
      <w:r w:rsidR="003C0DD4" w:rsidRPr="002E5D94">
        <w:rPr>
          <w:rFonts w:ascii="Times New Roman" w:hAnsi="Times New Roman" w:cs="Times New Roman"/>
          <w:color w:val="auto"/>
        </w:rPr>
        <w:t xml:space="preserve">, que </w:t>
      </w:r>
      <w:proofErr w:type="spellStart"/>
      <w:r w:rsidR="003C0DD4" w:rsidRPr="002E5D94">
        <w:rPr>
          <w:rFonts w:ascii="Times New Roman" w:hAnsi="Times New Roman" w:cs="Times New Roman"/>
          <w:color w:val="auto"/>
        </w:rPr>
        <w:t>deverá</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atender</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às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normas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expedidas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pelos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Órgãos</w:t>
      </w:r>
      <w:proofErr w:type="spellEnd"/>
      <w:r w:rsidR="003C0DD4" w:rsidRPr="002E5D94">
        <w:rPr>
          <w:rFonts w:ascii="Times New Roman" w:hAnsi="Times New Roman" w:cs="Times New Roman"/>
          <w:color w:val="auto"/>
        </w:rPr>
        <w:t xml:space="preserve"> que </w:t>
      </w:r>
      <w:proofErr w:type="spellStart"/>
      <w:r w:rsidR="003C0DD4" w:rsidRPr="002E5D94">
        <w:rPr>
          <w:rFonts w:ascii="Times New Roman" w:hAnsi="Times New Roman" w:cs="Times New Roman"/>
          <w:color w:val="auto"/>
        </w:rPr>
        <w:t>regulamentam</w:t>
      </w:r>
      <w:proofErr w:type="spellEnd"/>
      <w:r w:rsidR="003C0DD4" w:rsidRPr="002E5D94">
        <w:rPr>
          <w:rFonts w:ascii="Times New Roman" w:hAnsi="Times New Roman" w:cs="Times New Roman"/>
          <w:color w:val="auto"/>
        </w:rPr>
        <w:t xml:space="preserve"> as </w:t>
      </w:r>
      <w:proofErr w:type="spellStart"/>
      <w:r w:rsidR="003C0DD4" w:rsidRPr="002E5D94">
        <w:rPr>
          <w:rFonts w:ascii="Times New Roman" w:hAnsi="Times New Roman" w:cs="Times New Roman"/>
          <w:color w:val="auto"/>
        </w:rPr>
        <w:t>suas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atividades</w:t>
      </w:r>
      <w:proofErr w:type="spellEnd"/>
      <w:r w:rsidR="003C0DD4" w:rsidRPr="002E5D94">
        <w:rPr>
          <w:rFonts w:ascii="Times New Roman" w:hAnsi="Times New Roman" w:cs="Times New Roman"/>
          <w:color w:val="auto"/>
        </w:rPr>
        <w:t>.</w:t>
      </w:r>
    </w:p>
    <w:p w14:paraId="55AB6770" w14:textId="77777777" w:rsidR="003C0DD4" w:rsidRPr="002E5D94" w:rsidRDefault="003C0DD4" w:rsidP="003C0DD4">
      <w:pPr>
        <w:pStyle w:val="Default"/>
        <w:spacing w:line="360" w:lineRule="auto"/>
        <w:ind w:firstLine="708"/>
        <w:jc w:val="both"/>
        <w:rPr>
          <w:rFonts w:ascii="Times New Roman" w:hAnsi="Times New Roman" w:cs="Times New Roman"/>
          <w:color w:val="auto"/>
        </w:rPr>
      </w:pPr>
    </w:p>
    <w:p w14:paraId="2BAC0D01" w14:textId="769265FC" w:rsidR="003C0DD4" w:rsidRPr="002E5D94" w:rsidRDefault="009809D4" w:rsidP="003C0DD4">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003C0DD4" w:rsidRPr="002E5D94">
        <w:rPr>
          <w:rFonts w:ascii="Times New Roman" w:hAnsi="Times New Roman" w:cs="Times New Roman"/>
          <w:b/>
          <w:color w:val="auto"/>
        </w:rPr>
        <w:t>.5-</w:t>
      </w:r>
      <w:r w:rsidR="003C0DD4" w:rsidRPr="002E5D94">
        <w:rPr>
          <w:rFonts w:ascii="Times New Roman" w:hAnsi="Times New Roman" w:cs="Times New Roman"/>
          <w:color w:val="auto"/>
        </w:rPr>
        <w:t xml:space="preserve"> O </w:t>
      </w:r>
      <w:proofErr w:type="spellStart"/>
      <w:r w:rsidR="003C0DD4" w:rsidRPr="002E5D94">
        <w:rPr>
          <w:rFonts w:ascii="Times New Roman" w:hAnsi="Times New Roman" w:cs="Times New Roman"/>
          <w:color w:val="auto"/>
        </w:rPr>
        <w:t>fornecimento</w:t>
      </w:r>
      <w:proofErr w:type="spellEnd"/>
      <w:r w:rsidR="003C0DD4" w:rsidRPr="002E5D94">
        <w:rPr>
          <w:rFonts w:ascii="Times New Roman" w:hAnsi="Times New Roman" w:cs="Times New Roman"/>
          <w:color w:val="auto"/>
        </w:rPr>
        <w:t xml:space="preserve"> dos </w:t>
      </w:r>
      <w:proofErr w:type="spellStart"/>
      <w:r w:rsidR="003C0DD4" w:rsidRPr="002E5D94">
        <w:rPr>
          <w:rFonts w:ascii="Times New Roman" w:hAnsi="Times New Roman" w:cs="Times New Roman"/>
          <w:color w:val="auto"/>
        </w:rPr>
        <w:t>materiais</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deverá</w:t>
      </w:r>
      <w:proofErr w:type="spellEnd"/>
      <w:r w:rsidR="003C0DD4" w:rsidRPr="002E5D94">
        <w:rPr>
          <w:rFonts w:ascii="Times New Roman" w:hAnsi="Times New Roman" w:cs="Times New Roman"/>
          <w:color w:val="auto"/>
        </w:rPr>
        <w:t xml:space="preserve"> ser de </w:t>
      </w:r>
      <w:proofErr w:type="spellStart"/>
      <w:r w:rsidR="003C0DD4" w:rsidRPr="002E5D94">
        <w:rPr>
          <w:rFonts w:ascii="Times New Roman" w:hAnsi="Times New Roman" w:cs="Times New Roman"/>
          <w:color w:val="auto"/>
        </w:rPr>
        <w:t>acordo</w:t>
      </w:r>
      <w:proofErr w:type="spellEnd"/>
      <w:r w:rsidR="003C0DD4" w:rsidRPr="002E5D94">
        <w:rPr>
          <w:rFonts w:ascii="Times New Roman" w:hAnsi="Times New Roman" w:cs="Times New Roman"/>
          <w:color w:val="auto"/>
        </w:rPr>
        <w:t xml:space="preserve"> com as </w:t>
      </w:r>
      <w:proofErr w:type="spellStart"/>
      <w:r w:rsidR="003C0DD4" w:rsidRPr="002E5D94">
        <w:rPr>
          <w:rFonts w:ascii="Times New Roman" w:hAnsi="Times New Roman" w:cs="Times New Roman"/>
          <w:color w:val="auto"/>
        </w:rPr>
        <w:t>condições</w:t>
      </w:r>
      <w:proofErr w:type="spellEnd"/>
      <w:r w:rsidR="003C0DD4" w:rsidRPr="002E5D94">
        <w:rPr>
          <w:rFonts w:ascii="Times New Roman" w:hAnsi="Times New Roman" w:cs="Times New Roman"/>
          <w:color w:val="auto"/>
        </w:rPr>
        <w:t xml:space="preserve"> e </w:t>
      </w:r>
      <w:proofErr w:type="spellStart"/>
      <w:r w:rsidR="003C0DD4" w:rsidRPr="002E5D94">
        <w:rPr>
          <w:rFonts w:ascii="Times New Roman" w:hAnsi="Times New Roman" w:cs="Times New Roman"/>
          <w:color w:val="auto"/>
        </w:rPr>
        <w:t>conforme</w:t>
      </w:r>
      <w:proofErr w:type="spellEnd"/>
      <w:r w:rsidR="003C0DD4" w:rsidRPr="002E5D94">
        <w:rPr>
          <w:rFonts w:ascii="Times New Roman" w:hAnsi="Times New Roman" w:cs="Times New Roman"/>
          <w:color w:val="auto"/>
        </w:rPr>
        <w:t xml:space="preserve"> o </w:t>
      </w:r>
      <w:proofErr w:type="spellStart"/>
      <w:r w:rsidR="003C0DD4" w:rsidRPr="002E5D94">
        <w:rPr>
          <w:rFonts w:ascii="Times New Roman" w:hAnsi="Times New Roman" w:cs="Times New Roman"/>
          <w:color w:val="auto"/>
        </w:rPr>
        <w:t>prazo</w:t>
      </w:r>
      <w:proofErr w:type="spellEnd"/>
      <w:r w:rsidR="003C0DD4" w:rsidRPr="002E5D94">
        <w:rPr>
          <w:rFonts w:ascii="Times New Roman" w:hAnsi="Times New Roman" w:cs="Times New Roman"/>
          <w:color w:val="auto"/>
        </w:rPr>
        <w:t xml:space="preserve"> e local </w:t>
      </w:r>
      <w:proofErr w:type="spellStart"/>
      <w:r w:rsidR="003C0DD4" w:rsidRPr="002E5D94">
        <w:rPr>
          <w:rFonts w:ascii="Times New Roman" w:hAnsi="Times New Roman" w:cs="Times New Roman"/>
          <w:color w:val="auto"/>
        </w:rPr>
        <w:t>constante</w:t>
      </w:r>
      <w:proofErr w:type="spellEnd"/>
      <w:r w:rsidR="003C0DD4" w:rsidRPr="002E5D94">
        <w:rPr>
          <w:rFonts w:ascii="Times New Roman" w:hAnsi="Times New Roman" w:cs="Times New Roman"/>
          <w:color w:val="auto"/>
        </w:rPr>
        <w:t xml:space="preserve"> do </w:t>
      </w:r>
      <w:proofErr w:type="spellStart"/>
      <w:r w:rsidR="003C0DD4" w:rsidRPr="002E5D94">
        <w:rPr>
          <w:rFonts w:ascii="Times New Roman" w:hAnsi="Times New Roman" w:cs="Times New Roman"/>
          <w:color w:val="auto"/>
        </w:rPr>
        <w:t>presente</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Edital</w:t>
      </w:r>
      <w:proofErr w:type="spellEnd"/>
      <w:r w:rsidR="003C0DD4" w:rsidRPr="002E5D94">
        <w:rPr>
          <w:rFonts w:ascii="Times New Roman" w:hAnsi="Times New Roman" w:cs="Times New Roman"/>
          <w:color w:val="auto"/>
        </w:rPr>
        <w:t xml:space="preserve"> e </w:t>
      </w:r>
      <w:proofErr w:type="spellStart"/>
      <w:r w:rsidR="003C0DD4" w:rsidRPr="002E5D94">
        <w:rPr>
          <w:rFonts w:ascii="Times New Roman" w:hAnsi="Times New Roman" w:cs="Times New Roman"/>
          <w:color w:val="auto"/>
        </w:rPr>
        <w:t>respectiva</w:t>
      </w:r>
      <w:proofErr w:type="spellEnd"/>
      <w:r w:rsidR="003C0DD4" w:rsidRPr="002E5D94">
        <w:rPr>
          <w:rFonts w:ascii="Times New Roman" w:hAnsi="Times New Roman" w:cs="Times New Roman"/>
          <w:color w:val="auto"/>
        </w:rPr>
        <w:t xml:space="preserve"> </w:t>
      </w:r>
      <w:proofErr w:type="spellStart"/>
      <w:r w:rsidR="003C0DD4" w:rsidRPr="002E5D94">
        <w:rPr>
          <w:rFonts w:ascii="Times New Roman" w:hAnsi="Times New Roman" w:cs="Times New Roman"/>
          <w:color w:val="auto"/>
        </w:rPr>
        <w:t>Ordem</w:t>
      </w:r>
      <w:proofErr w:type="spellEnd"/>
      <w:r w:rsidR="003C0DD4" w:rsidRPr="002E5D94">
        <w:rPr>
          <w:rFonts w:ascii="Times New Roman" w:hAnsi="Times New Roman" w:cs="Times New Roman"/>
          <w:color w:val="auto"/>
        </w:rPr>
        <w:t xml:space="preserve"> de </w:t>
      </w:r>
      <w:proofErr w:type="spellStart"/>
      <w:r w:rsidR="003C0DD4" w:rsidRPr="002E5D94">
        <w:rPr>
          <w:rFonts w:ascii="Times New Roman" w:hAnsi="Times New Roman" w:cs="Times New Roman"/>
          <w:color w:val="auto"/>
        </w:rPr>
        <w:t>Fornecimento</w:t>
      </w:r>
      <w:proofErr w:type="spellEnd"/>
      <w:r w:rsidR="003C0DD4" w:rsidRPr="002E5D94">
        <w:rPr>
          <w:rFonts w:ascii="Times New Roman" w:hAnsi="Times New Roman" w:cs="Times New Roman"/>
          <w:color w:val="auto"/>
        </w:rPr>
        <w:t>.</w:t>
      </w:r>
    </w:p>
    <w:p w14:paraId="027BA6A0" w14:textId="77777777" w:rsidR="003C0DD4" w:rsidRDefault="003C0DD4" w:rsidP="003C0DD4">
      <w:pPr>
        <w:pStyle w:val="SemEspaamento"/>
        <w:spacing w:line="276" w:lineRule="auto"/>
        <w:ind w:firstLine="708"/>
        <w:jc w:val="both"/>
        <w:rPr>
          <w:b/>
        </w:rPr>
      </w:pPr>
    </w:p>
    <w:p w14:paraId="5CB3F1A2" w14:textId="2D7CA762" w:rsidR="003C0DD4" w:rsidRPr="00F808E0" w:rsidRDefault="003C0DD4" w:rsidP="003C0DD4">
      <w:pPr>
        <w:pStyle w:val="SemEspaamento"/>
        <w:spacing w:line="360" w:lineRule="auto"/>
        <w:jc w:val="both"/>
        <w:rPr>
          <w:bCs/>
        </w:rPr>
      </w:pPr>
      <w:r w:rsidRPr="005B7BA6">
        <w:rPr>
          <w:b/>
        </w:rPr>
        <w:tab/>
      </w:r>
      <w:r w:rsidR="009809D4">
        <w:rPr>
          <w:b/>
        </w:rPr>
        <w:t>9</w:t>
      </w:r>
      <w:r w:rsidRPr="005B7BA6">
        <w:rPr>
          <w:b/>
        </w:rPr>
        <w:t>.</w:t>
      </w:r>
      <w:r>
        <w:rPr>
          <w:b/>
        </w:rPr>
        <w:t>6</w:t>
      </w:r>
      <w:r w:rsidRPr="005B7BA6">
        <w:rPr>
          <w:b/>
        </w:rPr>
        <w:t xml:space="preserve">- </w:t>
      </w:r>
      <w:r w:rsidRPr="00F808E0">
        <w:rPr>
          <w:bCs/>
        </w:rPr>
        <w:t>Os produtos deverão ser entregues no Município de São Brás do Suaçuí (MG), especificamente no local indicado na Ordem de Compra expedida pela Prefeitura Municipal, podendo ser tanto na zona urbana quanto na zona rural do Município, correndo por conta da detentora da ata de registro de preços, as despesas decorrentes do fornecimento, entre elas o transporte, embalagem, taxas e impostos, embarque e desembarque da mercadoria, mão de obra e seus encargos sociais.</w:t>
      </w:r>
    </w:p>
    <w:p w14:paraId="069E1DE1" w14:textId="77777777" w:rsidR="003D1B9B" w:rsidRDefault="00382141" w:rsidP="00382141">
      <w:pPr>
        <w:pStyle w:val="SemEspaamento"/>
        <w:spacing w:line="360" w:lineRule="auto"/>
        <w:jc w:val="both"/>
      </w:pPr>
      <w:r>
        <w:t xml:space="preserve">  </w:t>
      </w:r>
    </w:p>
    <w:p w14:paraId="6F36DE55" w14:textId="48E4A516" w:rsidR="003C0DD4" w:rsidRPr="00F808E0" w:rsidRDefault="00382141" w:rsidP="003D1B9B">
      <w:pPr>
        <w:pStyle w:val="SemEspaamento"/>
        <w:spacing w:line="360" w:lineRule="auto"/>
        <w:ind w:firstLine="708"/>
        <w:jc w:val="both"/>
        <w:rPr>
          <w:bCs/>
        </w:rPr>
      </w:pPr>
      <w:r>
        <w:t xml:space="preserve"> </w:t>
      </w:r>
      <w:r w:rsidR="009809D4">
        <w:rPr>
          <w:b/>
        </w:rPr>
        <w:t>9</w:t>
      </w:r>
      <w:r w:rsidR="003C0DD4" w:rsidRPr="005B7BA6">
        <w:rPr>
          <w:b/>
        </w:rPr>
        <w:t>.</w:t>
      </w:r>
      <w:r w:rsidR="003C0DD4">
        <w:rPr>
          <w:b/>
        </w:rPr>
        <w:t>7</w:t>
      </w:r>
      <w:r w:rsidR="003C0DD4" w:rsidRPr="005B7BA6">
        <w:rPr>
          <w:b/>
        </w:rPr>
        <w:t>-</w:t>
      </w:r>
      <w:r w:rsidR="003C0DD4" w:rsidRPr="005B7BA6">
        <w:rPr>
          <w:b/>
        </w:rPr>
        <w:tab/>
      </w:r>
      <w:r w:rsidR="003C0DD4" w:rsidRPr="00F808E0">
        <w:rPr>
          <w:bCs/>
        </w:rPr>
        <w:t>Os produtos</w:t>
      </w:r>
      <w:r w:rsidR="003C0DD4">
        <w:rPr>
          <w:bCs/>
        </w:rPr>
        <w:t xml:space="preserve"> </w:t>
      </w:r>
      <w:r w:rsidR="003C0DD4" w:rsidRPr="00F808E0">
        <w:rPr>
          <w:bCs/>
        </w:rPr>
        <w:t xml:space="preserve">deverão ser entregues no momento em que os </w:t>
      </w:r>
      <w:r w:rsidR="003C0DD4">
        <w:rPr>
          <w:bCs/>
        </w:rPr>
        <w:t>S</w:t>
      </w:r>
      <w:r w:rsidR="003C0DD4" w:rsidRPr="00F808E0">
        <w:rPr>
          <w:bCs/>
        </w:rPr>
        <w:t>etores, Secretarias da Administração Municipal e conveniados necessitarem, respeitando os prazos.</w:t>
      </w:r>
    </w:p>
    <w:p w14:paraId="26FC4304" w14:textId="77777777" w:rsidR="003C0DD4" w:rsidRPr="005B7BA6" w:rsidRDefault="003C0DD4" w:rsidP="003C0DD4">
      <w:pPr>
        <w:pStyle w:val="SemEspaamento"/>
        <w:spacing w:line="360" w:lineRule="auto"/>
        <w:ind w:firstLine="708"/>
        <w:jc w:val="both"/>
        <w:rPr>
          <w:b/>
        </w:rPr>
      </w:pPr>
    </w:p>
    <w:p w14:paraId="5782E61E" w14:textId="6CDE3B51" w:rsidR="003C0DD4" w:rsidRPr="005B7BA6" w:rsidRDefault="009809D4" w:rsidP="003C0DD4">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iCs/>
          <w:color w:val="auto"/>
          <w:lang w:val="pt-BR" w:eastAsia="pt-BR"/>
        </w:rPr>
        <w:t>9.8</w:t>
      </w:r>
      <w:r w:rsidR="003C0DD4" w:rsidRPr="005B7BA6">
        <w:rPr>
          <w:rFonts w:ascii="Times New Roman" w:hAnsi="Times New Roman" w:cs="Times New Roman"/>
          <w:b/>
          <w:iCs/>
          <w:color w:val="auto"/>
          <w:lang w:val="pt-BR" w:eastAsia="pt-BR"/>
        </w:rPr>
        <w:t>-</w:t>
      </w:r>
      <w:r w:rsidR="003C0DD4" w:rsidRPr="005B7BA6">
        <w:rPr>
          <w:rFonts w:ascii="Times New Roman" w:hAnsi="Times New Roman" w:cs="Times New Roman"/>
          <w:iCs/>
          <w:color w:val="auto"/>
          <w:lang w:val="pt-BR" w:eastAsia="pt-BR"/>
        </w:rPr>
        <w:t xml:space="preserve"> A licitante vencedora obriga-se a entregar os produtos de acordo com as especificações discriminadas no Termo de Referência/Descrição do Objeto (</w:t>
      </w:r>
      <w:r w:rsidR="003C0DD4" w:rsidRPr="005B7BA6">
        <w:rPr>
          <w:rFonts w:ascii="Times New Roman" w:hAnsi="Times New Roman" w:cs="Times New Roman"/>
          <w:iCs/>
          <w:color w:val="auto"/>
          <w:shd w:val="clear" w:color="auto" w:fill="D9D9D9"/>
          <w:lang w:val="pt-BR" w:eastAsia="pt-BR"/>
        </w:rPr>
        <w:t>Anexo I</w:t>
      </w:r>
      <w:r w:rsidR="003C0DD4" w:rsidRPr="005B7BA6">
        <w:rPr>
          <w:rFonts w:ascii="Times New Roman" w:hAnsi="Times New Roman" w:cs="Times New Roman"/>
          <w:iCs/>
          <w:color w:val="auto"/>
          <w:lang w:val="pt-BR" w:eastAsia="pt-BR"/>
        </w:rPr>
        <w:t>), e nas quantidades solicitadas, sob pena de aplicação das penalidades previstas neste instrumento convocatório.</w:t>
      </w:r>
    </w:p>
    <w:p w14:paraId="53C2E41D" w14:textId="77777777" w:rsidR="003C0DD4" w:rsidRPr="005B7BA6" w:rsidRDefault="003C0DD4" w:rsidP="003C0DD4">
      <w:pPr>
        <w:pStyle w:val="Default"/>
        <w:spacing w:line="360" w:lineRule="auto"/>
        <w:ind w:firstLine="708"/>
        <w:jc w:val="both"/>
        <w:rPr>
          <w:rFonts w:ascii="Times New Roman" w:hAnsi="Times New Roman" w:cs="Times New Roman"/>
          <w:iCs/>
          <w:color w:val="auto"/>
          <w:lang w:val="pt-BR" w:eastAsia="pt-BR"/>
        </w:rPr>
      </w:pPr>
    </w:p>
    <w:p w14:paraId="76B616DB" w14:textId="291A365C" w:rsidR="003C0DD4" w:rsidRDefault="009809D4" w:rsidP="003C0DD4">
      <w:pPr>
        <w:pStyle w:val="Default"/>
        <w:spacing w:line="360" w:lineRule="auto"/>
        <w:ind w:firstLine="708"/>
        <w:jc w:val="both"/>
        <w:rPr>
          <w:rFonts w:ascii="Times New Roman" w:hAnsi="Times New Roman" w:cs="Times New Roman"/>
          <w:lang w:val="pt-BR"/>
        </w:rPr>
      </w:pPr>
      <w:r>
        <w:rPr>
          <w:rFonts w:ascii="Times New Roman" w:hAnsi="Times New Roman" w:cs="Times New Roman"/>
          <w:b/>
          <w:color w:val="auto"/>
          <w:lang w:val="pt-BR"/>
        </w:rPr>
        <w:t>9.9</w:t>
      </w:r>
      <w:r w:rsidR="003C0DD4" w:rsidRPr="005B7BA6">
        <w:rPr>
          <w:rFonts w:ascii="Times New Roman" w:hAnsi="Times New Roman" w:cs="Times New Roman"/>
          <w:b/>
          <w:color w:val="auto"/>
          <w:lang w:val="pt-BR"/>
        </w:rPr>
        <w:t>-</w:t>
      </w:r>
      <w:r w:rsidR="003C0DD4" w:rsidRPr="005B7BA6">
        <w:rPr>
          <w:rFonts w:ascii="Times New Roman" w:hAnsi="Times New Roman" w:cs="Times New Roman"/>
          <w:b/>
          <w:color w:val="auto"/>
          <w:lang w:val="pt-BR"/>
        </w:rPr>
        <w:tab/>
      </w:r>
      <w:r w:rsidR="003C0DD4" w:rsidRPr="005B7BA6">
        <w:rPr>
          <w:rFonts w:ascii="Times New Roman" w:hAnsi="Times New Roman" w:cs="Times New Roman"/>
          <w:lang w:val="pt-BR"/>
        </w:rPr>
        <w:t>A “Ordem de Compra” será enviada à empresa Contratada via e-mail ou qualquer outro meio idôneo.</w:t>
      </w:r>
    </w:p>
    <w:p w14:paraId="4EBF37A9" w14:textId="77777777" w:rsidR="009809D4" w:rsidRDefault="009809D4" w:rsidP="004B6B76">
      <w:pPr>
        <w:pStyle w:val="Default"/>
        <w:spacing w:line="276" w:lineRule="auto"/>
        <w:ind w:firstLine="708"/>
        <w:jc w:val="both"/>
        <w:rPr>
          <w:rFonts w:ascii="Times New Roman" w:hAnsi="Times New Roman" w:cs="Times New Roman"/>
          <w:b/>
          <w:color w:val="auto"/>
          <w:lang w:val="pt-BR"/>
        </w:rPr>
      </w:pPr>
    </w:p>
    <w:p w14:paraId="59D5D082" w14:textId="7AECEEE4" w:rsidR="004B6B76" w:rsidRPr="005B7BA6" w:rsidRDefault="00175C03" w:rsidP="00175C03">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3D1B9B">
        <w:rPr>
          <w:rFonts w:ascii="Times New Roman" w:hAnsi="Times New Roman" w:cs="Times New Roman"/>
          <w:b/>
          <w:color w:val="auto"/>
          <w:lang w:val="pt-BR"/>
        </w:rPr>
        <w:tab/>
      </w:r>
      <w:r>
        <w:rPr>
          <w:rFonts w:ascii="Times New Roman" w:hAnsi="Times New Roman" w:cs="Times New Roman"/>
          <w:b/>
          <w:color w:val="auto"/>
          <w:lang w:val="pt-BR"/>
        </w:rPr>
        <w:t xml:space="preserve"> </w:t>
      </w:r>
      <w:r w:rsidR="009809D4">
        <w:rPr>
          <w:rFonts w:ascii="Times New Roman" w:hAnsi="Times New Roman" w:cs="Times New Roman"/>
          <w:b/>
          <w:color w:val="auto"/>
          <w:lang w:val="pt-BR"/>
        </w:rPr>
        <w:t>9.10</w:t>
      </w:r>
      <w:r w:rsidR="004B6B76" w:rsidRPr="005B7BA6">
        <w:rPr>
          <w:rFonts w:ascii="Times New Roman" w:hAnsi="Times New Roman" w:cs="Times New Roman"/>
          <w:b/>
          <w:color w:val="auto"/>
          <w:lang w:val="pt-BR"/>
        </w:rPr>
        <w:t>-</w:t>
      </w:r>
      <w:r w:rsidR="004B6B76" w:rsidRPr="005B7BA6">
        <w:rPr>
          <w:rFonts w:ascii="Times New Roman" w:hAnsi="Times New Roman" w:cs="Times New Roman"/>
          <w:color w:val="auto"/>
          <w:lang w:val="pt-BR"/>
        </w:rPr>
        <w:t xml:space="preserve"> A expedição dos produtos se dará mediante recebimento da Ordem de Compra a ser expedida pelo encarregado do </w:t>
      </w:r>
      <w:r w:rsidR="009809D4">
        <w:rPr>
          <w:rFonts w:ascii="Times New Roman" w:hAnsi="Times New Roman" w:cs="Times New Roman"/>
          <w:color w:val="auto"/>
          <w:lang w:val="pt-BR"/>
        </w:rPr>
        <w:t xml:space="preserve">Setor </w:t>
      </w:r>
      <w:r w:rsidR="004B6B76" w:rsidRPr="005B7BA6">
        <w:rPr>
          <w:rFonts w:ascii="Times New Roman" w:hAnsi="Times New Roman" w:cs="Times New Roman"/>
          <w:color w:val="auto"/>
          <w:lang w:val="pt-BR"/>
        </w:rPr>
        <w:t>de Compras da Prefeitura Municipal, ficando vedada a venda ou entrega quando a Ordem de Compra ou de fornecimento se der por servidor que não faça parte do Departamento de Compras.</w:t>
      </w:r>
    </w:p>
    <w:p w14:paraId="7AACEA4C" w14:textId="77777777" w:rsidR="004B6B76" w:rsidRPr="005B7BA6" w:rsidRDefault="004B6B76" w:rsidP="009809D4">
      <w:pPr>
        <w:pStyle w:val="Default"/>
        <w:spacing w:line="360" w:lineRule="auto"/>
        <w:ind w:firstLine="708"/>
        <w:jc w:val="both"/>
        <w:rPr>
          <w:rFonts w:ascii="Times New Roman" w:hAnsi="Times New Roman" w:cs="Times New Roman"/>
          <w:b/>
          <w:bCs/>
          <w:color w:val="auto"/>
          <w:lang w:val="pt-BR"/>
        </w:rPr>
      </w:pPr>
    </w:p>
    <w:p w14:paraId="56A569C8" w14:textId="71190823" w:rsidR="004B6B76" w:rsidRPr="005B7BA6" w:rsidRDefault="004B6B76" w:rsidP="009809D4">
      <w:pPr>
        <w:pStyle w:val="SemEspaamento"/>
        <w:spacing w:line="360" w:lineRule="auto"/>
        <w:ind w:firstLine="708"/>
        <w:jc w:val="both"/>
        <w:rPr>
          <w:b/>
        </w:rPr>
      </w:pPr>
      <w:r w:rsidRPr="005B7BA6">
        <w:rPr>
          <w:b/>
          <w:bCs/>
        </w:rPr>
        <w:lastRenderedPageBreak/>
        <w:t>9.</w:t>
      </w:r>
      <w:r w:rsidR="009809D4">
        <w:rPr>
          <w:b/>
          <w:bCs/>
        </w:rPr>
        <w:t>11</w:t>
      </w:r>
      <w:r w:rsidRPr="005B7BA6">
        <w:rPr>
          <w:b/>
          <w:bCs/>
        </w:rPr>
        <w:t>-</w:t>
      </w:r>
      <w:r w:rsidRPr="005B7BA6">
        <w:rPr>
          <w:bCs/>
        </w:rPr>
        <w:t xml:space="preserve"> O FORNECEDOR se obriga a cumprir todas as condições e prazos fixados nest</w:t>
      </w:r>
      <w:r w:rsidR="00175C03">
        <w:rPr>
          <w:bCs/>
        </w:rPr>
        <w:t>e Contrato</w:t>
      </w:r>
      <w:r w:rsidRPr="005B7BA6">
        <w:rPr>
          <w:bCs/>
        </w:rPr>
        <w:t>.</w:t>
      </w:r>
    </w:p>
    <w:p w14:paraId="22D80762" w14:textId="77777777" w:rsidR="004B6B76" w:rsidRPr="005B7BA6" w:rsidRDefault="004B6B76" w:rsidP="009809D4">
      <w:pPr>
        <w:spacing w:line="360" w:lineRule="auto"/>
        <w:ind w:firstLine="708"/>
        <w:jc w:val="both"/>
        <w:rPr>
          <w:bCs/>
          <w:sz w:val="24"/>
          <w:szCs w:val="24"/>
        </w:rPr>
      </w:pPr>
    </w:p>
    <w:p w14:paraId="549FF964" w14:textId="77777777" w:rsidR="004B6B76" w:rsidRPr="005B7BA6" w:rsidRDefault="004B6B76" w:rsidP="00175C03">
      <w:pPr>
        <w:shd w:val="clear" w:color="auto" w:fill="A6A6A6" w:themeFill="background1" w:themeFillShade="A6"/>
        <w:spacing w:line="360" w:lineRule="auto"/>
        <w:jc w:val="both"/>
        <w:rPr>
          <w:b/>
          <w:sz w:val="24"/>
          <w:szCs w:val="24"/>
        </w:rPr>
      </w:pPr>
      <w:r w:rsidRPr="005B7BA6">
        <w:rPr>
          <w:b/>
          <w:sz w:val="24"/>
          <w:szCs w:val="24"/>
        </w:rPr>
        <w:t>CLÁUSULA DÉCIMA - DOS CRITÉRIOS E CONDIÇÕES DE RECEBIMENTO E ACEITABILIDADE DO OBJETO</w:t>
      </w:r>
    </w:p>
    <w:p w14:paraId="182F5369" w14:textId="77777777" w:rsidR="004B6B76" w:rsidRPr="005B7BA6" w:rsidRDefault="004B6B76" w:rsidP="004B6B76">
      <w:pPr>
        <w:pStyle w:val="Corpodetexto"/>
        <w:spacing w:before="6"/>
        <w:rPr>
          <w:b/>
          <w:sz w:val="24"/>
        </w:rPr>
      </w:pPr>
    </w:p>
    <w:p w14:paraId="6A9FB411" w14:textId="77777777" w:rsidR="004B6B76" w:rsidRPr="005B7BA6" w:rsidRDefault="004B6B76" w:rsidP="007B2F76">
      <w:pPr>
        <w:spacing w:line="360" w:lineRule="auto"/>
        <w:ind w:firstLine="708"/>
        <w:jc w:val="both"/>
        <w:rPr>
          <w:b/>
          <w:bCs/>
          <w:sz w:val="24"/>
          <w:szCs w:val="24"/>
        </w:rPr>
      </w:pPr>
      <w:r w:rsidRPr="005B7BA6">
        <w:rPr>
          <w:b/>
          <w:sz w:val="24"/>
          <w:szCs w:val="24"/>
        </w:rPr>
        <w:t>10.1-</w:t>
      </w:r>
      <w:r w:rsidRPr="005B7BA6">
        <w:rPr>
          <w:b/>
          <w:sz w:val="24"/>
          <w:szCs w:val="24"/>
        </w:rPr>
        <w:tab/>
      </w:r>
      <w:r w:rsidRPr="005B7BA6">
        <w:rPr>
          <w:sz w:val="24"/>
          <w:szCs w:val="24"/>
        </w:rPr>
        <w:t>Os produtos serão provisoriamente recebidos no prazo de 02 (dois) dias úteis, contados da data do recebimento, pelo servidor responsável da Prefeitura Municipal.</w:t>
      </w:r>
    </w:p>
    <w:p w14:paraId="0BCBD09D" w14:textId="77777777" w:rsidR="004B6B76" w:rsidRPr="005B7BA6" w:rsidRDefault="004B6B76" w:rsidP="007B2F76">
      <w:pPr>
        <w:spacing w:line="360" w:lineRule="auto"/>
        <w:ind w:firstLine="708"/>
        <w:jc w:val="both"/>
        <w:rPr>
          <w:b/>
          <w:sz w:val="24"/>
          <w:szCs w:val="24"/>
        </w:rPr>
      </w:pPr>
    </w:p>
    <w:p w14:paraId="250EC1BF" w14:textId="60E6675E" w:rsidR="004B6B76" w:rsidRPr="005B7BA6" w:rsidRDefault="004B6B76" w:rsidP="007B2F76">
      <w:pPr>
        <w:spacing w:line="360" w:lineRule="auto"/>
        <w:ind w:firstLine="708"/>
        <w:jc w:val="both"/>
        <w:rPr>
          <w:sz w:val="24"/>
          <w:szCs w:val="24"/>
        </w:rPr>
      </w:pPr>
      <w:r w:rsidRPr="005B7BA6">
        <w:rPr>
          <w:b/>
          <w:sz w:val="24"/>
          <w:szCs w:val="24"/>
        </w:rPr>
        <w:t>10.2-</w:t>
      </w:r>
      <w:r w:rsidRPr="005B7BA6">
        <w:rPr>
          <w:b/>
          <w:sz w:val="24"/>
          <w:szCs w:val="24"/>
        </w:rPr>
        <w:tab/>
      </w:r>
      <w:r w:rsidRPr="005B7BA6">
        <w:rPr>
          <w:sz w:val="24"/>
          <w:szCs w:val="24"/>
        </w:rPr>
        <w:t>Por ocasião da entrega dos produtos, o F</w:t>
      </w:r>
      <w:r w:rsidR="003D1B9B">
        <w:rPr>
          <w:sz w:val="24"/>
          <w:szCs w:val="24"/>
        </w:rPr>
        <w:t xml:space="preserve">ornecedor </w:t>
      </w:r>
      <w:r w:rsidRPr="005B7BA6">
        <w:rPr>
          <w:sz w:val="24"/>
          <w:szCs w:val="24"/>
        </w:rPr>
        <w:t>deverá colher no comprovante respectivo a data, o nome, o cargo, a assinatura e o número da identidade do servidor da Administração responsável pelo recebimento.</w:t>
      </w:r>
    </w:p>
    <w:p w14:paraId="422B8465" w14:textId="77777777" w:rsidR="004B6B76" w:rsidRPr="005B7BA6" w:rsidRDefault="004B6B76" w:rsidP="007B2F76">
      <w:pPr>
        <w:spacing w:line="360" w:lineRule="auto"/>
        <w:ind w:firstLine="708"/>
        <w:jc w:val="both"/>
        <w:rPr>
          <w:sz w:val="24"/>
          <w:szCs w:val="24"/>
        </w:rPr>
      </w:pPr>
    </w:p>
    <w:p w14:paraId="1A82DF86" w14:textId="77777777" w:rsidR="004B6B76" w:rsidRPr="005B7BA6" w:rsidRDefault="004B6B76" w:rsidP="007B2F76">
      <w:pPr>
        <w:pStyle w:val="Default"/>
        <w:spacing w:line="360" w:lineRule="auto"/>
        <w:ind w:firstLine="708"/>
        <w:jc w:val="both"/>
        <w:rPr>
          <w:rFonts w:ascii="Times New Roman" w:hAnsi="Times New Roman" w:cs="Times New Roman"/>
          <w:color w:val="auto"/>
          <w:lang w:val="pt-BR"/>
        </w:rPr>
      </w:pPr>
      <w:r w:rsidRPr="005B7BA6">
        <w:rPr>
          <w:rFonts w:ascii="Times New Roman" w:hAnsi="Times New Roman" w:cs="Times New Roman"/>
          <w:b/>
          <w:bCs/>
          <w:color w:val="auto"/>
          <w:lang w:val="pt-BR"/>
        </w:rPr>
        <w:t>10.3-</w:t>
      </w:r>
      <w:r w:rsidRPr="005B7BA6">
        <w:rPr>
          <w:rFonts w:ascii="Times New Roman" w:hAnsi="Times New Roman" w:cs="Times New Roman"/>
          <w:color w:val="auto"/>
          <w:lang w:val="pt-BR"/>
        </w:rPr>
        <w:t xml:space="preserve"> </w:t>
      </w:r>
      <w:proofErr w:type="gramStart"/>
      <w:r w:rsidRPr="005B7BA6">
        <w:rPr>
          <w:rFonts w:ascii="Times New Roman" w:hAnsi="Times New Roman" w:cs="Times New Roman"/>
          <w:color w:val="auto"/>
          <w:lang w:val="pt-BR"/>
        </w:rPr>
        <w:t>Constatadas irregularidades nos produtos fornecidos a Administração Municipal poderá</w:t>
      </w:r>
      <w:proofErr w:type="gramEnd"/>
      <w:r w:rsidRPr="005B7BA6">
        <w:rPr>
          <w:rFonts w:ascii="Times New Roman" w:hAnsi="Times New Roman" w:cs="Times New Roman"/>
          <w:color w:val="auto"/>
          <w:lang w:val="pt-BR"/>
        </w:rPr>
        <w:t>:</w:t>
      </w:r>
    </w:p>
    <w:p w14:paraId="29C5E070" w14:textId="77777777" w:rsidR="004B6B76" w:rsidRPr="005B7BA6" w:rsidRDefault="004B6B76" w:rsidP="007B2F76">
      <w:pPr>
        <w:pStyle w:val="Default"/>
        <w:spacing w:line="360" w:lineRule="auto"/>
        <w:ind w:firstLine="708"/>
        <w:jc w:val="both"/>
        <w:rPr>
          <w:rFonts w:ascii="Times New Roman" w:hAnsi="Times New Roman" w:cs="Times New Roman"/>
          <w:color w:val="auto"/>
          <w:lang w:val="pt-BR"/>
        </w:rPr>
      </w:pPr>
    </w:p>
    <w:p w14:paraId="5A13103A" w14:textId="05D24659" w:rsidR="004B6B76" w:rsidRDefault="004B6B76" w:rsidP="007B2F76">
      <w:pPr>
        <w:pStyle w:val="Default"/>
        <w:spacing w:line="360" w:lineRule="auto"/>
        <w:ind w:firstLine="708"/>
        <w:jc w:val="both"/>
        <w:rPr>
          <w:rFonts w:ascii="Times New Roman" w:hAnsi="Times New Roman" w:cs="Times New Roman"/>
          <w:color w:val="auto"/>
          <w:lang w:val="pt-BR"/>
        </w:rPr>
      </w:pPr>
      <w:r w:rsidRPr="005B7BA6">
        <w:rPr>
          <w:rFonts w:ascii="Times New Roman" w:hAnsi="Times New Roman" w:cs="Times New Roman"/>
          <w:b/>
          <w:bCs/>
          <w:color w:val="auto"/>
          <w:lang w:val="pt-BR"/>
        </w:rPr>
        <w:t xml:space="preserve">a) </w:t>
      </w:r>
      <w:r w:rsidRPr="005B7BA6">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6EE16573" w14:textId="77777777" w:rsidR="00175C03" w:rsidRPr="005B7BA6" w:rsidRDefault="00175C03" w:rsidP="007B2F76">
      <w:pPr>
        <w:pStyle w:val="Default"/>
        <w:spacing w:line="360" w:lineRule="auto"/>
        <w:ind w:firstLine="708"/>
        <w:jc w:val="both"/>
        <w:rPr>
          <w:rFonts w:ascii="Times New Roman" w:hAnsi="Times New Roman" w:cs="Times New Roman"/>
          <w:b/>
          <w:bCs/>
          <w:color w:val="auto"/>
          <w:lang w:val="pt-BR"/>
        </w:rPr>
      </w:pPr>
    </w:p>
    <w:p w14:paraId="28626CF8" w14:textId="77777777" w:rsidR="004B6B76" w:rsidRPr="005B7BA6" w:rsidRDefault="004B6B76" w:rsidP="00175C03">
      <w:pPr>
        <w:pStyle w:val="Default"/>
        <w:spacing w:line="360" w:lineRule="auto"/>
        <w:ind w:firstLine="708"/>
        <w:jc w:val="both"/>
        <w:rPr>
          <w:rFonts w:ascii="Times New Roman" w:hAnsi="Times New Roman" w:cs="Times New Roman"/>
          <w:color w:val="auto"/>
          <w:lang w:val="pt-BR"/>
        </w:rPr>
      </w:pPr>
      <w:r w:rsidRPr="005B7BA6">
        <w:rPr>
          <w:rFonts w:ascii="Times New Roman" w:hAnsi="Times New Roman" w:cs="Times New Roman"/>
          <w:b/>
          <w:bCs/>
          <w:color w:val="auto"/>
          <w:lang w:val="pt-BR"/>
        </w:rPr>
        <w:t xml:space="preserve">b) </w:t>
      </w:r>
      <w:r w:rsidRPr="005B7BA6">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62FB2F26" w14:textId="77777777" w:rsidR="004B6B76" w:rsidRPr="005B7BA6" w:rsidRDefault="004B6B76" w:rsidP="007B2F76">
      <w:pPr>
        <w:spacing w:line="360" w:lineRule="auto"/>
        <w:jc w:val="both"/>
        <w:rPr>
          <w:b/>
          <w:sz w:val="24"/>
          <w:szCs w:val="24"/>
        </w:rPr>
      </w:pPr>
    </w:p>
    <w:p w14:paraId="594CA277" w14:textId="0EE7BCEC" w:rsidR="004B6B76" w:rsidRPr="005B7BA6" w:rsidRDefault="004B6B76" w:rsidP="007B2F76">
      <w:pPr>
        <w:spacing w:line="360" w:lineRule="auto"/>
        <w:ind w:firstLine="708"/>
        <w:jc w:val="both"/>
        <w:rPr>
          <w:sz w:val="24"/>
          <w:szCs w:val="24"/>
        </w:rPr>
      </w:pPr>
      <w:r w:rsidRPr="005B7BA6">
        <w:rPr>
          <w:b/>
          <w:bCs/>
          <w:sz w:val="24"/>
          <w:szCs w:val="24"/>
        </w:rPr>
        <w:t>10.4-</w:t>
      </w:r>
      <w:r w:rsidRPr="005B7BA6">
        <w:rPr>
          <w:sz w:val="24"/>
          <w:szCs w:val="24"/>
        </w:rPr>
        <w:t xml:space="preserve"> Nas hipóteses de substituição ou complementação, o F</w:t>
      </w:r>
      <w:r w:rsidR="003D1B9B">
        <w:rPr>
          <w:sz w:val="24"/>
          <w:szCs w:val="24"/>
        </w:rPr>
        <w:t xml:space="preserve">ornecedor </w:t>
      </w:r>
      <w:r w:rsidRPr="005B7BA6">
        <w:rPr>
          <w:sz w:val="24"/>
          <w:szCs w:val="24"/>
        </w:rPr>
        <w:t xml:space="preserve">deverá fazê-las em conformidade com a indicação da Administração Municipal, no prazo máximo de </w:t>
      </w:r>
      <w:r w:rsidR="007B2F76">
        <w:rPr>
          <w:sz w:val="24"/>
          <w:szCs w:val="24"/>
        </w:rPr>
        <w:t>02 (duas) horas</w:t>
      </w:r>
      <w:r w:rsidRPr="005B7BA6">
        <w:rPr>
          <w:sz w:val="24"/>
          <w:szCs w:val="24"/>
        </w:rPr>
        <w:t>, contadas da notificação por escrito, sem alteração no preço.</w:t>
      </w:r>
    </w:p>
    <w:p w14:paraId="6C018B04" w14:textId="77777777" w:rsidR="004B6B76" w:rsidRPr="005B7BA6" w:rsidRDefault="004B6B76" w:rsidP="007B2F76">
      <w:pPr>
        <w:pStyle w:val="Default"/>
        <w:spacing w:line="360" w:lineRule="auto"/>
        <w:ind w:firstLine="708"/>
        <w:jc w:val="both"/>
        <w:rPr>
          <w:rFonts w:ascii="Times New Roman" w:hAnsi="Times New Roman" w:cs="Times New Roman"/>
          <w:b/>
          <w:color w:val="auto"/>
          <w:lang w:val="pt-BR"/>
        </w:rPr>
      </w:pPr>
    </w:p>
    <w:p w14:paraId="123F05DA" w14:textId="77777777" w:rsidR="004B6B76" w:rsidRPr="005B7BA6" w:rsidRDefault="004B6B76" w:rsidP="007B2F76">
      <w:pPr>
        <w:spacing w:line="360" w:lineRule="auto"/>
        <w:ind w:firstLine="708"/>
        <w:jc w:val="both"/>
        <w:rPr>
          <w:sz w:val="24"/>
          <w:szCs w:val="24"/>
        </w:rPr>
      </w:pPr>
      <w:r w:rsidRPr="005B7BA6">
        <w:rPr>
          <w:b/>
          <w:sz w:val="24"/>
          <w:szCs w:val="24"/>
        </w:rPr>
        <w:t>10.5-</w:t>
      </w:r>
      <w:r w:rsidRPr="005B7BA6">
        <w:rPr>
          <w:b/>
          <w:sz w:val="24"/>
          <w:szCs w:val="24"/>
        </w:rPr>
        <w:tab/>
      </w:r>
      <w:r w:rsidRPr="005B7BA6">
        <w:rPr>
          <w:sz w:val="24"/>
          <w:szCs w:val="24"/>
        </w:rPr>
        <w:t>O recebimento definitivo dos produtos dar-se-á no prazo de 02 (dois) dias úteis após o recebimento provisório, uma vez verificadas as perfeitas condições dos produtos recebidos, mediante Termo de Recebimento Definitivo ou recibo, firmado pelo servidor responsável.</w:t>
      </w:r>
    </w:p>
    <w:p w14:paraId="16D0372B" w14:textId="77777777" w:rsidR="004B6B76" w:rsidRPr="005B7BA6" w:rsidRDefault="004B6B76" w:rsidP="007B2F76">
      <w:pPr>
        <w:pStyle w:val="SemEspaamento"/>
        <w:spacing w:line="360" w:lineRule="auto"/>
        <w:jc w:val="both"/>
      </w:pPr>
    </w:p>
    <w:p w14:paraId="380F149C" w14:textId="77777777" w:rsidR="00175C03" w:rsidRPr="00523CDD" w:rsidRDefault="004B6B76" w:rsidP="00175C03">
      <w:pPr>
        <w:spacing w:line="360" w:lineRule="auto"/>
        <w:ind w:firstLine="708"/>
        <w:jc w:val="both"/>
        <w:rPr>
          <w:sz w:val="24"/>
          <w:szCs w:val="24"/>
        </w:rPr>
      </w:pPr>
      <w:r w:rsidRPr="005B7BA6">
        <w:rPr>
          <w:b/>
          <w:sz w:val="24"/>
          <w:szCs w:val="24"/>
        </w:rPr>
        <w:t>10.6-</w:t>
      </w:r>
      <w:r w:rsidRPr="005B7BA6">
        <w:rPr>
          <w:sz w:val="24"/>
          <w:szCs w:val="24"/>
        </w:rPr>
        <w:t xml:space="preserve"> </w:t>
      </w:r>
      <w:r w:rsidR="00175C03" w:rsidRPr="00523CDD">
        <w:rPr>
          <w:sz w:val="24"/>
          <w:szCs w:val="24"/>
        </w:rPr>
        <w:t>O gestor/fiscal d</w:t>
      </w:r>
      <w:r w:rsidR="00175C03">
        <w:rPr>
          <w:sz w:val="24"/>
          <w:szCs w:val="24"/>
        </w:rPr>
        <w:t>o</w:t>
      </w:r>
      <w:r w:rsidR="00175C03" w:rsidRPr="00523CDD">
        <w:rPr>
          <w:sz w:val="24"/>
          <w:szCs w:val="24"/>
        </w:rPr>
        <w:t xml:space="preserve"> presente </w:t>
      </w:r>
      <w:r w:rsidR="00175C03">
        <w:rPr>
          <w:sz w:val="24"/>
          <w:szCs w:val="24"/>
        </w:rPr>
        <w:t xml:space="preserve">Contrato </w:t>
      </w:r>
      <w:r w:rsidR="00175C03" w:rsidRPr="00523CDD">
        <w:rPr>
          <w:sz w:val="24"/>
          <w:szCs w:val="24"/>
        </w:rPr>
        <w:t xml:space="preserve">da Prefeitura Municipal não aceitará nem </w:t>
      </w:r>
      <w:r w:rsidR="00175C03" w:rsidRPr="00523CDD">
        <w:rPr>
          <w:sz w:val="24"/>
          <w:szCs w:val="24"/>
        </w:rPr>
        <w:lastRenderedPageBreak/>
        <w:t>receberá qualquer produto com atraso, defeitos ou imperfeições, em desacordo com as especificações e condições constantes dest</w:t>
      </w:r>
      <w:r w:rsidR="00175C03">
        <w:rPr>
          <w:sz w:val="24"/>
          <w:szCs w:val="24"/>
        </w:rPr>
        <w:t>e Contrato</w:t>
      </w:r>
      <w:r w:rsidR="00175C03" w:rsidRPr="00523CDD">
        <w:rPr>
          <w:sz w:val="24"/>
          <w:szCs w:val="24"/>
        </w:rPr>
        <w:t xml:space="preserve"> ou em desconformidade com as normas legais ou técnicas pertinentes ao objeto, cabendo ao F</w:t>
      </w:r>
      <w:r w:rsidR="00175C03">
        <w:rPr>
          <w:sz w:val="24"/>
          <w:szCs w:val="24"/>
        </w:rPr>
        <w:t xml:space="preserve">ornecedor </w:t>
      </w:r>
      <w:r w:rsidR="00175C03" w:rsidRPr="00523CDD">
        <w:rPr>
          <w:sz w:val="24"/>
          <w:szCs w:val="24"/>
        </w:rPr>
        <w:t>efetuar as substituições necessárias no prazo determinado nest</w:t>
      </w:r>
      <w:r w:rsidR="00175C03">
        <w:rPr>
          <w:sz w:val="24"/>
          <w:szCs w:val="24"/>
        </w:rPr>
        <w:t xml:space="preserve">e Contrato </w:t>
      </w:r>
      <w:r w:rsidR="00175C03" w:rsidRPr="00523CDD">
        <w:rPr>
          <w:sz w:val="24"/>
          <w:szCs w:val="24"/>
        </w:rPr>
        <w:t>ou outro definido pelo gestor/fiscal d</w:t>
      </w:r>
      <w:r w:rsidR="00175C03">
        <w:rPr>
          <w:sz w:val="24"/>
          <w:szCs w:val="24"/>
        </w:rPr>
        <w:t>o Contrato</w:t>
      </w:r>
      <w:r w:rsidR="00175C03" w:rsidRPr="00523CDD">
        <w:rPr>
          <w:sz w:val="24"/>
          <w:szCs w:val="24"/>
        </w:rPr>
        <w:t>, sob pena de aplicação das sanções legais ou de rescisão.</w:t>
      </w:r>
    </w:p>
    <w:p w14:paraId="735153FC" w14:textId="3596790B" w:rsidR="004B6B76" w:rsidRPr="005B7BA6" w:rsidRDefault="004B6B76" w:rsidP="00175C03">
      <w:pPr>
        <w:spacing w:line="360" w:lineRule="auto"/>
        <w:ind w:firstLine="708"/>
        <w:jc w:val="both"/>
        <w:rPr>
          <w:sz w:val="24"/>
          <w:szCs w:val="24"/>
        </w:rPr>
      </w:pPr>
    </w:p>
    <w:p w14:paraId="120FDE3D" w14:textId="7926B6DE" w:rsidR="004B6B76" w:rsidRPr="005B7BA6" w:rsidRDefault="004B6B76" w:rsidP="007B2F76">
      <w:pPr>
        <w:shd w:val="clear" w:color="auto" w:fill="A6A6A6" w:themeFill="background1" w:themeFillShade="A6"/>
        <w:jc w:val="both"/>
        <w:rPr>
          <w:b/>
          <w:sz w:val="24"/>
          <w:szCs w:val="24"/>
        </w:rPr>
      </w:pPr>
      <w:r w:rsidRPr="005B7BA6">
        <w:rPr>
          <w:b/>
          <w:sz w:val="24"/>
          <w:szCs w:val="24"/>
        </w:rPr>
        <w:t xml:space="preserve">CLÁUSULA DÉCIMA PRIMEIRA - DAS OBRIGAÇÕES DA </w:t>
      </w:r>
      <w:r w:rsidR="00175C03">
        <w:rPr>
          <w:b/>
          <w:sz w:val="24"/>
          <w:szCs w:val="24"/>
        </w:rPr>
        <w:t>CONTRATADA</w:t>
      </w:r>
    </w:p>
    <w:p w14:paraId="05CD8F06" w14:textId="77777777" w:rsidR="004B6B76" w:rsidRPr="005B7BA6" w:rsidRDefault="004B6B76" w:rsidP="004B6B76">
      <w:pPr>
        <w:jc w:val="both"/>
        <w:rPr>
          <w:b/>
          <w:sz w:val="24"/>
          <w:szCs w:val="24"/>
        </w:rPr>
      </w:pPr>
    </w:p>
    <w:p w14:paraId="39F489E2" w14:textId="00828B11" w:rsidR="004B6B76" w:rsidRPr="005B7BA6" w:rsidRDefault="009809D4" w:rsidP="007B2F76">
      <w:pPr>
        <w:overflowPunct w:val="0"/>
        <w:adjustRightInd w:val="0"/>
        <w:spacing w:line="360" w:lineRule="auto"/>
        <w:ind w:firstLine="709"/>
        <w:jc w:val="both"/>
        <w:rPr>
          <w:sz w:val="24"/>
          <w:szCs w:val="24"/>
        </w:rPr>
      </w:pPr>
      <w:r>
        <w:rPr>
          <w:b/>
          <w:sz w:val="24"/>
          <w:szCs w:val="24"/>
        </w:rPr>
        <w:t>11.1</w:t>
      </w:r>
      <w:r w:rsidR="004B6B76" w:rsidRPr="005B7BA6">
        <w:rPr>
          <w:b/>
          <w:sz w:val="24"/>
          <w:szCs w:val="24"/>
        </w:rPr>
        <w:t xml:space="preserve"> -</w:t>
      </w:r>
      <w:r w:rsidR="004B6B76" w:rsidRPr="005B7BA6">
        <w:rPr>
          <w:sz w:val="24"/>
          <w:szCs w:val="24"/>
        </w:rPr>
        <w:t xml:space="preserve"> Cumprir fielmente o objeto pactuado nest</w:t>
      </w:r>
      <w:r w:rsidR="00175C03">
        <w:rPr>
          <w:sz w:val="24"/>
          <w:szCs w:val="24"/>
        </w:rPr>
        <w:t>e Contrato</w:t>
      </w:r>
      <w:r w:rsidR="004B6B76" w:rsidRPr="005B7BA6">
        <w:rPr>
          <w:sz w:val="24"/>
          <w:szCs w:val="24"/>
        </w:rPr>
        <w:t xml:space="preserve">, de forma que os produtos sejam entregues com esmero e perfeição, executando-o sob sua inteira e exclusiva responsabilidade.  </w:t>
      </w:r>
    </w:p>
    <w:p w14:paraId="755A7F7C" w14:textId="77777777" w:rsidR="00E968E5" w:rsidRPr="005B7BA6" w:rsidRDefault="00E968E5" w:rsidP="007B2F76">
      <w:pPr>
        <w:overflowPunct w:val="0"/>
        <w:adjustRightInd w:val="0"/>
        <w:spacing w:line="360" w:lineRule="auto"/>
        <w:ind w:firstLine="709"/>
        <w:jc w:val="both"/>
        <w:rPr>
          <w:sz w:val="24"/>
          <w:szCs w:val="24"/>
        </w:rPr>
      </w:pPr>
    </w:p>
    <w:p w14:paraId="2BD9B6D4" w14:textId="26618855" w:rsidR="00E968E5" w:rsidRPr="005B7BA6" w:rsidRDefault="009809D4" w:rsidP="007B2F76">
      <w:pPr>
        <w:overflowPunct w:val="0"/>
        <w:adjustRightInd w:val="0"/>
        <w:spacing w:line="360" w:lineRule="auto"/>
        <w:ind w:firstLine="709"/>
        <w:jc w:val="both"/>
        <w:rPr>
          <w:sz w:val="24"/>
          <w:szCs w:val="24"/>
        </w:rPr>
      </w:pPr>
      <w:r>
        <w:rPr>
          <w:b/>
          <w:sz w:val="24"/>
          <w:szCs w:val="24"/>
        </w:rPr>
        <w:t>11.2</w:t>
      </w:r>
      <w:r w:rsidR="004B6B76" w:rsidRPr="005B7BA6">
        <w:rPr>
          <w:b/>
          <w:sz w:val="24"/>
          <w:szCs w:val="24"/>
        </w:rPr>
        <w:t xml:space="preserve"> -</w:t>
      </w:r>
      <w:r w:rsidR="004B6B76" w:rsidRPr="005B7BA6">
        <w:rPr>
          <w:sz w:val="24"/>
          <w:szCs w:val="24"/>
        </w:rP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w:t>
      </w:r>
      <w:r w:rsidR="00E968E5" w:rsidRPr="005B7BA6">
        <w:rPr>
          <w:sz w:val="24"/>
          <w:szCs w:val="24"/>
        </w:rPr>
        <w:t>amento pela Prefeitura Municipal.</w:t>
      </w:r>
    </w:p>
    <w:p w14:paraId="5A47A361" w14:textId="77777777" w:rsidR="004B6B76" w:rsidRPr="005B7BA6" w:rsidRDefault="004B6B76" w:rsidP="007B2F76">
      <w:pPr>
        <w:overflowPunct w:val="0"/>
        <w:adjustRightInd w:val="0"/>
        <w:spacing w:line="360" w:lineRule="auto"/>
        <w:ind w:firstLine="709"/>
        <w:jc w:val="both"/>
        <w:rPr>
          <w:sz w:val="24"/>
          <w:szCs w:val="24"/>
        </w:rPr>
      </w:pPr>
      <w:r w:rsidRPr="005B7BA6">
        <w:rPr>
          <w:sz w:val="24"/>
          <w:szCs w:val="24"/>
        </w:rPr>
        <w:t xml:space="preserve"> </w:t>
      </w:r>
    </w:p>
    <w:p w14:paraId="09539B34" w14:textId="47CD004A" w:rsidR="004B6B76" w:rsidRDefault="009809D4" w:rsidP="007B2F76">
      <w:pPr>
        <w:overflowPunct w:val="0"/>
        <w:adjustRightInd w:val="0"/>
        <w:spacing w:line="360" w:lineRule="auto"/>
        <w:ind w:firstLine="709"/>
        <w:jc w:val="both"/>
        <w:rPr>
          <w:sz w:val="24"/>
          <w:szCs w:val="24"/>
        </w:rPr>
      </w:pPr>
      <w:r>
        <w:rPr>
          <w:b/>
          <w:sz w:val="24"/>
          <w:szCs w:val="24"/>
        </w:rPr>
        <w:t>11.3</w:t>
      </w:r>
      <w:r w:rsidR="004B6B76" w:rsidRPr="005B7BA6">
        <w:rPr>
          <w:b/>
          <w:sz w:val="24"/>
          <w:szCs w:val="24"/>
        </w:rPr>
        <w:t xml:space="preserve"> -</w:t>
      </w:r>
      <w:r w:rsidR="004B6B76" w:rsidRPr="005B7BA6">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1E9104CE" w14:textId="77777777" w:rsidR="00DE3BB2" w:rsidRPr="005B7BA6" w:rsidRDefault="00DE3BB2" w:rsidP="007B2F76">
      <w:pPr>
        <w:overflowPunct w:val="0"/>
        <w:adjustRightInd w:val="0"/>
        <w:spacing w:line="360" w:lineRule="auto"/>
        <w:ind w:firstLine="709"/>
        <w:jc w:val="both"/>
        <w:rPr>
          <w:sz w:val="24"/>
          <w:szCs w:val="24"/>
        </w:rPr>
      </w:pPr>
    </w:p>
    <w:p w14:paraId="30457EF0" w14:textId="6EC2F20E" w:rsidR="004B6B76" w:rsidRPr="005B7BA6" w:rsidRDefault="00382141" w:rsidP="00382141">
      <w:pPr>
        <w:overflowPunct w:val="0"/>
        <w:adjustRightInd w:val="0"/>
        <w:spacing w:line="360" w:lineRule="auto"/>
        <w:jc w:val="both"/>
        <w:rPr>
          <w:sz w:val="24"/>
          <w:szCs w:val="24"/>
        </w:rPr>
      </w:pPr>
      <w:r>
        <w:rPr>
          <w:b/>
          <w:sz w:val="24"/>
          <w:szCs w:val="24"/>
        </w:rPr>
        <w:t xml:space="preserve">  </w:t>
      </w:r>
      <w:r w:rsidR="00DE3BB2">
        <w:rPr>
          <w:b/>
          <w:sz w:val="24"/>
          <w:szCs w:val="24"/>
        </w:rPr>
        <w:tab/>
      </w:r>
      <w:r>
        <w:rPr>
          <w:b/>
          <w:sz w:val="24"/>
          <w:szCs w:val="24"/>
        </w:rPr>
        <w:t xml:space="preserve"> </w:t>
      </w:r>
      <w:r w:rsidR="009809D4">
        <w:rPr>
          <w:b/>
          <w:sz w:val="24"/>
          <w:szCs w:val="24"/>
        </w:rPr>
        <w:t>11.4</w:t>
      </w:r>
      <w:r w:rsidR="004B6B76" w:rsidRPr="005B7BA6">
        <w:rPr>
          <w:b/>
          <w:sz w:val="24"/>
          <w:szCs w:val="24"/>
        </w:rPr>
        <w:t xml:space="preserve"> -</w:t>
      </w:r>
      <w:r w:rsidR="004B6B76" w:rsidRPr="005B7BA6">
        <w:rPr>
          <w:sz w:val="24"/>
          <w:szCs w:val="24"/>
        </w:rPr>
        <w:t xml:space="preserve"> Comunicar imediatamente à Prefeitura Municipal qualquer irregularidade ou dificuldade que impossibilite o fornecimento do objeto contratado. </w:t>
      </w:r>
    </w:p>
    <w:p w14:paraId="75239108" w14:textId="77777777" w:rsidR="00E968E5" w:rsidRPr="005B7BA6" w:rsidRDefault="00E968E5" w:rsidP="007B2F76">
      <w:pPr>
        <w:overflowPunct w:val="0"/>
        <w:adjustRightInd w:val="0"/>
        <w:spacing w:line="360" w:lineRule="auto"/>
        <w:ind w:firstLine="709"/>
        <w:jc w:val="both"/>
        <w:rPr>
          <w:sz w:val="24"/>
          <w:szCs w:val="24"/>
        </w:rPr>
      </w:pPr>
    </w:p>
    <w:p w14:paraId="707FC38F" w14:textId="6A5A1CC3" w:rsidR="004B6B76" w:rsidRPr="005B7BA6" w:rsidRDefault="009809D4" w:rsidP="007B2F76">
      <w:pPr>
        <w:overflowPunct w:val="0"/>
        <w:adjustRightInd w:val="0"/>
        <w:spacing w:line="360" w:lineRule="auto"/>
        <w:ind w:firstLine="709"/>
        <w:jc w:val="both"/>
        <w:rPr>
          <w:sz w:val="24"/>
          <w:szCs w:val="24"/>
        </w:rPr>
      </w:pPr>
      <w:r>
        <w:rPr>
          <w:b/>
          <w:sz w:val="24"/>
          <w:szCs w:val="24"/>
        </w:rPr>
        <w:t>11.5</w:t>
      </w:r>
      <w:r w:rsidR="004B6B76" w:rsidRPr="005B7BA6">
        <w:rPr>
          <w:b/>
          <w:sz w:val="24"/>
          <w:szCs w:val="24"/>
        </w:rPr>
        <w:t xml:space="preserve"> -</w:t>
      </w:r>
      <w:r w:rsidR="004B6B76" w:rsidRPr="005B7BA6">
        <w:rPr>
          <w:sz w:val="24"/>
          <w:szCs w:val="24"/>
        </w:rPr>
        <w:t xml:space="preserve"> Entregar os produtos contratados somente com prévia autorização da Prefeitura </w:t>
      </w:r>
      <w:r w:rsidR="00E968E5" w:rsidRPr="005B7BA6">
        <w:rPr>
          <w:sz w:val="24"/>
          <w:szCs w:val="24"/>
        </w:rPr>
        <w:t>Municipal</w:t>
      </w:r>
      <w:r w:rsidR="004B6B76" w:rsidRPr="005B7BA6">
        <w:rPr>
          <w:sz w:val="24"/>
          <w:szCs w:val="24"/>
        </w:rPr>
        <w:t xml:space="preserve">. </w:t>
      </w:r>
    </w:p>
    <w:p w14:paraId="707E3544" w14:textId="77777777" w:rsidR="00E968E5" w:rsidRPr="005B7BA6" w:rsidRDefault="00E968E5" w:rsidP="007B2F76">
      <w:pPr>
        <w:overflowPunct w:val="0"/>
        <w:adjustRightInd w:val="0"/>
        <w:spacing w:line="360" w:lineRule="auto"/>
        <w:ind w:firstLine="709"/>
        <w:jc w:val="both"/>
        <w:rPr>
          <w:sz w:val="24"/>
          <w:szCs w:val="24"/>
        </w:rPr>
      </w:pPr>
    </w:p>
    <w:p w14:paraId="34CE5655" w14:textId="08F4E730" w:rsidR="004B6B76" w:rsidRDefault="009809D4" w:rsidP="007B2F76">
      <w:pPr>
        <w:overflowPunct w:val="0"/>
        <w:adjustRightInd w:val="0"/>
        <w:spacing w:line="360" w:lineRule="auto"/>
        <w:ind w:firstLine="709"/>
        <w:jc w:val="both"/>
        <w:rPr>
          <w:sz w:val="24"/>
          <w:szCs w:val="24"/>
        </w:rPr>
      </w:pPr>
      <w:r>
        <w:rPr>
          <w:b/>
          <w:sz w:val="24"/>
          <w:szCs w:val="24"/>
        </w:rPr>
        <w:t>11.6</w:t>
      </w:r>
      <w:r w:rsidR="004B6B76" w:rsidRPr="005B7BA6">
        <w:rPr>
          <w:b/>
          <w:sz w:val="24"/>
          <w:szCs w:val="24"/>
        </w:rPr>
        <w:t xml:space="preserve"> -</w:t>
      </w:r>
      <w:r w:rsidR="004B6B76" w:rsidRPr="005B7BA6">
        <w:rPr>
          <w:sz w:val="24"/>
          <w:szCs w:val="24"/>
        </w:rPr>
        <w:t xml:space="preserve"> Indicar, imediatamente após a assinatura da Ata e sempre que ocorrer alteração, um Preposto com plenos poderes para representá-la, administrativa ou judicialmente, assim como decidir acerca de questões relativas aos produtos solicitados. </w:t>
      </w:r>
    </w:p>
    <w:p w14:paraId="18C0B575" w14:textId="77777777" w:rsidR="007B2F76" w:rsidRPr="005B7BA6" w:rsidRDefault="007B2F76" w:rsidP="007B2F76">
      <w:pPr>
        <w:overflowPunct w:val="0"/>
        <w:adjustRightInd w:val="0"/>
        <w:spacing w:line="360" w:lineRule="auto"/>
        <w:ind w:firstLine="709"/>
        <w:jc w:val="both"/>
        <w:rPr>
          <w:sz w:val="24"/>
          <w:szCs w:val="24"/>
        </w:rPr>
      </w:pPr>
    </w:p>
    <w:p w14:paraId="6AD2D29E" w14:textId="2F61E0FC" w:rsidR="004B6B76" w:rsidRDefault="009809D4" w:rsidP="007B2F76">
      <w:pPr>
        <w:overflowPunct w:val="0"/>
        <w:adjustRightInd w:val="0"/>
        <w:spacing w:line="360" w:lineRule="auto"/>
        <w:ind w:firstLine="709"/>
        <w:jc w:val="both"/>
        <w:rPr>
          <w:sz w:val="24"/>
          <w:szCs w:val="24"/>
        </w:rPr>
      </w:pPr>
      <w:r>
        <w:rPr>
          <w:b/>
          <w:sz w:val="24"/>
          <w:szCs w:val="24"/>
        </w:rPr>
        <w:t>11.7</w:t>
      </w:r>
      <w:r w:rsidR="004B6B76" w:rsidRPr="005B7BA6">
        <w:rPr>
          <w:b/>
          <w:sz w:val="24"/>
          <w:szCs w:val="24"/>
        </w:rPr>
        <w:t xml:space="preserve"> -</w:t>
      </w:r>
      <w:r w:rsidR="004B6B76" w:rsidRPr="005B7BA6">
        <w:rPr>
          <w:sz w:val="24"/>
          <w:szCs w:val="24"/>
        </w:rPr>
        <w:t xml:space="preserve"> Fornecer números telefônicos, números de pager ou outros meios igualmente </w:t>
      </w:r>
      <w:r w:rsidR="004B6B76" w:rsidRPr="005B7BA6">
        <w:rPr>
          <w:sz w:val="24"/>
          <w:szCs w:val="24"/>
        </w:rPr>
        <w:lastRenderedPageBreak/>
        <w:t>eficazes, para con</w:t>
      </w:r>
      <w:r w:rsidR="00E968E5" w:rsidRPr="005B7BA6">
        <w:rPr>
          <w:sz w:val="24"/>
          <w:szCs w:val="24"/>
        </w:rPr>
        <w:t xml:space="preserve">tato da Prefeitura Municipal </w:t>
      </w:r>
      <w:r w:rsidR="004B6B76" w:rsidRPr="005B7BA6">
        <w:rPr>
          <w:sz w:val="24"/>
          <w:szCs w:val="24"/>
        </w:rPr>
        <w:t xml:space="preserve">com o Preposto. </w:t>
      </w:r>
    </w:p>
    <w:p w14:paraId="3268F4A6" w14:textId="77777777" w:rsidR="007B2F76" w:rsidRPr="005B7BA6" w:rsidRDefault="007B2F76" w:rsidP="007B2F76">
      <w:pPr>
        <w:overflowPunct w:val="0"/>
        <w:adjustRightInd w:val="0"/>
        <w:spacing w:line="360" w:lineRule="auto"/>
        <w:ind w:firstLine="709"/>
        <w:jc w:val="both"/>
        <w:rPr>
          <w:sz w:val="24"/>
          <w:szCs w:val="24"/>
        </w:rPr>
      </w:pPr>
    </w:p>
    <w:p w14:paraId="34E6EC23" w14:textId="438EBEFC" w:rsidR="004B6B76" w:rsidRDefault="009809D4" w:rsidP="007B2F76">
      <w:pPr>
        <w:overflowPunct w:val="0"/>
        <w:adjustRightInd w:val="0"/>
        <w:spacing w:line="360" w:lineRule="auto"/>
        <w:ind w:firstLine="709"/>
        <w:jc w:val="both"/>
        <w:rPr>
          <w:sz w:val="24"/>
          <w:szCs w:val="24"/>
        </w:rPr>
      </w:pPr>
      <w:r>
        <w:rPr>
          <w:b/>
          <w:sz w:val="24"/>
          <w:szCs w:val="24"/>
        </w:rPr>
        <w:t>11.8</w:t>
      </w:r>
      <w:r w:rsidR="004B6B76" w:rsidRPr="005B7BA6">
        <w:rPr>
          <w:b/>
          <w:sz w:val="24"/>
          <w:szCs w:val="24"/>
        </w:rPr>
        <w:t xml:space="preserve"> -</w:t>
      </w:r>
      <w:r w:rsidR="004B6B76" w:rsidRPr="005B7BA6">
        <w:rPr>
          <w:sz w:val="24"/>
          <w:szCs w:val="24"/>
        </w:rPr>
        <w:t xml:space="preserve"> Reparar, corrigir, remover, substituir ou refazer, às suas expensas, no todo ou em parte, os produtos nos quais forem detectados defeitos, vícios ou incorreções resultantes do fornecimento realizado, imediatamente ou no prazo estabelecido, sem qualquer custo adicional para a Prefeitura Mu</w:t>
      </w:r>
      <w:r w:rsidR="00E968E5" w:rsidRPr="005B7BA6">
        <w:rPr>
          <w:sz w:val="24"/>
          <w:szCs w:val="24"/>
        </w:rPr>
        <w:t>nicipal.</w:t>
      </w:r>
    </w:p>
    <w:p w14:paraId="2CF74E3D" w14:textId="77777777" w:rsidR="007B2F76" w:rsidRPr="005B7BA6" w:rsidRDefault="007B2F76" w:rsidP="007B2F76">
      <w:pPr>
        <w:overflowPunct w:val="0"/>
        <w:adjustRightInd w:val="0"/>
        <w:spacing w:line="360" w:lineRule="auto"/>
        <w:ind w:firstLine="709"/>
        <w:jc w:val="both"/>
        <w:rPr>
          <w:sz w:val="24"/>
          <w:szCs w:val="24"/>
        </w:rPr>
      </w:pPr>
    </w:p>
    <w:p w14:paraId="19FDD48E" w14:textId="14E72208" w:rsidR="004B6B76" w:rsidRDefault="009809D4" w:rsidP="007B2F76">
      <w:pPr>
        <w:overflowPunct w:val="0"/>
        <w:adjustRightInd w:val="0"/>
        <w:spacing w:line="360" w:lineRule="auto"/>
        <w:ind w:firstLine="709"/>
        <w:jc w:val="both"/>
        <w:rPr>
          <w:sz w:val="24"/>
          <w:szCs w:val="24"/>
        </w:rPr>
      </w:pPr>
      <w:r>
        <w:rPr>
          <w:b/>
          <w:sz w:val="24"/>
          <w:szCs w:val="24"/>
        </w:rPr>
        <w:t>11.9</w:t>
      </w:r>
      <w:r w:rsidR="004B6B76" w:rsidRPr="005B7BA6">
        <w:rPr>
          <w:b/>
          <w:sz w:val="24"/>
          <w:szCs w:val="24"/>
        </w:rPr>
        <w:t xml:space="preserve"> -</w:t>
      </w:r>
      <w:r w:rsidR="004B6B76" w:rsidRPr="005B7BA6">
        <w:rPr>
          <w:sz w:val="24"/>
          <w:szCs w:val="24"/>
        </w:rPr>
        <w:t xml:space="preserve"> Entregar os produtos objeto d</w:t>
      </w:r>
      <w:r w:rsidR="00DE3BB2">
        <w:rPr>
          <w:sz w:val="24"/>
          <w:szCs w:val="24"/>
        </w:rPr>
        <w:t>e Contrato</w:t>
      </w:r>
      <w:r w:rsidR="004B6B76" w:rsidRPr="005B7BA6">
        <w:rPr>
          <w:sz w:val="24"/>
          <w:szCs w:val="24"/>
        </w:rPr>
        <w:t xml:space="preserve"> dentro das condições estabelecidas e respeitando os prazos fixados.</w:t>
      </w:r>
    </w:p>
    <w:p w14:paraId="460E08E3" w14:textId="77777777" w:rsidR="007B2F76" w:rsidRPr="005B7BA6" w:rsidRDefault="007B2F76" w:rsidP="007B2F76">
      <w:pPr>
        <w:overflowPunct w:val="0"/>
        <w:adjustRightInd w:val="0"/>
        <w:spacing w:line="360" w:lineRule="auto"/>
        <w:ind w:firstLine="709"/>
        <w:jc w:val="both"/>
        <w:rPr>
          <w:sz w:val="24"/>
          <w:szCs w:val="24"/>
        </w:rPr>
      </w:pPr>
    </w:p>
    <w:p w14:paraId="39D01D42" w14:textId="07BBBA14" w:rsidR="004B6B76" w:rsidRDefault="009809D4" w:rsidP="007B2F76">
      <w:pPr>
        <w:overflowPunct w:val="0"/>
        <w:adjustRightInd w:val="0"/>
        <w:spacing w:line="360" w:lineRule="auto"/>
        <w:ind w:firstLine="709"/>
        <w:jc w:val="both"/>
        <w:rPr>
          <w:sz w:val="24"/>
          <w:szCs w:val="24"/>
        </w:rPr>
      </w:pPr>
      <w:r>
        <w:rPr>
          <w:b/>
          <w:sz w:val="24"/>
          <w:szCs w:val="24"/>
        </w:rPr>
        <w:t>11.10</w:t>
      </w:r>
      <w:r w:rsidR="004B6B76" w:rsidRPr="005B7BA6">
        <w:rPr>
          <w:b/>
          <w:sz w:val="24"/>
          <w:szCs w:val="24"/>
        </w:rPr>
        <w:t xml:space="preserve"> -</w:t>
      </w:r>
      <w:r w:rsidR="004B6B76" w:rsidRPr="005B7BA6">
        <w:rPr>
          <w:sz w:val="24"/>
          <w:szCs w:val="24"/>
        </w:rPr>
        <w:t xml:space="preserve"> Fornecer os produtos solicitados cumprindo rigorosamente as especificações constantes dest</w:t>
      </w:r>
      <w:r w:rsidR="00DE3BB2">
        <w:rPr>
          <w:sz w:val="24"/>
          <w:szCs w:val="24"/>
        </w:rPr>
        <w:t>e Contrato</w:t>
      </w:r>
      <w:r w:rsidR="004B6B76" w:rsidRPr="005B7BA6">
        <w:rPr>
          <w:sz w:val="24"/>
          <w:szCs w:val="24"/>
        </w:rPr>
        <w:t xml:space="preserve">, as normas da ABNT e dos fabricantes, e as normas internacionais consagradas, na falta de regulamentação pela ABNT. </w:t>
      </w:r>
    </w:p>
    <w:p w14:paraId="4247CF4E" w14:textId="77777777" w:rsidR="007B2F76" w:rsidRPr="005B7BA6" w:rsidRDefault="007B2F76" w:rsidP="007B2F76">
      <w:pPr>
        <w:overflowPunct w:val="0"/>
        <w:adjustRightInd w:val="0"/>
        <w:spacing w:line="360" w:lineRule="auto"/>
        <w:ind w:firstLine="709"/>
        <w:jc w:val="both"/>
        <w:rPr>
          <w:sz w:val="24"/>
          <w:szCs w:val="24"/>
        </w:rPr>
      </w:pPr>
    </w:p>
    <w:p w14:paraId="7FFF465D" w14:textId="213A16F0" w:rsidR="004B6B76" w:rsidRDefault="009809D4" w:rsidP="007B2F76">
      <w:pPr>
        <w:overflowPunct w:val="0"/>
        <w:adjustRightInd w:val="0"/>
        <w:spacing w:line="360" w:lineRule="auto"/>
        <w:ind w:firstLine="709"/>
        <w:jc w:val="both"/>
        <w:rPr>
          <w:sz w:val="24"/>
          <w:szCs w:val="24"/>
        </w:rPr>
      </w:pPr>
      <w:r>
        <w:rPr>
          <w:b/>
          <w:sz w:val="24"/>
          <w:szCs w:val="24"/>
        </w:rPr>
        <w:t>11.11</w:t>
      </w:r>
      <w:r w:rsidR="004B6B76" w:rsidRPr="005B7BA6">
        <w:rPr>
          <w:b/>
          <w:sz w:val="24"/>
          <w:szCs w:val="24"/>
        </w:rPr>
        <w:t xml:space="preserve"> -</w:t>
      </w:r>
      <w:r w:rsidR="004B6B76" w:rsidRPr="005B7BA6">
        <w:rPr>
          <w:sz w:val="24"/>
          <w:szCs w:val="24"/>
        </w:rPr>
        <w:t xml:space="preserve"> Cumprir os prazos previstos n</w:t>
      </w:r>
      <w:r w:rsidR="00DE3BB2">
        <w:rPr>
          <w:sz w:val="24"/>
          <w:szCs w:val="24"/>
        </w:rPr>
        <w:t>o Contrato</w:t>
      </w:r>
      <w:r w:rsidR="004B6B76" w:rsidRPr="005B7BA6">
        <w:rPr>
          <w:sz w:val="24"/>
          <w:szCs w:val="24"/>
        </w:rPr>
        <w:t xml:space="preserve"> ou outros que venham a ser fixados pela Prefeitu</w:t>
      </w:r>
      <w:r w:rsidR="00E968E5" w:rsidRPr="005B7BA6">
        <w:rPr>
          <w:sz w:val="24"/>
          <w:szCs w:val="24"/>
        </w:rPr>
        <w:t>ra Municipal.</w:t>
      </w:r>
    </w:p>
    <w:p w14:paraId="72301583" w14:textId="77777777" w:rsidR="009809D4" w:rsidRPr="005B7BA6" w:rsidRDefault="009809D4" w:rsidP="007B2F76">
      <w:pPr>
        <w:overflowPunct w:val="0"/>
        <w:adjustRightInd w:val="0"/>
        <w:spacing w:line="360" w:lineRule="auto"/>
        <w:ind w:firstLine="709"/>
        <w:jc w:val="both"/>
        <w:rPr>
          <w:sz w:val="24"/>
          <w:szCs w:val="24"/>
        </w:rPr>
      </w:pPr>
    </w:p>
    <w:p w14:paraId="7F3B525F" w14:textId="77C418C8" w:rsidR="004B6B76" w:rsidRDefault="009809D4" w:rsidP="009809D4">
      <w:pPr>
        <w:overflowPunct w:val="0"/>
        <w:adjustRightInd w:val="0"/>
        <w:spacing w:line="360" w:lineRule="auto"/>
        <w:ind w:firstLine="708"/>
        <w:jc w:val="both"/>
        <w:rPr>
          <w:sz w:val="24"/>
          <w:szCs w:val="24"/>
        </w:rPr>
      </w:pPr>
      <w:r>
        <w:rPr>
          <w:b/>
          <w:sz w:val="24"/>
          <w:szCs w:val="24"/>
        </w:rPr>
        <w:t>11.12</w:t>
      </w:r>
      <w:r w:rsidR="004B6B76" w:rsidRPr="005B7BA6">
        <w:rPr>
          <w:b/>
          <w:sz w:val="24"/>
          <w:szCs w:val="24"/>
        </w:rPr>
        <w:t xml:space="preserve"> -</w:t>
      </w:r>
      <w:r w:rsidR="004B6B76" w:rsidRPr="005B7BA6">
        <w:rPr>
          <w:sz w:val="24"/>
          <w:szCs w:val="24"/>
        </w:rPr>
        <w:t xml:space="preserve"> Dirimir qualquer dúvida e prestar esclarecimentos acerca da execução do fornecimento do objeto d</w:t>
      </w:r>
      <w:r w:rsidR="00DE3BB2">
        <w:rPr>
          <w:sz w:val="24"/>
          <w:szCs w:val="24"/>
        </w:rPr>
        <w:t>este Contrato</w:t>
      </w:r>
      <w:r w:rsidR="004B6B76" w:rsidRPr="005B7BA6">
        <w:rPr>
          <w:sz w:val="24"/>
          <w:szCs w:val="24"/>
        </w:rPr>
        <w:t>, durante toda a sua vigência, a pedido da</w:t>
      </w:r>
      <w:r w:rsidR="00E968E5" w:rsidRPr="005B7BA6">
        <w:rPr>
          <w:sz w:val="24"/>
          <w:szCs w:val="24"/>
        </w:rPr>
        <w:t xml:space="preserve"> Prefeitura Municipal</w:t>
      </w:r>
      <w:r w:rsidR="004B6B76" w:rsidRPr="005B7BA6">
        <w:rPr>
          <w:sz w:val="24"/>
          <w:szCs w:val="24"/>
        </w:rPr>
        <w:t xml:space="preserve">. </w:t>
      </w:r>
    </w:p>
    <w:p w14:paraId="16973A0F" w14:textId="77777777" w:rsidR="007B2F76" w:rsidRPr="005B7BA6" w:rsidRDefault="007B2F76" w:rsidP="007B2F76">
      <w:pPr>
        <w:overflowPunct w:val="0"/>
        <w:adjustRightInd w:val="0"/>
        <w:spacing w:line="360" w:lineRule="auto"/>
        <w:ind w:firstLine="709"/>
        <w:jc w:val="both"/>
        <w:rPr>
          <w:sz w:val="24"/>
          <w:szCs w:val="24"/>
        </w:rPr>
      </w:pPr>
    </w:p>
    <w:p w14:paraId="21D3F8A1" w14:textId="0CE318BC" w:rsidR="004B6B76" w:rsidRDefault="009809D4" w:rsidP="007B2F76">
      <w:pPr>
        <w:overflowPunct w:val="0"/>
        <w:adjustRightInd w:val="0"/>
        <w:spacing w:line="360" w:lineRule="auto"/>
        <w:ind w:firstLine="709"/>
        <w:jc w:val="both"/>
        <w:rPr>
          <w:sz w:val="24"/>
          <w:szCs w:val="24"/>
        </w:rPr>
      </w:pPr>
      <w:r>
        <w:rPr>
          <w:b/>
          <w:sz w:val="24"/>
          <w:szCs w:val="24"/>
        </w:rPr>
        <w:t>11.13</w:t>
      </w:r>
      <w:r w:rsidR="004B6B76" w:rsidRPr="005B7BA6">
        <w:rPr>
          <w:b/>
          <w:sz w:val="24"/>
          <w:szCs w:val="24"/>
        </w:rPr>
        <w:t xml:space="preserve"> -</w:t>
      </w:r>
      <w:r w:rsidR="004B6B76" w:rsidRPr="005B7BA6">
        <w:rPr>
          <w:sz w:val="24"/>
          <w:szCs w:val="24"/>
        </w:rPr>
        <w:t xml:space="preserve"> Assegurar e facilitar o acompanhamento e a fiscalização dos produtos objeto d</w:t>
      </w:r>
      <w:r w:rsidR="00DE3BB2">
        <w:rPr>
          <w:sz w:val="24"/>
          <w:szCs w:val="24"/>
        </w:rPr>
        <w:t>este Contrato</w:t>
      </w:r>
      <w:r w:rsidR="004B6B76" w:rsidRPr="005B7BA6">
        <w:rPr>
          <w:sz w:val="24"/>
          <w:szCs w:val="24"/>
        </w:rPr>
        <w:t xml:space="preserve"> pela equipe ou Comissão instituída pel</w:t>
      </w:r>
      <w:r w:rsidR="005A7FF3" w:rsidRPr="005B7BA6">
        <w:rPr>
          <w:sz w:val="24"/>
          <w:szCs w:val="24"/>
        </w:rPr>
        <w:t>a Prefeitura Municipal</w:t>
      </w:r>
      <w:r w:rsidR="004B6B76" w:rsidRPr="005B7BA6">
        <w:rPr>
          <w:sz w:val="24"/>
          <w:szCs w:val="24"/>
        </w:rPr>
        <w:t>, durante a sua execução.</w:t>
      </w:r>
    </w:p>
    <w:p w14:paraId="4F3893DB" w14:textId="77777777" w:rsidR="007B2F76" w:rsidRPr="005B7BA6" w:rsidRDefault="007B2F76" w:rsidP="007B2F76">
      <w:pPr>
        <w:overflowPunct w:val="0"/>
        <w:adjustRightInd w:val="0"/>
        <w:spacing w:line="360" w:lineRule="auto"/>
        <w:ind w:firstLine="709"/>
        <w:jc w:val="both"/>
        <w:rPr>
          <w:sz w:val="24"/>
          <w:szCs w:val="24"/>
        </w:rPr>
      </w:pPr>
    </w:p>
    <w:p w14:paraId="5BF6048A" w14:textId="71F48434" w:rsidR="004B6B76" w:rsidRDefault="009809D4" w:rsidP="007B2F76">
      <w:pPr>
        <w:overflowPunct w:val="0"/>
        <w:adjustRightInd w:val="0"/>
        <w:spacing w:line="360" w:lineRule="auto"/>
        <w:ind w:firstLine="709"/>
        <w:jc w:val="both"/>
        <w:rPr>
          <w:sz w:val="24"/>
          <w:szCs w:val="24"/>
        </w:rPr>
      </w:pPr>
      <w:r>
        <w:rPr>
          <w:b/>
          <w:sz w:val="24"/>
          <w:szCs w:val="24"/>
        </w:rPr>
        <w:t>11.14</w:t>
      </w:r>
      <w:r w:rsidR="004B6B76" w:rsidRPr="005B7BA6">
        <w:rPr>
          <w:b/>
          <w:sz w:val="24"/>
          <w:szCs w:val="24"/>
        </w:rPr>
        <w:t xml:space="preserve"> -</w:t>
      </w:r>
      <w:r w:rsidR="004B6B76" w:rsidRPr="005B7BA6">
        <w:rPr>
          <w:sz w:val="24"/>
          <w:szCs w:val="24"/>
        </w:rPr>
        <w:t xml:space="preserve"> Manter, durante a vigência d</w:t>
      </w:r>
      <w:r w:rsidR="00DE3BB2">
        <w:rPr>
          <w:sz w:val="24"/>
          <w:szCs w:val="24"/>
        </w:rPr>
        <w:t>este Contrato</w:t>
      </w:r>
      <w:r w:rsidR="004B6B76" w:rsidRPr="005B7BA6">
        <w:rPr>
          <w:sz w:val="24"/>
          <w:szCs w:val="24"/>
        </w:rPr>
        <w:t>, em compatibilidade com as obrigações assumidas, todas as condições de habilitação e qualificação exigidas na licitação, devendo com</w:t>
      </w:r>
      <w:r w:rsidR="00790423" w:rsidRPr="005B7BA6">
        <w:rPr>
          <w:sz w:val="24"/>
          <w:szCs w:val="24"/>
        </w:rPr>
        <w:t>unicar à Prefeitura Municipal</w:t>
      </w:r>
      <w:r w:rsidR="004B6B76" w:rsidRPr="005B7BA6">
        <w:rPr>
          <w:sz w:val="24"/>
          <w:szCs w:val="24"/>
        </w:rPr>
        <w:t xml:space="preserve">, imediatamente, qualquer alteração que possa comprometer a continuidade da contratação, bem como substituir os documentos com prazo de validade expirado. </w:t>
      </w:r>
    </w:p>
    <w:p w14:paraId="2C738AEB" w14:textId="77777777" w:rsidR="003D1B9B" w:rsidRDefault="003D1B9B" w:rsidP="00DE3BB2">
      <w:pPr>
        <w:overflowPunct w:val="0"/>
        <w:adjustRightInd w:val="0"/>
        <w:spacing w:line="360" w:lineRule="auto"/>
        <w:jc w:val="both"/>
        <w:rPr>
          <w:b/>
          <w:sz w:val="24"/>
          <w:szCs w:val="24"/>
        </w:rPr>
      </w:pPr>
    </w:p>
    <w:p w14:paraId="081909FD" w14:textId="1263BE89" w:rsidR="004B6B76" w:rsidRDefault="00DE3BB2" w:rsidP="003D1B9B">
      <w:pPr>
        <w:overflowPunct w:val="0"/>
        <w:adjustRightInd w:val="0"/>
        <w:spacing w:line="360" w:lineRule="auto"/>
        <w:ind w:firstLine="708"/>
        <w:jc w:val="both"/>
        <w:rPr>
          <w:sz w:val="24"/>
          <w:szCs w:val="24"/>
        </w:rPr>
      </w:pPr>
      <w:r>
        <w:rPr>
          <w:b/>
          <w:sz w:val="24"/>
          <w:szCs w:val="24"/>
        </w:rPr>
        <w:t xml:space="preserve"> </w:t>
      </w:r>
      <w:r w:rsidR="009809D4">
        <w:rPr>
          <w:b/>
          <w:sz w:val="24"/>
          <w:szCs w:val="24"/>
        </w:rPr>
        <w:t>11.15</w:t>
      </w:r>
      <w:r w:rsidR="004B6B76" w:rsidRPr="005B7BA6">
        <w:rPr>
          <w:b/>
          <w:sz w:val="24"/>
          <w:szCs w:val="24"/>
        </w:rPr>
        <w:t xml:space="preserve"> -</w:t>
      </w:r>
      <w:r w:rsidR="004B6B76" w:rsidRPr="005B7BA6">
        <w:rPr>
          <w:sz w:val="24"/>
          <w:szCs w:val="24"/>
        </w:rPr>
        <w:t xml:space="preserve"> Observar, atender, respeitar, cumprir e fazer cumprir a legislação pátria </w:t>
      </w:r>
      <w:r w:rsidR="004B6B76" w:rsidRPr="005B7BA6">
        <w:rPr>
          <w:sz w:val="24"/>
          <w:szCs w:val="24"/>
        </w:rPr>
        <w:lastRenderedPageBreak/>
        <w:t>vigente, especialmente a indicada no Edital, e suas cláusulas, de modo a favorecer e a buscar a constante melhoria dos serviços e dos resultados obtidos, preservando a Prefeitura Municipal de qualquer demanda ou reivindicação que seja de exclusiva responsabilidade do F</w:t>
      </w:r>
      <w:r w:rsidR="003D1B9B">
        <w:rPr>
          <w:sz w:val="24"/>
          <w:szCs w:val="24"/>
        </w:rPr>
        <w:t>ornecedor</w:t>
      </w:r>
      <w:r w:rsidR="004B6B76" w:rsidRPr="005B7BA6">
        <w:rPr>
          <w:sz w:val="24"/>
          <w:szCs w:val="24"/>
        </w:rPr>
        <w:t xml:space="preserve">. </w:t>
      </w:r>
    </w:p>
    <w:p w14:paraId="556B2DB6" w14:textId="77777777" w:rsidR="007B2F76" w:rsidRPr="005B7BA6" w:rsidRDefault="007B2F76" w:rsidP="007B2F76">
      <w:pPr>
        <w:overflowPunct w:val="0"/>
        <w:adjustRightInd w:val="0"/>
        <w:spacing w:line="360" w:lineRule="auto"/>
        <w:ind w:firstLine="709"/>
        <w:jc w:val="both"/>
        <w:rPr>
          <w:sz w:val="24"/>
          <w:szCs w:val="24"/>
        </w:rPr>
      </w:pPr>
    </w:p>
    <w:p w14:paraId="43A0D8F2" w14:textId="53DD2E6A" w:rsidR="004B6B76" w:rsidRDefault="009809D4" w:rsidP="007B2F76">
      <w:pPr>
        <w:overflowPunct w:val="0"/>
        <w:adjustRightInd w:val="0"/>
        <w:spacing w:line="360" w:lineRule="auto"/>
        <w:ind w:firstLine="709"/>
        <w:jc w:val="both"/>
        <w:rPr>
          <w:sz w:val="24"/>
          <w:szCs w:val="24"/>
        </w:rPr>
      </w:pPr>
      <w:r>
        <w:rPr>
          <w:b/>
          <w:sz w:val="24"/>
          <w:szCs w:val="24"/>
        </w:rPr>
        <w:t>11.16</w:t>
      </w:r>
      <w:r w:rsidR="004B6B76" w:rsidRPr="005B7BA6">
        <w:rPr>
          <w:b/>
          <w:sz w:val="24"/>
          <w:szCs w:val="24"/>
        </w:rPr>
        <w:t xml:space="preserve"> -</w:t>
      </w:r>
      <w:r w:rsidR="004B6B76" w:rsidRPr="005B7BA6">
        <w:rPr>
          <w:sz w:val="24"/>
          <w:szCs w:val="24"/>
        </w:rPr>
        <w:t xml:space="preserve"> Responsabilizar-se pela qualidade dos produtos fornecidos, substituindo, de imediato, aqueles que apresentarem qualquer tipo de vício ou imperfeição, ou não se adequarem às especificações constantes d</w:t>
      </w:r>
      <w:r w:rsidR="00DE3BB2">
        <w:rPr>
          <w:sz w:val="24"/>
          <w:szCs w:val="24"/>
        </w:rPr>
        <w:t>este Contrato</w:t>
      </w:r>
      <w:r w:rsidR="004B6B76" w:rsidRPr="005B7BA6">
        <w:rPr>
          <w:sz w:val="24"/>
          <w:szCs w:val="24"/>
        </w:rPr>
        <w:t xml:space="preserve">, sob pena de aplicação das sanções cabíveis, inclusive rescisão. </w:t>
      </w:r>
    </w:p>
    <w:p w14:paraId="33E607D9" w14:textId="77777777" w:rsidR="007B2F76" w:rsidRPr="005B7BA6" w:rsidRDefault="007B2F76" w:rsidP="007B2F76">
      <w:pPr>
        <w:overflowPunct w:val="0"/>
        <w:adjustRightInd w:val="0"/>
        <w:spacing w:line="360" w:lineRule="auto"/>
        <w:ind w:firstLine="709"/>
        <w:jc w:val="both"/>
        <w:rPr>
          <w:sz w:val="24"/>
          <w:szCs w:val="24"/>
        </w:rPr>
      </w:pPr>
    </w:p>
    <w:p w14:paraId="0CAF91EF" w14:textId="7E7D8FB9" w:rsidR="00790423" w:rsidRDefault="009809D4" w:rsidP="007B2F76">
      <w:pPr>
        <w:spacing w:line="360" w:lineRule="auto"/>
        <w:ind w:firstLine="709"/>
        <w:jc w:val="both"/>
        <w:rPr>
          <w:sz w:val="24"/>
          <w:szCs w:val="24"/>
        </w:rPr>
      </w:pPr>
      <w:r>
        <w:rPr>
          <w:b/>
          <w:sz w:val="24"/>
          <w:szCs w:val="24"/>
        </w:rPr>
        <w:t>11.17</w:t>
      </w:r>
      <w:r w:rsidR="004B6B76" w:rsidRPr="005B7BA6">
        <w:rPr>
          <w:b/>
          <w:sz w:val="24"/>
          <w:szCs w:val="24"/>
        </w:rPr>
        <w:t xml:space="preserve"> -</w:t>
      </w:r>
      <w:r w:rsidR="004B6B76" w:rsidRPr="005B7BA6">
        <w:rPr>
          <w:sz w:val="24"/>
          <w:szCs w:val="24"/>
        </w:rP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seguridade social, entre outras, cuja autenticidade será confirmada nos sites dos órgãos emissores pelo gestor/fiscal d</w:t>
      </w:r>
      <w:r w:rsidR="00DE3BB2">
        <w:rPr>
          <w:sz w:val="24"/>
          <w:szCs w:val="24"/>
        </w:rPr>
        <w:t xml:space="preserve">este Contrato </w:t>
      </w:r>
      <w:r w:rsidR="004B6B76" w:rsidRPr="005B7BA6">
        <w:rPr>
          <w:sz w:val="24"/>
          <w:szCs w:val="24"/>
        </w:rPr>
        <w:t>ou outro servidor designado pela Prefeitura Municipal</w:t>
      </w:r>
      <w:r w:rsidR="00790423" w:rsidRPr="005B7BA6">
        <w:rPr>
          <w:sz w:val="24"/>
          <w:szCs w:val="24"/>
        </w:rPr>
        <w:t>.</w:t>
      </w:r>
    </w:p>
    <w:p w14:paraId="7EB32750" w14:textId="77777777" w:rsidR="007B2F76" w:rsidRPr="005B7BA6" w:rsidRDefault="007B2F76" w:rsidP="007B2F76">
      <w:pPr>
        <w:spacing w:line="360" w:lineRule="auto"/>
        <w:ind w:firstLine="709"/>
        <w:jc w:val="both"/>
        <w:rPr>
          <w:sz w:val="24"/>
          <w:szCs w:val="24"/>
        </w:rPr>
      </w:pPr>
    </w:p>
    <w:p w14:paraId="753885FB" w14:textId="58F15CFE" w:rsidR="004B6B76" w:rsidRPr="005B7BA6" w:rsidRDefault="004B6B76" w:rsidP="00DE3BB2">
      <w:pPr>
        <w:spacing w:line="360" w:lineRule="auto"/>
        <w:ind w:firstLine="709"/>
        <w:jc w:val="both"/>
        <w:rPr>
          <w:b/>
          <w:sz w:val="24"/>
          <w:szCs w:val="24"/>
        </w:rPr>
      </w:pPr>
      <w:r w:rsidRPr="005B7BA6">
        <w:rPr>
          <w:sz w:val="24"/>
          <w:szCs w:val="24"/>
        </w:rPr>
        <w:t xml:space="preserve"> </w:t>
      </w:r>
      <w:r w:rsidR="009809D4">
        <w:rPr>
          <w:b/>
          <w:sz w:val="24"/>
          <w:szCs w:val="24"/>
        </w:rPr>
        <w:t>11.18</w:t>
      </w:r>
      <w:r w:rsidRPr="005B7BA6">
        <w:rPr>
          <w:b/>
          <w:sz w:val="24"/>
          <w:szCs w:val="24"/>
        </w:rPr>
        <w:t xml:space="preserve"> -</w:t>
      </w:r>
      <w:r w:rsidRPr="005B7BA6">
        <w:rPr>
          <w:sz w:val="24"/>
          <w:szCs w:val="24"/>
        </w:rPr>
        <w:t xml:space="preserve"> Manter, durante a vigência d</w:t>
      </w:r>
      <w:r w:rsidR="00DE3BB2">
        <w:rPr>
          <w:sz w:val="24"/>
          <w:szCs w:val="24"/>
        </w:rPr>
        <w:t>o</w:t>
      </w:r>
      <w:r w:rsidRPr="005B7BA6">
        <w:rPr>
          <w:sz w:val="24"/>
          <w:szCs w:val="24"/>
        </w:rPr>
        <w:t xml:space="preserve"> presente </w:t>
      </w:r>
      <w:r w:rsidR="00DE3BB2">
        <w:rPr>
          <w:sz w:val="24"/>
          <w:szCs w:val="24"/>
        </w:rPr>
        <w:t>Contrato</w:t>
      </w:r>
      <w:r w:rsidRPr="005B7BA6">
        <w:rPr>
          <w:sz w:val="24"/>
          <w:szCs w:val="24"/>
        </w:rPr>
        <w:t>, os preços propostos.</w:t>
      </w:r>
    </w:p>
    <w:p w14:paraId="003909F0" w14:textId="77777777" w:rsidR="007B2F76" w:rsidRDefault="007B2F76" w:rsidP="004B6B76">
      <w:pPr>
        <w:jc w:val="both"/>
        <w:rPr>
          <w:b/>
          <w:sz w:val="24"/>
          <w:szCs w:val="24"/>
        </w:rPr>
      </w:pPr>
    </w:p>
    <w:p w14:paraId="1478F608" w14:textId="688A5E60" w:rsidR="004B6B76" w:rsidRPr="005B7BA6" w:rsidRDefault="004B6B76" w:rsidP="007B2F76">
      <w:pPr>
        <w:shd w:val="clear" w:color="auto" w:fill="A6A6A6" w:themeFill="background1" w:themeFillShade="A6"/>
        <w:jc w:val="both"/>
        <w:rPr>
          <w:b/>
          <w:sz w:val="24"/>
          <w:szCs w:val="24"/>
        </w:rPr>
      </w:pPr>
      <w:r w:rsidRPr="005B7BA6">
        <w:rPr>
          <w:b/>
          <w:sz w:val="24"/>
          <w:szCs w:val="24"/>
        </w:rPr>
        <w:t xml:space="preserve">CLÁUSULA DÉCIMA SEGUNDA - DAS OBRIGAÇÕES </w:t>
      </w:r>
      <w:r w:rsidR="00DE3BB2">
        <w:rPr>
          <w:b/>
          <w:sz w:val="24"/>
          <w:szCs w:val="24"/>
        </w:rPr>
        <w:t>DA ADMINISTRAÇÃO</w:t>
      </w:r>
    </w:p>
    <w:p w14:paraId="7F835084" w14:textId="77777777" w:rsidR="004B6B76" w:rsidRPr="005B7BA6" w:rsidRDefault="004B6B76" w:rsidP="004B6B76">
      <w:pPr>
        <w:jc w:val="both"/>
        <w:rPr>
          <w:b/>
          <w:sz w:val="24"/>
          <w:szCs w:val="24"/>
        </w:rPr>
      </w:pPr>
    </w:p>
    <w:p w14:paraId="5D9F28A9" w14:textId="7C014CEF" w:rsidR="00DE3BB2" w:rsidRDefault="00DE3BB2" w:rsidP="00DE3BB2">
      <w:pPr>
        <w:overflowPunct w:val="0"/>
        <w:adjustRightInd w:val="0"/>
        <w:spacing w:line="360" w:lineRule="auto"/>
        <w:ind w:firstLine="708"/>
        <w:jc w:val="both"/>
        <w:rPr>
          <w:sz w:val="24"/>
          <w:szCs w:val="24"/>
        </w:rPr>
      </w:pPr>
      <w:r w:rsidRPr="00DE3BB2">
        <w:rPr>
          <w:b/>
          <w:bCs/>
          <w:sz w:val="24"/>
          <w:szCs w:val="24"/>
        </w:rPr>
        <w:t>I -</w:t>
      </w:r>
      <w:r>
        <w:rPr>
          <w:sz w:val="24"/>
          <w:szCs w:val="24"/>
        </w:rPr>
        <w:t xml:space="preserve"> </w:t>
      </w:r>
      <w:r w:rsidRPr="00523CDD">
        <w:rPr>
          <w:sz w:val="24"/>
          <w:szCs w:val="24"/>
        </w:rPr>
        <w:t>Fornecer todos os esclarecimentos necessários à perfeita execução do objeto dest</w:t>
      </w:r>
      <w:r>
        <w:rPr>
          <w:sz w:val="24"/>
          <w:szCs w:val="24"/>
        </w:rPr>
        <w:t>e Contrato</w:t>
      </w:r>
      <w:r w:rsidRPr="00523CDD">
        <w:rPr>
          <w:sz w:val="24"/>
          <w:szCs w:val="24"/>
        </w:rPr>
        <w:t>.</w:t>
      </w:r>
    </w:p>
    <w:p w14:paraId="3DE7CBB6" w14:textId="77777777" w:rsidR="00DE3BB2" w:rsidRPr="00523CDD" w:rsidRDefault="00DE3BB2" w:rsidP="00DE3BB2">
      <w:pPr>
        <w:overflowPunct w:val="0"/>
        <w:adjustRightInd w:val="0"/>
        <w:spacing w:line="360" w:lineRule="auto"/>
        <w:ind w:firstLine="708"/>
        <w:jc w:val="both"/>
        <w:rPr>
          <w:sz w:val="24"/>
          <w:szCs w:val="24"/>
        </w:rPr>
      </w:pPr>
      <w:r w:rsidRPr="00523CDD">
        <w:rPr>
          <w:sz w:val="24"/>
          <w:szCs w:val="24"/>
        </w:rPr>
        <w:t xml:space="preserve"> </w:t>
      </w:r>
    </w:p>
    <w:p w14:paraId="007EE9AD"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II -</w:t>
      </w:r>
      <w:r w:rsidRPr="00523CDD">
        <w:rPr>
          <w:sz w:val="24"/>
          <w:szCs w:val="24"/>
        </w:rPr>
        <w:t xml:space="preserve"> Acompanhar e fiscalizar os produtos fornecidos, sob os aspectos quantitativo e qualitativo, anotando em registro próprio as falhas detectadas e comunicando ocorrências de quaisquer fatos que exijam medidas corretivas por parte do F</w:t>
      </w:r>
      <w:r>
        <w:rPr>
          <w:sz w:val="24"/>
          <w:szCs w:val="24"/>
        </w:rPr>
        <w:t>ornecedor</w:t>
      </w:r>
      <w:r w:rsidRPr="00523CDD">
        <w:rPr>
          <w:sz w:val="24"/>
          <w:szCs w:val="24"/>
        </w:rPr>
        <w:t xml:space="preserve">. </w:t>
      </w:r>
    </w:p>
    <w:p w14:paraId="1FD73C2F" w14:textId="77777777" w:rsidR="00DE3BB2" w:rsidRPr="00523CDD" w:rsidRDefault="00DE3BB2" w:rsidP="00DE3BB2">
      <w:pPr>
        <w:overflowPunct w:val="0"/>
        <w:adjustRightInd w:val="0"/>
        <w:spacing w:line="360" w:lineRule="auto"/>
        <w:ind w:firstLine="708"/>
        <w:jc w:val="both"/>
        <w:rPr>
          <w:sz w:val="24"/>
          <w:szCs w:val="24"/>
        </w:rPr>
      </w:pPr>
    </w:p>
    <w:p w14:paraId="1F2CA29B" w14:textId="77777777" w:rsidR="00DE3BB2" w:rsidRPr="00523CDD" w:rsidRDefault="00DE3BB2" w:rsidP="00DE3BB2">
      <w:pPr>
        <w:overflowPunct w:val="0"/>
        <w:adjustRightInd w:val="0"/>
        <w:spacing w:after="240" w:line="360" w:lineRule="auto"/>
        <w:ind w:firstLine="708"/>
        <w:jc w:val="both"/>
        <w:rPr>
          <w:sz w:val="24"/>
          <w:szCs w:val="24"/>
        </w:rPr>
      </w:pPr>
      <w:r w:rsidRPr="00523CDD">
        <w:rPr>
          <w:b/>
          <w:sz w:val="24"/>
          <w:szCs w:val="24"/>
        </w:rPr>
        <w:t>III -</w:t>
      </w:r>
      <w:r w:rsidRPr="00523CDD">
        <w:rPr>
          <w:sz w:val="24"/>
          <w:szCs w:val="24"/>
        </w:rPr>
        <w:t xml:space="preserve"> Realizar o pagamento dos valores contratados pelos produtos efetivamente entregues no prazo e nas condições pactuadas. </w:t>
      </w:r>
    </w:p>
    <w:p w14:paraId="1A4E71A3" w14:textId="392DAED2" w:rsidR="00DE3BB2" w:rsidRPr="00523CDD" w:rsidRDefault="00DE3BB2" w:rsidP="00DE3BB2">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Emitir, por meio do </w:t>
      </w:r>
      <w:r>
        <w:rPr>
          <w:sz w:val="24"/>
          <w:szCs w:val="24"/>
        </w:rPr>
        <w:t>Setor de Compras</w:t>
      </w:r>
      <w:r w:rsidRPr="00523CDD">
        <w:rPr>
          <w:sz w:val="24"/>
          <w:szCs w:val="24"/>
        </w:rPr>
        <w:t xml:space="preserve">, a Ordem de Compra. </w:t>
      </w:r>
    </w:p>
    <w:p w14:paraId="4E6A27A9" w14:textId="17913868" w:rsidR="00DE3BB2" w:rsidRDefault="00DE3BB2" w:rsidP="00DE3BB2">
      <w:pPr>
        <w:overflowPunct w:val="0"/>
        <w:adjustRightInd w:val="0"/>
        <w:spacing w:line="360" w:lineRule="auto"/>
        <w:jc w:val="both"/>
        <w:rPr>
          <w:sz w:val="24"/>
          <w:szCs w:val="24"/>
        </w:rPr>
      </w:pPr>
      <w:r>
        <w:rPr>
          <w:b/>
          <w:sz w:val="24"/>
          <w:szCs w:val="24"/>
        </w:rPr>
        <w:t xml:space="preserve">  </w:t>
      </w:r>
      <w:r w:rsidR="003D1B9B">
        <w:rPr>
          <w:b/>
          <w:sz w:val="24"/>
          <w:szCs w:val="24"/>
        </w:rPr>
        <w:tab/>
      </w:r>
      <w:r>
        <w:rPr>
          <w:b/>
          <w:sz w:val="24"/>
          <w:szCs w:val="24"/>
        </w:rPr>
        <w:t xml:space="preserve"> </w:t>
      </w:r>
      <w:r w:rsidRPr="00523CDD">
        <w:rPr>
          <w:b/>
          <w:sz w:val="24"/>
          <w:szCs w:val="24"/>
        </w:rPr>
        <w:t>V -</w:t>
      </w:r>
      <w:r w:rsidRPr="00523CDD">
        <w:rPr>
          <w:sz w:val="24"/>
          <w:szCs w:val="24"/>
        </w:rPr>
        <w:t xml:space="preserve"> Expedir, por meio das Secretarias Municipais requisitantes, atestado de inspeção </w:t>
      </w:r>
      <w:r w:rsidRPr="00523CDD">
        <w:rPr>
          <w:sz w:val="24"/>
          <w:szCs w:val="24"/>
        </w:rPr>
        <w:lastRenderedPageBreak/>
        <w:t xml:space="preserve">dos produtos entregues, que servirá como instrumento de avaliação do cumprimento das obrigações e constituirá documento indispensável para a liberação dos pagamentos. </w:t>
      </w:r>
    </w:p>
    <w:p w14:paraId="59804B62" w14:textId="77777777" w:rsidR="00DE3BB2" w:rsidRPr="00523CDD" w:rsidRDefault="00DE3BB2" w:rsidP="00DE3BB2">
      <w:pPr>
        <w:overflowPunct w:val="0"/>
        <w:adjustRightInd w:val="0"/>
        <w:spacing w:line="360" w:lineRule="auto"/>
        <w:ind w:firstLine="708"/>
        <w:jc w:val="both"/>
        <w:rPr>
          <w:sz w:val="24"/>
          <w:szCs w:val="24"/>
        </w:rPr>
      </w:pPr>
    </w:p>
    <w:p w14:paraId="29D8CD9D" w14:textId="77777777" w:rsidR="00DE3BB2" w:rsidRDefault="00DE3BB2" w:rsidP="00DE3BB2">
      <w:pPr>
        <w:overflowPunct w:val="0"/>
        <w:adjustRightInd w:val="0"/>
        <w:spacing w:line="360" w:lineRule="auto"/>
        <w:jc w:val="both"/>
        <w:rPr>
          <w:sz w:val="24"/>
          <w:szCs w:val="24"/>
        </w:rPr>
      </w:pPr>
      <w:r>
        <w:rPr>
          <w:b/>
          <w:sz w:val="24"/>
          <w:szCs w:val="24"/>
        </w:rPr>
        <w:t xml:space="preserve">  </w:t>
      </w:r>
      <w:r>
        <w:rPr>
          <w:b/>
          <w:sz w:val="24"/>
          <w:szCs w:val="24"/>
        </w:rPr>
        <w:tab/>
        <w:t xml:space="preserve"> </w:t>
      </w:r>
      <w:r w:rsidRPr="00523CDD">
        <w:rPr>
          <w:b/>
          <w:sz w:val="24"/>
          <w:szCs w:val="24"/>
        </w:rPr>
        <w:t>VI -</w:t>
      </w:r>
      <w:r w:rsidRPr="00523CDD">
        <w:rPr>
          <w:sz w:val="24"/>
          <w:szCs w:val="24"/>
        </w:rPr>
        <w:t xml:space="preserve"> Atestar a execução do objeto fornecido no documento correspondente. </w:t>
      </w:r>
    </w:p>
    <w:p w14:paraId="7D54BFCC" w14:textId="77777777" w:rsidR="00DE3BB2" w:rsidRDefault="00DE3BB2" w:rsidP="00DE3BB2">
      <w:pPr>
        <w:overflowPunct w:val="0"/>
        <w:adjustRightInd w:val="0"/>
        <w:spacing w:line="360" w:lineRule="auto"/>
        <w:jc w:val="both"/>
        <w:rPr>
          <w:b/>
          <w:sz w:val="24"/>
          <w:szCs w:val="24"/>
        </w:rPr>
      </w:pPr>
    </w:p>
    <w:p w14:paraId="374EE50E"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VII -</w:t>
      </w:r>
      <w:r w:rsidRPr="00523CDD">
        <w:rPr>
          <w:sz w:val="24"/>
          <w:szCs w:val="24"/>
        </w:rPr>
        <w:t xml:space="preserve"> Fiscalizar e acompanhar </w:t>
      </w:r>
      <w:r>
        <w:rPr>
          <w:sz w:val="24"/>
          <w:szCs w:val="24"/>
        </w:rPr>
        <w:t>o fornecimento</w:t>
      </w:r>
      <w:r w:rsidRPr="00523CDD">
        <w:rPr>
          <w:sz w:val="24"/>
          <w:szCs w:val="24"/>
        </w:rPr>
        <w:t xml:space="preserve"> objeto desta licitação, o que não fará cessar ou diminuir a responsabilidade do F</w:t>
      </w:r>
      <w:r>
        <w:rPr>
          <w:sz w:val="24"/>
          <w:szCs w:val="24"/>
        </w:rPr>
        <w:t>ornecedor</w:t>
      </w:r>
      <w:r w:rsidRPr="00523CDD">
        <w:rPr>
          <w:sz w:val="24"/>
          <w:szCs w:val="24"/>
        </w:rPr>
        <w:t xml:space="preserve"> pelo perfeito cumprimento das obrigações estipuladas, nem por quaisquer danos, inclusive quanto a terceiros, ou por irregularidades constatadas.</w:t>
      </w:r>
    </w:p>
    <w:p w14:paraId="68B60BF2" w14:textId="77777777" w:rsidR="00DE3BB2" w:rsidRPr="00523CDD" w:rsidRDefault="00DE3BB2" w:rsidP="00DE3BB2">
      <w:pPr>
        <w:overflowPunct w:val="0"/>
        <w:adjustRightInd w:val="0"/>
        <w:spacing w:line="360" w:lineRule="auto"/>
        <w:ind w:firstLine="708"/>
        <w:jc w:val="both"/>
        <w:rPr>
          <w:sz w:val="24"/>
          <w:szCs w:val="24"/>
        </w:rPr>
      </w:pPr>
    </w:p>
    <w:p w14:paraId="2AF53628"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VIII -</w:t>
      </w:r>
      <w:r w:rsidRPr="00523CDD">
        <w:rPr>
          <w:sz w:val="24"/>
          <w:szCs w:val="24"/>
        </w:rPr>
        <w:t xml:space="preserve"> Sustar, no todo ou em parte, </w:t>
      </w:r>
      <w:r>
        <w:rPr>
          <w:sz w:val="24"/>
          <w:szCs w:val="24"/>
        </w:rPr>
        <w:t>o forncimento dos itens</w:t>
      </w:r>
      <w:r w:rsidRPr="00523CDD">
        <w:rPr>
          <w:sz w:val="24"/>
          <w:szCs w:val="24"/>
        </w:rPr>
        <w:t>, sempre que a medida for considerada necessária.</w:t>
      </w:r>
    </w:p>
    <w:p w14:paraId="21ACFFC9" w14:textId="77777777" w:rsidR="00DE3BB2" w:rsidRDefault="00DE3BB2" w:rsidP="00DE3BB2">
      <w:pPr>
        <w:overflowPunct w:val="0"/>
        <w:adjustRightInd w:val="0"/>
        <w:spacing w:line="360" w:lineRule="auto"/>
        <w:jc w:val="both"/>
        <w:rPr>
          <w:b/>
          <w:sz w:val="24"/>
          <w:szCs w:val="24"/>
        </w:rPr>
      </w:pPr>
      <w:r>
        <w:rPr>
          <w:b/>
          <w:sz w:val="24"/>
          <w:szCs w:val="24"/>
        </w:rPr>
        <w:t xml:space="preserve">  </w:t>
      </w:r>
      <w:r>
        <w:rPr>
          <w:b/>
          <w:sz w:val="24"/>
          <w:szCs w:val="24"/>
        </w:rPr>
        <w:tab/>
      </w:r>
    </w:p>
    <w:p w14:paraId="1C2B5DF2" w14:textId="63D5F1E0" w:rsidR="00DE3BB2" w:rsidRDefault="00DE3BB2" w:rsidP="00DE3BB2">
      <w:pPr>
        <w:overflowPunct w:val="0"/>
        <w:adjustRightInd w:val="0"/>
        <w:spacing w:line="360" w:lineRule="auto"/>
        <w:ind w:firstLine="708"/>
        <w:jc w:val="both"/>
        <w:rPr>
          <w:sz w:val="24"/>
          <w:szCs w:val="24"/>
        </w:rPr>
      </w:pPr>
      <w:r>
        <w:rPr>
          <w:b/>
          <w:sz w:val="24"/>
          <w:szCs w:val="24"/>
        </w:rPr>
        <w:t xml:space="preserve"> </w:t>
      </w:r>
      <w:r w:rsidRPr="00523CDD">
        <w:rPr>
          <w:b/>
          <w:sz w:val="24"/>
          <w:szCs w:val="24"/>
        </w:rPr>
        <w:t>IX -</w:t>
      </w:r>
      <w:r w:rsidRPr="00523CDD">
        <w:rPr>
          <w:sz w:val="24"/>
          <w:szCs w:val="24"/>
        </w:rPr>
        <w:t xml:space="preserve"> Decidir acerca das questões que se apresentarem durante </w:t>
      </w:r>
      <w:r>
        <w:rPr>
          <w:sz w:val="24"/>
          <w:szCs w:val="24"/>
        </w:rPr>
        <w:t>o foencimento dos itens</w:t>
      </w:r>
      <w:r w:rsidRPr="00523CDD">
        <w:rPr>
          <w:sz w:val="24"/>
          <w:szCs w:val="24"/>
        </w:rPr>
        <w:t>.</w:t>
      </w:r>
    </w:p>
    <w:p w14:paraId="46BFD658" w14:textId="77777777" w:rsidR="00DE3BB2" w:rsidRPr="00523CDD" w:rsidRDefault="00DE3BB2" w:rsidP="00DE3BB2">
      <w:pPr>
        <w:overflowPunct w:val="0"/>
        <w:adjustRightInd w:val="0"/>
        <w:spacing w:line="360" w:lineRule="auto"/>
        <w:ind w:firstLine="708"/>
        <w:jc w:val="both"/>
        <w:rPr>
          <w:sz w:val="24"/>
          <w:szCs w:val="24"/>
        </w:rPr>
      </w:pPr>
    </w:p>
    <w:p w14:paraId="488EC81B"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X -</w:t>
      </w:r>
      <w:r w:rsidRPr="00523CDD">
        <w:rPr>
          <w:sz w:val="24"/>
          <w:szCs w:val="24"/>
        </w:rPr>
        <w:t xml:space="preserve"> Rescindir unilateralmente </w:t>
      </w:r>
      <w:r>
        <w:rPr>
          <w:sz w:val="24"/>
          <w:szCs w:val="24"/>
        </w:rPr>
        <w:t>o Contrato</w:t>
      </w:r>
      <w:r w:rsidRPr="00523CDD">
        <w:rPr>
          <w:sz w:val="24"/>
          <w:szCs w:val="24"/>
        </w:rPr>
        <w:t xml:space="preserve"> nos casos especificados no art. 138, da Lei n.º 14.133.21</w:t>
      </w:r>
    </w:p>
    <w:p w14:paraId="289FA15B" w14:textId="77777777" w:rsidR="00DE3BB2" w:rsidRDefault="00DE3BB2" w:rsidP="00DE3BB2">
      <w:pPr>
        <w:overflowPunct w:val="0"/>
        <w:adjustRightInd w:val="0"/>
        <w:spacing w:line="360" w:lineRule="auto"/>
        <w:jc w:val="both"/>
        <w:rPr>
          <w:b/>
          <w:sz w:val="24"/>
          <w:szCs w:val="24"/>
        </w:rPr>
      </w:pPr>
      <w:r>
        <w:rPr>
          <w:b/>
          <w:sz w:val="24"/>
          <w:szCs w:val="24"/>
        </w:rPr>
        <w:t xml:space="preserve">    </w:t>
      </w:r>
    </w:p>
    <w:p w14:paraId="0EFDE8F8"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XI -</w:t>
      </w:r>
      <w:r w:rsidRPr="00523CDD">
        <w:rPr>
          <w:sz w:val="24"/>
          <w:szCs w:val="24"/>
        </w:rPr>
        <w:t xml:space="preserve"> Arcar com as despesas de publicação do extrato d</w:t>
      </w:r>
      <w:r>
        <w:rPr>
          <w:sz w:val="24"/>
          <w:szCs w:val="24"/>
        </w:rPr>
        <w:t>o Contrato</w:t>
      </w:r>
      <w:r w:rsidRPr="00523CDD">
        <w:rPr>
          <w:sz w:val="24"/>
          <w:szCs w:val="24"/>
        </w:rPr>
        <w:t xml:space="preserve">. </w:t>
      </w:r>
    </w:p>
    <w:p w14:paraId="3DDF1B74" w14:textId="77777777" w:rsidR="00DE3BB2" w:rsidRPr="00523CDD" w:rsidRDefault="00DE3BB2" w:rsidP="00DE3BB2">
      <w:pPr>
        <w:overflowPunct w:val="0"/>
        <w:adjustRightInd w:val="0"/>
        <w:spacing w:line="360" w:lineRule="auto"/>
        <w:ind w:firstLine="708"/>
        <w:jc w:val="both"/>
        <w:rPr>
          <w:sz w:val="24"/>
          <w:szCs w:val="24"/>
        </w:rPr>
      </w:pPr>
    </w:p>
    <w:p w14:paraId="332D152C"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XII -</w:t>
      </w:r>
      <w:r w:rsidRPr="00523CDD">
        <w:rPr>
          <w:sz w:val="24"/>
          <w:szCs w:val="24"/>
        </w:rPr>
        <w:t xml:space="preserve"> Notificar o F</w:t>
      </w:r>
      <w:r>
        <w:rPr>
          <w:sz w:val="24"/>
          <w:szCs w:val="24"/>
        </w:rPr>
        <w:t>ornecedor</w:t>
      </w:r>
      <w:r w:rsidRPr="00523CDD">
        <w:rPr>
          <w:sz w:val="24"/>
          <w:szCs w:val="24"/>
        </w:rPr>
        <w:t xml:space="preserve">, por meio do gestor/fiscal, sobre qualquer irregularidade encontrada </w:t>
      </w:r>
      <w:r>
        <w:rPr>
          <w:sz w:val="24"/>
          <w:szCs w:val="24"/>
        </w:rPr>
        <w:t>no fornecimento dos itens</w:t>
      </w:r>
      <w:r w:rsidRPr="00523CDD">
        <w:rPr>
          <w:sz w:val="24"/>
          <w:szCs w:val="24"/>
        </w:rPr>
        <w:t>, inclusive acerca de possível aplicação de multa por descumprimento das obrigações, fixando-lhe, nos termos da lei, prazo para apresentação de defesa.</w:t>
      </w:r>
    </w:p>
    <w:p w14:paraId="6391FF44" w14:textId="77777777" w:rsidR="00DE3BB2" w:rsidRDefault="00DE3BB2" w:rsidP="00DE3BB2">
      <w:pPr>
        <w:overflowPunct w:val="0"/>
        <w:adjustRightInd w:val="0"/>
        <w:spacing w:line="360" w:lineRule="auto"/>
        <w:ind w:firstLine="708"/>
        <w:jc w:val="both"/>
        <w:rPr>
          <w:sz w:val="24"/>
          <w:szCs w:val="24"/>
        </w:rPr>
      </w:pPr>
    </w:p>
    <w:p w14:paraId="72FABC13" w14:textId="2BE2D038" w:rsidR="00DE3BB2" w:rsidRPr="003F549C" w:rsidRDefault="00DE3BB2" w:rsidP="00DE3BB2">
      <w:pPr>
        <w:overflowPunct w:val="0"/>
        <w:adjustRightInd w:val="0"/>
        <w:spacing w:line="360" w:lineRule="auto"/>
        <w:jc w:val="both"/>
        <w:rPr>
          <w:sz w:val="24"/>
          <w:szCs w:val="24"/>
        </w:rPr>
      </w:pPr>
      <w:r>
        <w:rPr>
          <w:b/>
          <w:sz w:val="24"/>
          <w:szCs w:val="24"/>
        </w:rPr>
        <w:t xml:space="preserve">  </w:t>
      </w:r>
      <w:r>
        <w:rPr>
          <w:b/>
          <w:sz w:val="24"/>
          <w:szCs w:val="24"/>
        </w:rPr>
        <w:tab/>
      </w:r>
      <w:r w:rsidRPr="00523CDD">
        <w:rPr>
          <w:b/>
          <w:sz w:val="24"/>
          <w:szCs w:val="24"/>
        </w:rPr>
        <w:t>XIII -</w:t>
      </w:r>
      <w:r w:rsidRPr="00523CDD">
        <w:rPr>
          <w:sz w:val="24"/>
          <w:szCs w:val="24"/>
        </w:rPr>
        <w:t xml:space="preserve"> Rejeitar todo e qualquer produto de má qualidade ou em desconformidade com as especificações exigidas no Termo de Referência/Descrição do Objeto (Anexo I do Edital </w:t>
      </w:r>
      <w:r w:rsidRPr="003F549C">
        <w:rPr>
          <w:sz w:val="24"/>
          <w:szCs w:val="24"/>
        </w:rPr>
        <w:t xml:space="preserve">do Pregão Eletrônico </w:t>
      </w:r>
      <w:r>
        <w:rPr>
          <w:sz w:val="24"/>
          <w:szCs w:val="24"/>
        </w:rPr>
        <w:t>para Registro de Preços nº 16/2024</w:t>
      </w:r>
      <w:r w:rsidRPr="003F549C">
        <w:rPr>
          <w:sz w:val="24"/>
          <w:szCs w:val="24"/>
        </w:rPr>
        <w:t>).</w:t>
      </w:r>
    </w:p>
    <w:p w14:paraId="180E2615" w14:textId="77777777" w:rsidR="00DE3BB2" w:rsidRPr="00523CDD" w:rsidRDefault="00DE3BB2" w:rsidP="00DE3BB2">
      <w:pPr>
        <w:overflowPunct w:val="0"/>
        <w:adjustRightInd w:val="0"/>
        <w:spacing w:line="360" w:lineRule="auto"/>
        <w:ind w:firstLine="708"/>
        <w:jc w:val="both"/>
        <w:rPr>
          <w:sz w:val="24"/>
          <w:szCs w:val="24"/>
        </w:rPr>
      </w:pPr>
    </w:p>
    <w:p w14:paraId="71D7ACCC" w14:textId="77777777" w:rsidR="00DE3BB2" w:rsidRDefault="00DE3BB2" w:rsidP="00DE3BB2">
      <w:pPr>
        <w:overflowPunct w:val="0"/>
        <w:adjustRightInd w:val="0"/>
        <w:spacing w:line="360" w:lineRule="auto"/>
        <w:ind w:firstLine="708"/>
        <w:jc w:val="both"/>
        <w:rPr>
          <w:sz w:val="24"/>
          <w:szCs w:val="24"/>
        </w:rPr>
      </w:pPr>
      <w:r w:rsidRPr="00523CDD">
        <w:rPr>
          <w:b/>
          <w:sz w:val="24"/>
          <w:szCs w:val="24"/>
        </w:rPr>
        <w:t>XIV -</w:t>
      </w:r>
      <w:r w:rsidRPr="00523CDD">
        <w:rPr>
          <w:sz w:val="24"/>
          <w:szCs w:val="24"/>
        </w:rPr>
        <w:t xml:space="preserve"> Efetuar o recebimento provisório do objeto, bem como o recebimento definitivo, por meio da Secretaria Municipal requisitante, a saber:</w:t>
      </w:r>
    </w:p>
    <w:p w14:paraId="7A0CFEA6" w14:textId="77777777" w:rsidR="00DE3BB2" w:rsidRPr="00523CDD" w:rsidRDefault="00DE3BB2" w:rsidP="00DE3BB2">
      <w:pPr>
        <w:overflowPunct w:val="0"/>
        <w:adjustRightInd w:val="0"/>
        <w:spacing w:line="360" w:lineRule="auto"/>
        <w:ind w:firstLine="708"/>
        <w:jc w:val="both"/>
        <w:rPr>
          <w:sz w:val="24"/>
          <w:szCs w:val="24"/>
        </w:rPr>
      </w:pPr>
    </w:p>
    <w:p w14:paraId="5F921FE9" w14:textId="3176B4D1" w:rsidR="00DE3BB2" w:rsidRDefault="00DE3BB2" w:rsidP="00DE3BB2">
      <w:pPr>
        <w:overflowPunct w:val="0"/>
        <w:adjustRightInd w:val="0"/>
        <w:spacing w:line="360" w:lineRule="auto"/>
        <w:jc w:val="both"/>
        <w:rPr>
          <w:sz w:val="24"/>
          <w:szCs w:val="24"/>
        </w:rPr>
      </w:pPr>
      <w:r>
        <w:rPr>
          <w:sz w:val="24"/>
          <w:szCs w:val="24"/>
        </w:rPr>
        <w:lastRenderedPageBreak/>
        <w:t xml:space="preserve">  </w:t>
      </w:r>
      <w:r w:rsidRPr="00523CDD">
        <w:rPr>
          <w:sz w:val="24"/>
          <w:szCs w:val="24"/>
        </w:rPr>
        <w:t>a) provisoriamente: o servidor designado como gestor/fiscal receberá o(s) produto(s) para verificação e, encontrando irregularidade, fixará prazo para correção, ou, se aprovado(s), emitirá recibo;</w:t>
      </w:r>
    </w:p>
    <w:p w14:paraId="03DF265C" w14:textId="77777777" w:rsidR="00DE3BB2" w:rsidRPr="00523CDD" w:rsidRDefault="00DE3BB2" w:rsidP="00DE3BB2">
      <w:pPr>
        <w:overflowPunct w:val="0"/>
        <w:adjustRightInd w:val="0"/>
        <w:spacing w:line="360" w:lineRule="auto"/>
        <w:ind w:firstLine="708"/>
        <w:jc w:val="both"/>
        <w:rPr>
          <w:sz w:val="24"/>
          <w:szCs w:val="24"/>
        </w:rPr>
      </w:pPr>
    </w:p>
    <w:p w14:paraId="22CF3C70" w14:textId="77777777" w:rsidR="00DE3BB2" w:rsidRDefault="00DE3BB2" w:rsidP="00DE3BB2">
      <w:pPr>
        <w:overflowPunct w:val="0"/>
        <w:adjustRightInd w:val="0"/>
        <w:spacing w:line="360" w:lineRule="auto"/>
        <w:ind w:firstLine="708"/>
        <w:jc w:val="both"/>
        <w:rPr>
          <w:sz w:val="24"/>
          <w:szCs w:val="24"/>
        </w:rPr>
      </w:pPr>
      <w:r w:rsidRPr="00523CDD">
        <w:rPr>
          <w:sz w:val="24"/>
          <w:szCs w:val="24"/>
        </w:rPr>
        <w:t xml:space="preserve">b) definitivamente: após recebimento provisório, será verificada a integridade da execução do objeto, e sendo aprovado(s), será efetivado o recebimento definitivo, com aposição de assinatura nas vias do Documento Auxiliar da NF-e (Danfe) ou na Nota Fiscal. </w:t>
      </w:r>
    </w:p>
    <w:p w14:paraId="034E6431" w14:textId="77777777" w:rsidR="00DE3BB2" w:rsidRPr="00523CDD" w:rsidRDefault="00DE3BB2" w:rsidP="00DE3BB2">
      <w:pPr>
        <w:overflowPunct w:val="0"/>
        <w:adjustRightInd w:val="0"/>
        <w:spacing w:line="360" w:lineRule="auto"/>
        <w:jc w:val="both"/>
        <w:rPr>
          <w:sz w:val="24"/>
          <w:szCs w:val="24"/>
        </w:rPr>
      </w:pPr>
    </w:p>
    <w:p w14:paraId="1776FD49" w14:textId="4BFFF746" w:rsidR="007B2F76" w:rsidRPr="005B7BA6" w:rsidRDefault="00DE3BB2" w:rsidP="00DE3BB2">
      <w:pPr>
        <w:pStyle w:val="SemEspaamento"/>
        <w:spacing w:line="360" w:lineRule="auto"/>
        <w:ind w:firstLine="708"/>
        <w:jc w:val="both"/>
      </w:pPr>
      <w:r w:rsidRPr="00523CDD">
        <w:rPr>
          <w:b/>
        </w:rPr>
        <w:t>XV -</w:t>
      </w:r>
      <w:r w:rsidRPr="00523CDD">
        <w:t xml:space="preserve"> Recusar qualquer </w:t>
      </w:r>
      <w:r>
        <w:t xml:space="preserve">item </w:t>
      </w:r>
      <w:r w:rsidRPr="00523CDD">
        <w:t>que apresente incorreções de qualquer natureza, ficando as correções às custas do F</w:t>
      </w:r>
      <w:r>
        <w:t>ornecedor</w:t>
      </w:r>
      <w:r w:rsidRPr="00523CDD">
        <w:t>, inclusive material e/ou horas gastas no trabalho.</w:t>
      </w:r>
    </w:p>
    <w:p w14:paraId="196D6998" w14:textId="77777777" w:rsidR="004B6B76" w:rsidRPr="005B7BA6" w:rsidRDefault="004B6B76" w:rsidP="007B2F76">
      <w:pPr>
        <w:pStyle w:val="SemEspaamento"/>
        <w:spacing w:line="360" w:lineRule="auto"/>
        <w:ind w:firstLine="708"/>
        <w:jc w:val="both"/>
      </w:pPr>
    </w:p>
    <w:p w14:paraId="4F9BE0F3" w14:textId="35BE162A" w:rsidR="004B6B76" w:rsidRPr="005B7BA6" w:rsidRDefault="004B6B76" w:rsidP="007B2F76">
      <w:pPr>
        <w:shd w:val="clear" w:color="auto" w:fill="A6A6A6" w:themeFill="background1" w:themeFillShade="A6"/>
        <w:jc w:val="both"/>
        <w:rPr>
          <w:b/>
          <w:sz w:val="24"/>
          <w:szCs w:val="24"/>
        </w:rPr>
      </w:pPr>
      <w:r w:rsidRPr="005B7BA6">
        <w:rPr>
          <w:b/>
          <w:sz w:val="24"/>
          <w:szCs w:val="24"/>
        </w:rPr>
        <w:t>CLÁUSULA DÉCIMA TERCEIRA - DAS SANÇÕES</w:t>
      </w:r>
    </w:p>
    <w:p w14:paraId="4C501A3F" w14:textId="77777777" w:rsidR="007B2F76" w:rsidRDefault="007B2F76" w:rsidP="007B2F76">
      <w:pPr>
        <w:spacing w:line="360" w:lineRule="auto"/>
        <w:ind w:firstLine="708"/>
        <w:jc w:val="both"/>
        <w:rPr>
          <w:b/>
          <w:sz w:val="24"/>
          <w:szCs w:val="24"/>
        </w:rPr>
      </w:pPr>
    </w:p>
    <w:p w14:paraId="639E19F4" w14:textId="77777777" w:rsidR="00DE3BB2" w:rsidRDefault="00DE3BB2" w:rsidP="00DE3BB2">
      <w:pPr>
        <w:spacing w:line="360" w:lineRule="auto"/>
        <w:ind w:firstLine="708"/>
        <w:jc w:val="both"/>
        <w:rPr>
          <w:sz w:val="24"/>
          <w:szCs w:val="24"/>
        </w:rPr>
      </w:pPr>
      <w:r w:rsidRPr="00523CDD">
        <w:rPr>
          <w:b/>
          <w:sz w:val="24"/>
          <w:szCs w:val="24"/>
        </w:rPr>
        <w:t>13.1-</w:t>
      </w:r>
      <w:r w:rsidRPr="00523CDD">
        <w:rPr>
          <w:sz w:val="24"/>
          <w:szCs w:val="24"/>
        </w:rPr>
        <w:t xml:space="preserve"> O descumprimento total ou parcial das obrigações assumidas neste instrumento pela </w:t>
      </w:r>
      <w:r>
        <w:rPr>
          <w:sz w:val="24"/>
          <w:szCs w:val="24"/>
        </w:rPr>
        <w:t xml:space="preserve">Contratada </w:t>
      </w:r>
      <w:r w:rsidRPr="00523CDD">
        <w:rPr>
          <w:sz w:val="24"/>
          <w:szCs w:val="24"/>
        </w:rPr>
        <w:t>caracterizará a inadimplência, sujeitando-a as seguintes penalidades:</w:t>
      </w:r>
    </w:p>
    <w:p w14:paraId="43568819" w14:textId="77777777" w:rsidR="00DE3BB2" w:rsidRPr="00523CDD" w:rsidRDefault="00DE3BB2" w:rsidP="00DE3BB2">
      <w:pPr>
        <w:spacing w:line="360" w:lineRule="auto"/>
        <w:ind w:firstLine="708"/>
        <w:jc w:val="both"/>
        <w:rPr>
          <w:sz w:val="24"/>
          <w:szCs w:val="24"/>
        </w:rPr>
      </w:pPr>
    </w:p>
    <w:p w14:paraId="69AFF47B" w14:textId="77777777" w:rsidR="00DE3BB2" w:rsidRDefault="00DE3BB2" w:rsidP="00DE3BB2">
      <w:pPr>
        <w:spacing w:line="360" w:lineRule="auto"/>
        <w:jc w:val="both"/>
        <w:rPr>
          <w:sz w:val="24"/>
          <w:szCs w:val="24"/>
        </w:rPr>
      </w:pPr>
      <w:r>
        <w:rPr>
          <w:b/>
          <w:bCs/>
          <w:sz w:val="24"/>
          <w:szCs w:val="24"/>
        </w:rPr>
        <w:t xml:space="preserve">  </w:t>
      </w:r>
      <w:r>
        <w:rPr>
          <w:b/>
          <w:bCs/>
          <w:sz w:val="24"/>
          <w:szCs w:val="24"/>
        </w:rPr>
        <w:tab/>
        <w:t xml:space="preserve"> </w:t>
      </w:r>
      <w:r w:rsidRPr="00523CDD">
        <w:rPr>
          <w:b/>
          <w:bCs/>
          <w:sz w:val="24"/>
          <w:szCs w:val="24"/>
        </w:rPr>
        <w:t xml:space="preserve">13.1.1- </w:t>
      </w:r>
      <w:r w:rsidRPr="00523CDD">
        <w:rPr>
          <w:sz w:val="24"/>
          <w:szCs w:val="24"/>
        </w:rPr>
        <w:t>Advertência;</w:t>
      </w:r>
    </w:p>
    <w:p w14:paraId="1E4304E0" w14:textId="77777777" w:rsidR="00DE3BB2" w:rsidRPr="00523CDD" w:rsidRDefault="00DE3BB2" w:rsidP="00DE3BB2">
      <w:pPr>
        <w:spacing w:line="360" w:lineRule="auto"/>
        <w:ind w:firstLine="708"/>
        <w:jc w:val="both"/>
        <w:rPr>
          <w:b/>
          <w:sz w:val="24"/>
          <w:szCs w:val="24"/>
        </w:rPr>
      </w:pPr>
    </w:p>
    <w:p w14:paraId="0C1ED853" w14:textId="77777777" w:rsidR="00DE3BB2" w:rsidRDefault="00DE3BB2" w:rsidP="00DE3BB2">
      <w:pPr>
        <w:spacing w:line="360" w:lineRule="auto"/>
        <w:ind w:firstLine="708"/>
        <w:jc w:val="both"/>
        <w:rPr>
          <w:sz w:val="24"/>
          <w:szCs w:val="24"/>
        </w:rPr>
      </w:pPr>
      <w:r w:rsidRPr="00523CDD">
        <w:rPr>
          <w:b/>
          <w:sz w:val="24"/>
          <w:szCs w:val="24"/>
        </w:rPr>
        <w:t>13.1.2-</w:t>
      </w:r>
      <w:r w:rsidRPr="00523CDD">
        <w:rPr>
          <w:sz w:val="24"/>
          <w:szCs w:val="24"/>
        </w:rPr>
        <w:t xml:space="preserve"> Multa nos seguintes percentuais, aplicáveis na ocorrência ou descumprimento das cláusulas:</w:t>
      </w:r>
    </w:p>
    <w:p w14:paraId="165D9E8E" w14:textId="77777777" w:rsidR="00DE3BB2" w:rsidRPr="00523CDD" w:rsidRDefault="00DE3BB2" w:rsidP="00DE3BB2">
      <w:pPr>
        <w:spacing w:line="360" w:lineRule="auto"/>
        <w:ind w:firstLine="708"/>
        <w:jc w:val="both"/>
        <w:rPr>
          <w:sz w:val="24"/>
          <w:szCs w:val="24"/>
        </w:rPr>
      </w:pPr>
    </w:p>
    <w:p w14:paraId="20985C1E" w14:textId="77777777"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Pr>
          <w:rFonts w:ascii="Times New Roman" w:hAnsi="Times New Roman" w:cs="Times New Roman"/>
          <w:b/>
          <w:color w:val="auto"/>
          <w:lang w:val="pt-BR"/>
        </w:rPr>
        <w:tab/>
        <w:t xml:space="preserve">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Em caso de atraso superior a 24 (vinte e quatro) horas no fornecimento dos produtos, depois de recebida a Ordem de Compra, a </w:t>
      </w:r>
      <w:r>
        <w:rPr>
          <w:rFonts w:ascii="Times New Roman" w:hAnsi="Times New Roman" w:cs="Times New Roman"/>
          <w:color w:val="auto"/>
          <w:lang w:val="pt-BR"/>
        </w:rPr>
        <w:t xml:space="preserve">Contratada </w:t>
      </w:r>
      <w:r w:rsidRPr="00523CDD">
        <w:rPr>
          <w:rFonts w:ascii="Times New Roman" w:hAnsi="Times New Roman" w:cs="Times New Roman"/>
          <w:color w:val="auto"/>
          <w:lang w:val="pt-BR"/>
        </w:rPr>
        <w:t>pagará multa de 0,5% (meio por cento) por dia de atraso,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limitado a 3,5% (três vírgula cinco por cento) e o prazo de 07 (sete) dias.</w:t>
      </w:r>
    </w:p>
    <w:p w14:paraId="1012BD06"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39EA45A7"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13.1.2.2-</w:t>
      </w:r>
      <w:r w:rsidRPr="00523CDD">
        <w:rPr>
          <w:rFonts w:ascii="Times New Roman" w:hAnsi="Times New Roman" w:cs="Times New Roman"/>
          <w:color w:val="auto"/>
          <w:lang w:val="pt-BR"/>
        </w:rPr>
        <w:t xml:space="preserve"> Ultrapassado o prazo de sete dias previsto na cláusula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a Administração Municipal poderá rescindir </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e aplicar a multa de </w:t>
      </w:r>
      <w:r w:rsidRPr="00523CDD">
        <w:rPr>
          <w:rFonts w:ascii="Times New Roman" w:hAnsi="Times New Roman" w:cs="Times New Roman"/>
          <w:b/>
          <w:color w:val="auto"/>
          <w:lang w:val="pt-BR"/>
        </w:rPr>
        <w:t>20% (vinte por cento)</w:t>
      </w:r>
      <w:r w:rsidRPr="00523CDD">
        <w:rPr>
          <w:rFonts w:ascii="Times New Roman" w:hAnsi="Times New Roman" w:cs="Times New Roman"/>
          <w:color w:val="auto"/>
          <w:lang w:val="pt-BR"/>
        </w:rPr>
        <w:t xml:space="preserve">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acumulado com a multa prevista na cláusula </w:t>
      </w:r>
      <w:r w:rsidRPr="00523CDD">
        <w:rPr>
          <w:rFonts w:ascii="Times New Roman" w:hAnsi="Times New Roman" w:cs="Times New Roman"/>
          <w:b/>
          <w:color w:val="auto"/>
          <w:lang w:val="pt-BR"/>
        </w:rPr>
        <w:t>13.1.2.1.</w:t>
      </w:r>
    </w:p>
    <w:p w14:paraId="6B7EF387"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0385111" w14:textId="4058FEBC" w:rsidR="00DE3BB2" w:rsidRPr="00523CDD" w:rsidRDefault="00DE3BB2" w:rsidP="00DE3BB2">
      <w:pPr>
        <w:adjustRightInd w:val="0"/>
        <w:spacing w:line="360" w:lineRule="auto"/>
        <w:ind w:firstLine="708"/>
        <w:jc w:val="both"/>
        <w:rPr>
          <w:sz w:val="24"/>
          <w:szCs w:val="24"/>
          <w:lang w:eastAsia="pt-BR"/>
        </w:rPr>
      </w:pPr>
      <w:r w:rsidRPr="00523CDD">
        <w:rPr>
          <w:b/>
          <w:bCs/>
          <w:sz w:val="24"/>
          <w:szCs w:val="24"/>
          <w:lang w:eastAsia="pt-BR"/>
        </w:rPr>
        <w:t xml:space="preserve">13.1.2.3- Multa de 30% (trinta por cento) </w:t>
      </w:r>
      <w:r w:rsidRPr="00523CDD">
        <w:rPr>
          <w:bCs/>
          <w:sz w:val="24"/>
          <w:szCs w:val="24"/>
          <w:lang w:eastAsia="pt-BR"/>
        </w:rPr>
        <w:t>incidente</w:t>
      </w:r>
      <w:r w:rsidRPr="00523CDD">
        <w:rPr>
          <w:b/>
          <w:bCs/>
          <w:sz w:val="24"/>
          <w:szCs w:val="24"/>
          <w:lang w:eastAsia="pt-BR"/>
        </w:rPr>
        <w:t xml:space="preserve"> </w:t>
      </w:r>
      <w:r w:rsidRPr="00523CDD">
        <w:rPr>
          <w:sz w:val="24"/>
          <w:szCs w:val="24"/>
          <w:lang w:eastAsia="pt-BR"/>
        </w:rPr>
        <w:t xml:space="preserve">sobre o valor global estimado </w:t>
      </w:r>
      <w:r>
        <w:rPr>
          <w:sz w:val="24"/>
          <w:szCs w:val="24"/>
          <w:lang w:eastAsia="pt-BR"/>
        </w:rPr>
        <w:lastRenderedPageBreak/>
        <w:t>do Contrato</w:t>
      </w:r>
      <w:r w:rsidRPr="00523CDD">
        <w:rPr>
          <w:sz w:val="24"/>
          <w:szCs w:val="24"/>
          <w:lang w:eastAsia="pt-BR"/>
        </w:rPr>
        <w:t xml:space="preserve"> na ocorrência das seguintes hipóteses:</w:t>
      </w:r>
    </w:p>
    <w:p w14:paraId="1B8AD87D" w14:textId="4803F1C3" w:rsidR="00DE3BB2" w:rsidRDefault="00DE3BB2" w:rsidP="00DE3BB2">
      <w:pPr>
        <w:adjustRightInd w:val="0"/>
        <w:spacing w:line="360" w:lineRule="auto"/>
        <w:jc w:val="both"/>
        <w:rPr>
          <w:sz w:val="24"/>
          <w:szCs w:val="24"/>
          <w:lang w:eastAsia="pt-BR"/>
        </w:rPr>
      </w:pPr>
      <w:r>
        <w:rPr>
          <w:b/>
          <w:bCs/>
          <w:sz w:val="24"/>
          <w:szCs w:val="24"/>
          <w:lang w:eastAsia="pt-BR"/>
        </w:rPr>
        <w:t xml:space="preserve">  </w:t>
      </w:r>
      <w:r w:rsidRPr="00523CDD">
        <w:rPr>
          <w:b/>
          <w:bCs/>
          <w:sz w:val="24"/>
          <w:szCs w:val="24"/>
          <w:lang w:eastAsia="pt-BR"/>
        </w:rPr>
        <w:t xml:space="preserve">a) </w:t>
      </w:r>
      <w:r w:rsidRPr="00523CDD">
        <w:rPr>
          <w:sz w:val="24"/>
          <w:szCs w:val="24"/>
          <w:lang w:eastAsia="pt-BR"/>
        </w:rPr>
        <w:t>não atendimento das especificações dos produtos que acarrete perda dos mesmos ou acarrete atraso no atendimento ao cardápio da Secretaria requisitante;</w:t>
      </w:r>
    </w:p>
    <w:p w14:paraId="389FF712" w14:textId="77777777" w:rsidR="00DE3BB2" w:rsidRPr="00523CDD" w:rsidRDefault="00DE3BB2" w:rsidP="00DE3BB2">
      <w:pPr>
        <w:adjustRightInd w:val="0"/>
        <w:spacing w:line="360" w:lineRule="auto"/>
        <w:ind w:firstLine="708"/>
        <w:jc w:val="both"/>
        <w:rPr>
          <w:sz w:val="24"/>
          <w:szCs w:val="24"/>
          <w:lang w:eastAsia="pt-BR"/>
        </w:rPr>
      </w:pPr>
    </w:p>
    <w:p w14:paraId="6BD64833" w14:textId="77777777" w:rsidR="00DE3BB2" w:rsidRPr="00523CDD" w:rsidRDefault="00DE3BB2" w:rsidP="00DE3BB2">
      <w:pPr>
        <w:widowControl/>
        <w:numPr>
          <w:ilvl w:val="0"/>
          <w:numId w:val="6"/>
        </w:numPr>
        <w:adjustRightInd w:val="0"/>
        <w:spacing w:line="360" w:lineRule="auto"/>
        <w:ind w:left="0" w:firstLine="705"/>
        <w:jc w:val="both"/>
        <w:rPr>
          <w:sz w:val="24"/>
          <w:szCs w:val="24"/>
          <w:lang w:eastAsia="pt-BR"/>
        </w:rPr>
      </w:pPr>
      <w:r w:rsidRPr="00523CDD">
        <w:rPr>
          <w:sz w:val="24"/>
          <w:szCs w:val="24"/>
          <w:lang w:eastAsia="pt-BR"/>
        </w:rPr>
        <w:t xml:space="preserve">não atendimento das especificações dos produtos sem que a </w:t>
      </w:r>
      <w:r>
        <w:rPr>
          <w:sz w:val="24"/>
          <w:szCs w:val="24"/>
          <w:lang w:eastAsia="pt-BR"/>
        </w:rPr>
        <w:t xml:space="preserve">Contratada </w:t>
      </w:r>
      <w:r w:rsidRPr="00523CDD">
        <w:rPr>
          <w:sz w:val="24"/>
          <w:szCs w:val="24"/>
          <w:lang w:eastAsia="pt-BR"/>
        </w:rPr>
        <w:t>providencie a substituição ou complementação dos mesmos;</w:t>
      </w:r>
    </w:p>
    <w:p w14:paraId="169CC47E" w14:textId="77777777" w:rsidR="00DE3BB2" w:rsidRPr="00523CDD" w:rsidRDefault="00DE3BB2" w:rsidP="00DE3BB2">
      <w:pPr>
        <w:adjustRightInd w:val="0"/>
        <w:spacing w:line="360" w:lineRule="auto"/>
        <w:ind w:left="1065"/>
        <w:jc w:val="both"/>
        <w:rPr>
          <w:sz w:val="24"/>
          <w:szCs w:val="24"/>
          <w:lang w:eastAsia="pt-BR"/>
        </w:rPr>
      </w:pPr>
    </w:p>
    <w:p w14:paraId="172AC1E9" w14:textId="26A71365" w:rsidR="00DE3BB2" w:rsidRPr="00523CDD" w:rsidRDefault="00DE3BB2" w:rsidP="00DE3BB2">
      <w:pPr>
        <w:widowControl/>
        <w:numPr>
          <w:ilvl w:val="0"/>
          <w:numId w:val="6"/>
        </w:numPr>
        <w:tabs>
          <w:tab w:val="left" w:pos="142"/>
        </w:tabs>
        <w:adjustRightInd w:val="0"/>
        <w:spacing w:line="360" w:lineRule="auto"/>
        <w:ind w:left="0" w:firstLine="705"/>
        <w:jc w:val="both"/>
        <w:rPr>
          <w:sz w:val="24"/>
          <w:szCs w:val="24"/>
          <w:lang w:eastAsia="pt-BR"/>
        </w:rPr>
      </w:pPr>
      <w:r w:rsidRPr="00523CDD">
        <w:rPr>
          <w:sz w:val="24"/>
          <w:szCs w:val="24"/>
        </w:rPr>
        <w:t xml:space="preserve">não cumprimento de qualquer condição fixada na Lei </w:t>
      </w:r>
      <w:r w:rsidR="003D1B9B">
        <w:rPr>
          <w:sz w:val="24"/>
          <w:szCs w:val="24"/>
        </w:rPr>
        <w:t xml:space="preserve">Federal nº </w:t>
      </w:r>
      <w:r w:rsidRPr="00523CDD">
        <w:rPr>
          <w:sz w:val="24"/>
          <w:szCs w:val="24"/>
        </w:rPr>
        <w:t>14.133/21, com alterações, ou nest</w:t>
      </w:r>
      <w:r>
        <w:rPr>
          <w:sz w:val="24"/>
          <w:szCs w:val="24"/>
        </w:rPr>
        <w:t>e Contrato</w:t>
      </w:r>
      <w:r w:rsidRPr="00523CDD">
        <w:rPr>
          <w:sz w:val="24"/>
          <w:szCs w:val="24"/>
        </w:rPr>
        <w:t xml:space="preserve"> e não abrangida nos incisos anteriores.</w:t>
      </w:r>
    </w:p>
    <w:p w14:paraId="5E5DBA98"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4CCC46D7" w14:textId="77777777" w:rsidR="00DE3BB2" w:rsidRPr="00523CDD" w:rsidRDefault="00DE3BB2" w:rsidP="00DE3BB2">
      <w:pPr>
        <w:pStyle w:val="SemEspaamento"/>
        <w:spacing w:line="360" w:lineRule="auto"/>
        <w:ind w:firstLine="708"/>
        <w:jc w:val="both"/>
      </w:pPr>
      <w:r w:rsidRPr="00523CDD">
        <w:rPr>
          <w:b/>
        </w:rPr>
        <w:t>13.1.2.4-</w:t>
      </w:r>
      <w:r w:rsidRPr="00523CDD">
        <w:t xml:space="preserve"> Na hipótese da </w:t>
      </w:r>
      <w:r>
        <w:t>Contratada</w:t>
      </w:r>
      <w:r w:rsidRPr="00523CDD">
        <w:t>, injustificadamente, desistir da entrega do produto solicitado ou desistir d</w:t>
      </w:r>
      <w:r>
        <w:t xml:space="preserve">o Contrato </w:t>
      </w:r>
      <w:r w:rsidRPr="00523CDD">
        <w:t xml:space="preserve">ou der causa à sua rescisão por culpa ou dolo, lhe será aplicada multa no valor de </w:t>
      </w:r>
      <w:r w:rsidRPr="00523CDD">
        <w:rPr>
          <w:b/>
        </w:rPr>
        <w:t>35% (trinta e cinco por cento)</w:t>
      </w:r>
      <w:r w:rsidRPr="00523CDD">
        <w:t xml:space="preserve"> incidente sobre o valor global estimado d</w:t>
      </w:r>
      <w:r>
        <w:t>o Contrato</w:t>
      </w:r>
      <w:r w:rsidRPr="00523CDD">
        <w:t>.</w:t>
      </w:r>
    </w:p>
    <w:p w14:paraId="7B5185AE" w14:textId="77777777" w:rsidR="00DE3BB2" w:rsidRDefault="00DE3BB2" w:rsidP="00DE3BB2">
      <w:pPr>
        <w:pStyle w:val="SemEspaamento"/>
        <w:spacing w:line="360" w:lineRule="auto"/>
        <w:jc w:val="both"/>
        <w:rPr>
          <w:b/>
        </w:rPr>
      </w:pPr>
      <w:r>
        <w:rPr>
          <w:b/>
        </w:rPr>
        <w:t xml:space="preserve">  </w:t>
      </w:r>
    </w:p>
    <w:p w14:paraId="53C675FA" w14:textId="5A5EA0F4" w:rsidR="00DE3BB2" w:rsidRDefault="00DE3BB2" w:rsidP="00DE3BB2">
      <w:pPr>
        <w:pStyle w:val="SemEspaamento"/>
        <w:spacing w:line="360" w:lineRule="auto"/>
        <w:ind w:firstLine="708"/>
        <w:jc w:val="both"/>
      </w:pPr>
      <w:r>
        <w:rPr>
          <w:b/>
        </w:rPr>
        <w:t xml:space="preserve"> </w:t>
      </w:r>
      <w:r w:rsidRPr="00523CDD">
        <w:rPr>
          <w:b/>
        </w:rPr>
        <w:t>13.2-</w:t>
      </w:r>
      <w:r w:rsidRPr="00523CDD">
        <w:t xml:space="preserve"> As penalidades serão aplicadas pelo Prefeito Municipal, de ofício ou mediante proposta do responsável pelo acompanhamento da execução d</w:t>
      </w:r>
      <w:r>
        <w:t>o Contrato</w:t>
      </w:r>
      <w:r w:rsidRPr="00523CDD">
        <w:t>.</w:t>
      </w:r>
    </w:p>
    <w:p w14:paraId="7FA8E9C8" w14:textId="77777777" w:rsidR="00DE3BB2" w:rsidRPr="00523CDD" w:rsidRDefault="00DE3BB2" w:rsidP="00DE3BB2">
      <w:pPr>
        <w:pStyle w:val="SemEspaamento"/>
        <w:spacing w:line="360" w:lineRule="auto"/>
        <w:ind w:firstLine="708"/>
        <w:jc w:val="both"/>
      </w:pPr>
    </w:p>
    <w:p w14:paraId="0E1DA86D" w14:textId="77777777" w:rsidR="00DE3BB2" w:rsidRDefault="00DE3BB2" w:rsidP="00DE3BB2">
      <w:pPr>
        <w:pStyle w:val="SemEspaamento"/>
        <w:spacing w:line="360" w:lineRule="auto"/>
        <w:ind w:firstLine="708"/>
        <w:jc w:val="both"/>
      </w:pPr>
      <w:r w:rsidRPr="00523CDD">
        <w:rPr>
          <w:b/>
        </w:rPr>
        <w:t>13.3-</w:t>
      </w:r>
      <w:r w:rsidRPr="00523CDD">
        <w:t xml:space="preserve"> As multas são excludentes e independentes e não eximem o F</w:t>
      </w:r>
      <w:r>
        <w:t xml:space="preserve">ornecedor </w:t>
      </w:r>
      <w:r w:rsidRPr="00523CDD">
        <w:t>da plena execução dos fornecimentos contratados.</w:t>
      </w:r>
    </w:p>
    <w:p w14:paraId="22D3205C" w14:textId="77777777" w:rsidR="00DE3BB2" w:rsidRPr="00523CDD" w:rsidRDefault="00DE3BB2" w:rsidP="00DE3BB2">
      <w:pPr>
        <w:pStyle w:val="SemEspaamento"/>
        <w:spacing w:line="360" w:lineRule="auto"/>
        <w:ind w:firstLine="708"/>
        <w:jc w:val="both"/>
      </w:pPr>
    </w:p>
    <w:p w14:paraId="188D3D32" w14:textId="77777777" w:rsidR="00DE3BB2" w:rsidRPr="00523CDD" w:rsidRDefault="00DE3BB2" w:rsidP="00DE3BB2">
      <w:pPr>
        <w:pStyle w:val="SemEspaamento"/>
        <w:spacing w:line="360" w:lineRule="auto"/>
        <w:jc w:val="both"/>
      </w:pPr>
      <w:r>
        <w:rPr>
          <w:b/>
        </w:rPr>
        <w:t xml:space="preserve">  </w:t>
      </w:r>
      <w:r>
        <w:rPr>
          <w:b/>
        </w:rPr>
        <w:tab/>
      </w:r>
      <w:r w:rsidRPr="00523CDD">
        <w:rPr>
          <w:b/>
        </w:rPr>
        <w:t>13.4-</w:t>
      </w:r>
      <w:r w:rsidRPr="00523CDD">
        <w:t xml:space="preserve"> O valor das multas aplicadas será deduzido do crédito que o F</w:t>
      </w:r>
      <w:r>
        <w:t xml:space="preserve">ornecedor </w:t>
      </w:r>
      <w:r w:rsidRPr="00523CDD">
        <w:t>possuir junto à Prefeitura Municipal, se não houver recurso ou se o mesmo estiver definitivamente denegado.</w:t>
      </w:r>
    </w:p>
    <w:p w14:paraId="7D715D7C" w14:textId="77777777" w:rsidR="00DE3BB2" w:rsidRPr="00523CDD" w:rsidRDefault="00DE3BB2" w:rsidP="00DE3BB2">
      <w:pPr>
        <w:spacing w:line="360" w:lineRule="auto"/>
        <w:ind w:firstLine="708"/>
        <w:jc w:val="both"/>
        <w:rPr>
          <w:b/>
          <w:sz w:val="24"/>
          <w:szCs w:val="24"/>
        </w:rPr>
      </w:pPr>
    </w:p>
    <w:p w14:paraId="011C5257" w14:textId="77777777" w:rsidR="00DE3BB2" w:rsidRPr="00523CDD" w:rsidRDefault="00DE3BB2" w:rsidP="00DE3BB2">
      <w:pPr>
        <w:spacing w:line="360" w:lineRule="auto"/>
        <w:ind w:firstLine="708"/>
        <w:jc w:val="both"/>
        <w:rPr>
          <w:sz w:val="24"/>
          <w:szCs w:val="24"/>
        </w:rPr>
      </w:pPr>
      <w:r w:rsidRPr="00523CDD">
        <w:rPr>
          <w:rFonts w:eastAsia="ヒラギノ角ゴ Pro W3"/>
          <w:b/>
          <w:sz w:val="24"/>
          <w:szCs w:val="24"/>
        </w:rPr>
        <w:t>13.5-</w:t>
      </w:r>
      <w:r w:rsidRPr="00523CDD">
        <w:rPr>
          <w:sz w:val="24"/>
          <w:szCs w:val="24"/>
        </w:rPr>
        <w:t xml:space="preserve"> A aplicação das sanções previstas nesta cláusula não exclui a possibilidade da aplicação de outras, previstas na Lei Federal n° 14.133/21, inclusive a responsabilização do F</w:t>
      </w:r>
      <w:r>
        <w:rPr>
          <w:sz w:val="24"/>
          <w:szCs w:val="24"/>
        </w:rPr>
        <w:t>ornecedor</w:t>
      </w:r>
      <w:r w:rsidRPr="00523CDD">
        <w:rPr>
          <w:sz w:val="24"/>
          <w:szCs w:val="24"/>
        </w:rPr>
        <w:t xml:space="preserve"> por eventuais perdas e danos causados à Administração Municipal.</w:t>
      </w:r>
    </w:p>
    <w:p w14:paraId="368F837C" w14:textId="77777777" w:rsidR="00DE3BB2" w:rsidRPr="00523CDD" w:rsidRDefault="00DE3BB2" w:rsidP="00DE3BB2">
      <w:pPr>
        <w:spacing w:line="360" w:lineRule="auto"/>
        <w:ind w:firstLine="708"/>
        <w:jc w:val="both"/>
        <w:rPr>
          <w:sz w:val="24"/>
          <w:szCs w:val="24"/>
        </w:rPr>
      </w:pPr>
    </w:p>
    <w:p w14:paraId="3AB40883" w14:textId="77777777" w:rsidR="00DE3BB2" w:rsidRPr="00523CDD" w:rsidRDefault="00DE3BB2" w:rsidP="00DE3BB2">
      <w:pPr>
        <w:spacing w:line="360" w:lineRule="auto"/>
        <w:ind w:firstLine="708"/>
        <w:jc w:val="both"/>
        <w:rPr>
          <w:bCs/>
          <w:sz w:val="24"/>
          <w:szCs w:val="24"/>
        </w:rPr>
      </w:pPr>
      <w:r w:rsidRPr="00523CDD">
        <w:rPr>
          <w:b/>
          <w:bCs/>
          <w:sz w:val="24"/>
          <w:szCs w:val="24"/>
        </w:rPr>
        <w:t>13.6-</w:t>
      </w:r>
      <w:r w:rsidRPr="00523CDD">
        <w:rPr>
          <w:b/>
          <w:bCs/>
          <w:sz w:val="24"/>
          <w:szCs w:val="24"/>
        </w:rPr>
        <w:tab/>
      </w:r>
      <w:r w:rsidRPr="00523CDD">
        <w:rPr>
          <w:sz w:val="24"/>
          <w:szCs w:val="24"/>
        </w:rPr>
        <w:t>No processo de aplicação de penalidades é assegurado o direito ao contraditório e à ampla defesa, no prazo de 05 (cinco) dias úteis.</w:t>
      </w:r>
    </w:p>
    <w:p w14:paraId="27B74E13" w14:textId="77777777" w:rsidR="00DE3BB2" w:rsidRPr="00523CDD" w:rsidRDefault="00DE3BB2" w:rsidP="00DE3BB2">
      <w:pPr>
        <w:spacing w:line="360" w:lineRule="auto"/>
        <w:ind w:firstLine="708"/>
        <w:jc w:val="both"/>
        <w:rPr>
          <w:b/>
          <w:sz w:val="24"/>
          <w:szCs w:val="24"/>
        </w:rPr>
      </w:pPr>
    </w:p>
    <w:p w14:paraId="3E3B097E" w14:textId="77777777" w:rsidR="00DE3BB2" w:rsidRPr="00523CDD" w:rsidRDefault="00DE3BB2" w:rsidP="00DE3BB2">
      <w:pPr>
        <w:adjustRightInd w:val="0"/>
        <w:spacing w:line="360" w:lineRule="auto"/>
        <w:ind w:firstLine="708"/>
        <w:jc w:val="both"/>
        <w:rPr>
          <w:sz w:val="24"/>
          <w:szCs w:val="24"/>
        </w:rPr>
      </w:pPr>
      <w:r w:rsidRPr="00523CDD">
        <w:rPr>
          <w:b/>
          <w:bCs/>
          <w:sz w:val="24"/>
          <w:szCs w:val="24"/>
          <w:lang w:eastAsia="pt-BR"/>
        </w:rPr>
        <w:lastRenderedPageBreak/>
        <w:t xml:space="preserve">13.7- </w:t>
      </w:r>
      <w:r w:rsidRPr="00523CDD">
        <w:rPr>
          <w:sz w:val="24"/>
          <w:szCs w:val="24"/>
          <w:lang w:eastAsia="pt-BR"/>
        </w:rPr>
        <w:t>As multas não têm caráter indenizatório e seu pagamento não eximirá o F</w:t>
      </w:r>
      <w:r>
        <w:rPr>
          <w:sz w:val="24"/>
          <w:szCs w:val="24"/>
          <w:lang w:eastAsia="pt-BR"/>
        </w:rPr>
        <w:t xml:space="preserve">ornecedor </w:t>
      </w:r>
      <w:r w:rsidRPr="00523CDD">
        <w:rPr>
          <w:sz w:val="24"/>
          <w:szCs w:val="24"/>
          <w:lang w:eastAsia="pt-BR"/>
        </w:rPr>
        <w:t>de ser acionado judicialmente para responder pela responsabilidade civil derivada de perdas e danos junto ao Município, decorrentes das infrações cometidas.</w:t>
      </w:r>
    </w:p>
    <w:p w14:paraId="79E7F166" w14:textId="77777777" w:rsidR="00DE3BB2" w:rsidRPr="00523CDD" w:rsidRDefault="00DE3BB2" w:rsidP="00DE3BB2">
      <w:pPr>
        <w:pStyle w:val="SemEspaamento"/>
        <w:spacing w:line="360" w:lineRule="auto"/>
        <w:jc w:val="both"/>
      </w:pPr>
    </w:p>
    <w:p w14:paraId="5224D2F6" w14:textId="77777777" w:rsidR="00DE3BB2" w:rsidRPr="00523CDD" w:rsidRDefault="00DE3BB2" w:rsidP="00DE3BB2">
      <w:pPr>
        <w:adjustRightInd w:val="0"/>
        <w:spacing w:line="360" w:lineRule="auto"/>
        <w:ind w:firstLine="708"/>
        <w:jc w:val="both"/>
        <w:rPr>
          <w:sz w:val="24"/>
          <w:szCs w:val="24"/>
        </w:rPr>
      </w:pPr>
      <w:r w:rsidRPr="00523CDD">
        <w:rPr>
          <w:b/>
          <w:bCs/>
          <w:sz w:val="24"/>
          <w:szCs w:val="24"/>
          <w:lang w:eastAsia="pt-BR"/>
        </w:rPr>
        <w:t xml:space="preserve">13.8- </w:t>
      </w:r>
      <w:r w:rsidRPr="00523CDD">
        <w:rPr>
          <w:sz w:val="24"/>
          <w:szCs w:val="24"/>
          <w:lang w:eastAsia="pt-BR"/>
        </w:rPr>
        <w:t>O valor da multa aplicada ao F</w:t>
      </w:r>
      <w:r>
        <w:rPr>
          <w:sz w:val="24"/>
          <w:szCs w:val="24"/>
          <w:lang w:eastAsia="pt-BR"/>
        </w:rPr>
        <w:t>ornecedor</w:t>
      </w:r>
      <w:r w:rsidRPr="00523CDD">
        <w:rPr>
          <w:sz w:val="24"/>
          <w:szCs w:val="24"/>
          <w:lang w:eastAsia="pt-BR"/>
        </w:rPr>
        <w:t>, respeitado o princípio do contraditório e da ampla defesa, deverá ser depositado no prazo máximo de 10 (dez) dias, após o recebimento da notificação, na forma definida pela legislação, em favor do Município ficando o F</w:t>
      </w:r>
      <w:r>
        <w:rPr>
          <w:sz w:val="24"/>
          <w:szCs w:val="24"/>
          <w:lang w:eastAsia="pt-BR"/>
        </w:rPr>
        <w:t>ornecedor</w:t>
      </w:r>
      <w:r w:rsidRPr="00523CDD">
        <w:rPr>
          <w:sz w:val="24"/>
          <w:szCs w:val="24"/>
          <w:lang w:eastAsia="pt-BR"/>
        </w:rPr>
        <w:t xml:space="preserve"> obrigado a comprovar o pagamento mediante a apresentação da cópia do recibo do depósito efetuado.</w:t>
      </w:r>
    </w:p>
    <w:p w14:paraId="69BDF969" w14:textId="77777777" w:rsidR="00DE3BB2" w:rsidRPr="00523CDD" w:rsidRDefault="00DE3BB2" w:rsidP="00DE3BB2">
      <w:pPr>
        <w:pStyle w:val="SemEspaamento"/>
        <w:spacing w:line="360" w:lineRule="auto"/>
        <w:jc w:val="both"/>
      </w:pPr>
    </w:p>
    <w:p w14:paraId="38162D60" w14:textId="77777777" w:rsidR="00DE3BB2" w:rsidRPr="00523CDD" w:rsidRDefault="00DE3BB2" w:rsidP="00DE3BB2">
      <w:pPr>
        <w:adjustRightInd w:val="0"/>
        <w:spacing w:line="360" w:lineRule="auto"/>
        <w:ind w:firstLine="708"/>
        <w:jc w:val="both"/>
        <w:rPr>
          <w:sz w:val="24"/>
          <w:szCs w:val="24"/>
          <w:lang w:eastAsia="pt-BR"/>
        </w:rPr>
      </w:pPr>
      <w:r w:rsidRPr="00523CDD">
        <w:rPr>
          <w:b/>
          <w:bCs/>
          <w:sz w:val="24"/>
          <w:szCs w:val="24"/>
          <w:lang w:eastAsia="pt-BR"/>
        </w:rPr>
        <w:t xml:space="preserve">13.9- </w:t>
      </w:r>
      <w:r w:rsidRPr="00523CDD">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45D79BDC" w14:textId="77777777" w:rsidR="00DE3BB2" w:rsidRPr="00523CDD" w:rsidRDefault="00DE3BB2" w:rsidP="00DE3BB2">
      <w:pPr>
        <w:adjustRightInd w:val="0"/>
        <w:spacing w:line="360" w:lineRule="auto"/>
        <w:ind w:firstLine="708"/>
        <w:jc w:val="both"/>
        <w:rPr>
          <w:sz w:val="24"/>
          <w:szCs w:val="24"/>
          <w:lang w:eastAsia="pt-BR"/>
        </w:rPr>
      </w:pPr>
    </w:p>
    <w:p w14:paraId="7B83148B" w14:textId="77777777" w:rsidR="00DE3BB2" w:rsidRPr="00523CDD" w:rsidRDefault="00DE3BB2" w:rsidP="00DE3BB2">
      <w:pPr>
        <w:adjustRightInd w:val="0"/>
        <w:spacing w:line="360" w:lineRule="auto"/>
        <w:ind w:firstLine="708"/>
        <w:jc w:val="both"/>
        <w:rPr>
          <w:sz w:val="24"/>
          <w:szCs w:val="24"/>
        </w:rPr>
      </w:pPr>
      <w:r w:rsidRPr="00523CDD">
        <w:rPr>
          <w:b/>
          <w:bCs/>
          <w:sz w:val="24"/>
          <w:szCs w:val="24"/>
          <w:lang w:eastAsia="pt-BR"/>
        </w:rPr>
        <w:t xml:space="preserve">13.10- </w:t>
      </w:r>
      <w:r w:rsidRPr="00523CDD">
        <w:rPr>
          <w:sz w:val="24"/>
          <w:szCs w:val="24"/>
          <w:lang w:eastAsia="pt-BR"/>
        </w:rPr>
        <w:t xml:space="preserve">Suspensão temporária de participação em licitação e impedimento de contratar </w:t>
      </w:r>
      <w:r w:rsidRPr="00523CDD">
        <w:rPr>
          <w:sz w:val="24"/>
          <w:szCs w:val="24"/>
        </w:rPr>
        <w:t>com a Prefeitura Municipal por prazo de até 02 (dois) anos.</w:t>
      </w:r>
    </w:p>
    <w:p w14:paraId="6EB81F97" w14:textId="77777777" w:rsidR="00DE3BB2" w:rsidRPr="00523CDD" w:rsidRDefault="00DE3BB2" w:rsidP="00DE3BB2">
      <w:pPr>
        <w:pStyle w:val="SemEspaamento"/>
        <w:spacing w:line="360" w:lineRule="auto"/>
        <w:jc w:val="both"/>
      </w:pPr>
    </w:p>
    <w:p w14:paraId="28A0D0E1" w14:textId="77777777" w:rsidR="00DE3BB2" w:rsidRPr="00523CDD" w:rsidRDefault="00DE3BB2" w:rsidP="00DE3BB2">
      <w:pPr>
        <w:pStyle w:val="SemEspaamento"/>
        <w:spacing w:line="360" w:lineRule="auto"/>
        <w:ind w:firstLine="708"/>
        <w:jc w:val="both"/>
      </w:pPr>
      <w:r w:rsidRPr="00523CDD">
        <w:rPr>
          <w:b/>
        </w:rPr>
        <w:t>13.11-</w:t>
      </w:r>
      <w:r w:rsidRPr="00523CDD">
        <w:t xml:space="preserve"> Declaração de inidoneidade para licitar e contratar com a Administração Municipal, enquanto perdurarem os motivos da punição ou até que seja promovida a reabilitação perante a própria autoridade que aplicou a penalidade.</w:t>
      </w:r>
    </w:p>
    <w:p w14:paraId="3C7A064E"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3050AB83"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w:t>
      </w:r>
      <w:r w:rsidRPr="00523CDD">
        <w:rPr>
          <w:rFonts w:ascii="Times New Roman" w:hAnsi="Times New Roman" w:cs="Times New Roman"/>
          <w:color w:val="auto"/>
          <w:lang w:val="pt-BR"/>
        </w:rPr>
        <w:t xml:space="preserve"> Constituem motivo para rescisão d</w:t>
      </w:r>
      <w:r>
        <w:rPr>
          <w:rFonts w:ascii="Times New Roman" w:hAnsi="Times New Roman" w:cs="Times New Roman"/>
          <w:color w:val="auto"/>
          <w:lang w:val="pt-BR"/>
        </w:rPr>
        <w:t>o</w:t>
      </w:r>
      <w:r w:rsidRPr="00523CDD">
        <w:rPr>
          <w:rFonts w:ascii="Times New Roman" w:hAnsi="Times New Roman" w:cs="Times New Roman"/>
          <w:color w:val="auto"/>
          <w:lang w:val="pt-BR"/>
        </w:rPr>
        <w:t xml:space="preserve"> presente </w:t>
      </w:r>
      <w:r>
        <w:rPr>
          <w:rFonts w:ascii="Times New Roman" w:hAnsi="Times New Roman" w:cs="Times New Roman"/>
          <w:color w:val="auto"/>
          <w:lang w:val="pt-BR"/>
        </w:rPr>
        <w:t>Contrato</w:t>
      </w:r>
      <w:r w:rsidRPr="00523CDD">
        <w:rPr>
          <w:rFonts w:ascii="Times New Roman" w:hAnsi="Times New Roman" w:cs="Times New Roman"/>
          <w:color w:val="auto"/>
          <w:lang w:val="pt-BR"/>
        </w:rPr>
        <w:t>:</w:t>
      </w:r>
    </w:p>
    <w:p w14:paraId="21D09DE1" w14:textId="77777777" w:rsidR="00DE3BB2" w:rsidRPr="00523CDD" w:rsidRDefault="00DE3BB2" w:rsidP="00DE3BB2">
      <w:pPr>
        <w:pStyle w:val="SemEspaamento"/>
        <w:spacing w:line="360" w:lineRule="auto"/>
        <w:jc w:val="both"/>
      </w:pPr>
      <w:r w:rsidRPr="00523CDD">
        <w:tab/>
      </w:r>
    </w:p>
    <w:p w14:paraId="5B4579AF"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não</w:t>
      </w:r>
      <w:proofErr w:type="gramEnd"/>
      <w:r w:rsidRPr="00523CDD">
        <w:rPr>
          <w:rFonts w:ascii="Times New Roman" w:hAnsi="Times New Roman" w:cs="Times New Roman"/>
          <w:color w:val="auto"/>
          <w:lang w:val="pt-BR"/>
        </w:rPr>
        <w:t xml:space="preserve"> cumprimento de cláusulas, especificações, projetos ou prazos;</w:t>
      </w:r>
    </w:p>
    <w:p w14:paraId="135A0A37" w14:textId="77777777" w:rsidR="00DE3BB2" w:rsidRPr="00523CDD" w:rsidRDefault="00DE3BB2" w:rsidP="00DE3BB2">
      <w:pPr>
        <w:spacing w:line="360" w:lineRule="auto"/>
        <w:ind w:firstLine="708"/>
        <w:jc w:val="both"/>
        <w:rPr>
          <w:b/>
          <w:sz w:val="24"/>
          <w:szCs w:val="24"/>
        </w:rPr>
      </w:pPr>
    </w:p>
    <w:p w14:paraId="00469914" w14:textId="77777777" w:rsidR="00DE3BB2"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cumprimento irregular de cláusulas, especificações, projetos e prazos;</w:t>
      </w:r>
    </w:p>
    <w:p w14:paraId="2F6B577A"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4407BA8A" w14:textId="77777777"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 xml:space="preserve">III - a lentidão no início </w:t>
      </w:r>
      <w:r>
        <w:rPr>
          <w:rFonts w:ascii="Times New Roman" w:hAnsi="Times New Roman" w:cs="Times New Roman"/>
          <w:color w:val="auto"/>
          <w:lang w:val="pt-BR"/>
        </w:rPr>
        <w:t>do fornecimento do objeto</w:t>
      </w:r>
      <w:r w:rsidRPr="00523CDD">
        <w:rPr>
          <w:rFonts w:ascii="Times New Roman" w:hAnsi="Times New Roman" w:cs="Times New Roman"/>
          <w:color w:val="auto"/>
          <w:lang w:val="pt-BR"/>
        </w:rPr>
        <w:t>;</w:t>
      </w:r>
    </w:p>
    <w:p w14:paraId="778C127A"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3ADC410"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IV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atraso injustificado no início </w:t>
      </w:r>
      <w:r>
        <w:rPr>
          <w:rFonts w:ascii="Times New Roman" w:hAnsi="Times New Roman" w:cs="Times New Roman"/>
          <w:color w:val="auto"/>
          <w:lang w:val="pt-BR"/>
        </w:rPr>
        <w:t>do fornecimento do objeto</w:t>
      </w:r>
      <w:r w:rsidRPr="00523CDD">
        <w:rPr>
          <w:rFonts w:ascii="Times New Roman" w:hAnsi="Times New Roman" w:cs="Times New Roman"/>
          <w:color w:val="auto"/>
          <w:lang w:val="pt-BR"/>
        </w:rPr>
        <w:t>;</w:t>
      </w:r>
    </w:p>
    <w:p w14:paraId="4C476976"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6AA5B0ED"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lastRenderedPageBreak/>
        <w:t xml:space="preserve">V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paralisação </w:t>
      </w:r>
      <w:r>
        <w:rPr>
          <w:rFonts w:ascii="Times New Roman" w:hAnsi="Times New Roman" w:cs="Times New Roman"/>
          <w:color w:val="auto"/>
          <w:lang w:val="pt-BR"/>
        </w:rPr>
        <w:t>do fornecimento do objeto</w:t>
      </w:r>
      <w:r w:rsidRPr="00523CDD">
        <w:rPr>
          <w:rFonts w:ascii="Times New Roman" w:hAnsi="Times New Roman" w:cs="Times New Roman"/>
          <w:color w:val="auto"/>
          <w:lang w:val="pt-BR"/>
        </w:rPr>
        <w:t xml:space="preserve"> sem justa causa e prévia comunicação à Administração;</w:t>
      </w:r>
    </w:p>
    <w:p w14:paraId="718164DD" w14:textId="77777777" w:rsidR="00DE3BB2" w:rsidRDefault="00DE3BB2" w:rsidP="00DE3BB2">
      <w:pPr>
        <w:pStyle w:val="Default"/>
        <w:spacing w:line="360" w:lineRule="auto"/>
        <w:ind w:firstLine="708"/>
        <w:jc w:val="both"/>
        <w:rPr>
          <w:rFonts w:ascii="Times New Roman" w:hAnsi="Times New Roman" w:cs="Times New Roman"/>
          <w:color w:val="auto"/>
          <w:lang w:val="pt-BR"/>
        </w:rPr>
      </w:pPr>
    </w:p>
    <w:p w14:paraId="0C075A4A" w14:textId="01826AA3" w:rsidR="00DE3BB2"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Pr="00523CDD">
        <w:rPr>
          <w:rFonts w:ascii="Times New Roman" w:hAnsi="Times New Roman" w:cs="Times New Roman"/>
          <w:color w:val="auto"/>
          <w:lang w:val="pt-BR"/>
        </w:rPr>
        <w:t xml:space="preserve">VI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111F80DC" w14:textId="77777777" w:rsidR="00DE3BB2" w:rsidRDefault="00DE3BB2" w:rsidP="00DE3BB2">
      <w:pPr>
        <w:pStyle w:val="Default"/>
        <w:spacing w:line="360" w:lineRule="auto"/>
        <w:ind w:firstLine="708"/>
        <w:jc w:val="both"/>
        <w:rPr>
          <w:rFonts w:ascii="Times New Roman" w:hAnsi="Times New Roman" w:cs="Times New Roman"/>
          <w:color w:val="auto"/>
          <w:lang w:val="pt-BR"/>
        </w:rPr>
      </w:pPr>
    </w:p>
    <w:p w14:paraId="009F1F57" w14:textId="77777777"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VII - o desatendimento das determinações regulares da autoridade designada para acompanhar e fiscalizar a sua execução;</w:t>
      </w:r>
    </w:p>
    <w:p w14:paraId="7381EE8C"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AA95590" w14:textId="5121D875"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VIII - o cometimento reiterado de faltas na sua execução, anotadas na Lei Federal nº 14.133/21.</w:t>
      </w:r>
    </w:p>
    <w:p w14:paraId="2D445F7D"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331000A6"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decretação de falência ou a instauração de insolvência civil;</w:t>
      </w:r>
    </w:p>
    <w:p w14:paraId="07F5A9AA" w14:textId="77777777" w:rsidR="00DE3BB2"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r>
    </w:p>
    <w:p w14:paraId="767A8B90" w14:textId="77777777" w:rsidR="00DE3BB2"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dissolução da sociedade;</w:t>
      </w:r>
    </w:p>
    <w:p w14:paraId="564904FA"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4A50D9CA" w14:textId="77777777" w:rsidR="00DE3BB2"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XI - a alteração social ou a modificação da finalidade ou da estrutura da empresa, que prejudique 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1ABFF499"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1175FBB" w14:textId="77777777" w:rsidR="00DE3BB2"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w:t>
      </w:r>
    </w:p>
    <w:p w14:paraId="08C07416"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A3219BA" w14:textId="77777777"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XIII - a ocorrência de caso fortuito ou de força maior, regularmente comprovada, impeditiva da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4F11D514"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7A28384E" w14:textId="77777777" w:rsidR="00DE3BB2"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XIV - descumprimento da Lei Federal de nº 14.133/21, sem prejuízo das sanções penais cabíveis.</w:t>
      </w:r>
    </w:p>
    <w:p w14:paraId="7404F295" w14:textId="77777777" w:rsidR="00DE3BB2" w:rsidRDefault="00DE3BB2" w:rsidP="00DE3BB2">
      <w:pPr>
        <w:pStyle w:val="Default"/>
        <w:spacing w:line="360" w:lineRule="auto"/>
        <w:ind w:firstLine="708"/>
        <w:jc w:val="both"/>
        <w:rPr>
          <w:rFonts w:ascii="Times New Roman" w:hAnsi="Times New Roman" w:cs="Times New Roman"/>
          <w:color w:val="auto"/>
          <w:lang w:val="pt-BR"/>
        </w:rPr>
      </w:pPr>
    </w:p>
    <w:p w14:paraId="7CDB2DD8" w14:textId="77777777" w:rsidR="00DE3BB2" w:rsidRPr="00523CDD" w:rsidRDefault="00DE3BB2" w:rsidP="00DE3BB2">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t xml:space="preserve">  </w:t>
      </w:r>
      <w:r>
        <w:rPr>
          <w:rFonts w:ascii="Times New Roman" w:hAnsi="Times New Roman" w:cs="Times New Roman"/>
          <w:b/>
          <w:bCs/>
          <w:color w:val="auto"/>
          <w:lang w:val="pt-BR"/>
        </w:rPr>
        <w:tab/>
        <w:t xml:space="preserve"> </w:t>
      </w:r>
      <w:r w:rsidRPr="00523CDD">
        <w:rPr>
          <w:rFonts w:ascii="Times New Roman" w:hAnsi="Times New Roman" w:cs="Times New Roman"/>
          <w:b/>
          <w:bCs/>
          <w:color w:val="auto"/>
          <w:lang w:val="pt-BR"/>
        </w:rPr>
        <w:t xml:space="preserve">13.13- </w:t>
      </w:r>
      <w:r w:rsidRPr="00523CDD">
        <w:rPr>
          <w:rFonts w:ascii="Times New Roman" w:hAnsi="Times New Roman" w:cs="Times New Roman"/>
          <w:bCs/>
          <w:color w:val="auto"/>
          <w:lang w:val="pt-BR"/>
        </w:rPr>
        <w:t>Os casos de rescisão serão formalmente motivados nos autos do processo, assegurado o contraditório e a ampla defesa.</w:t>
      </w:r>
    </w:p>
    <w:p w14:paraId="7F7AB113"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20E81E9D"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13.14-</w:t>
      </w:r>
      <w:r w:rsidRPr="00523CDD">
        <w:rPr>
          <w:rFonts w:ascii="Times New Roman" w:hAnsi="Times New Roman" w:cs="Times New Roman"/>
          <w:color w:val="auto"/>
          <w:lang w:val="pt-BR"/>
        </w:rPr>
        <w:t xml:space="preserve"> A rescisão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poderá ser:</w:t>
      </w:r>
    </w:p>
    <w:p w14:paraId="03EB387E"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71E2E9E0" w14:textId="711BDC72"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determinada</w:t>
      </w:r>
      <w:proofErr w:type="gramEnd"/>
      <w:r w:rsidRPr="00523CDD">
        <w:rPr>
          <w:rFonts w:ascii="Times New Roman" w:hAnsi="Times New Roman" w:cs="Times New Roman"/>
          <w:color w:val="auto"/>
          <w:lang w:val="pt-BR"/>
        </w:rPr>
        <w:t xml:space="preserve"> por ato unilateral e, escrito da Administração, nos casos enumerados nos incisos I a XII da cláusula anterior;</w:t>
      </w:r>
    </w:p>
    <w:p w14:paraId="293327BE"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2A88771F" w14:textId="77777777" w:rsidR="00DE3BB2"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amigável</w:t>
      </w:r>
      <w:proofErr w:type="gramEnd"/>
      <w:r w:rsidRPr="00523CDD">
        <w:rPr>
          <w:rFonts w:ascii="Times New Roman" w:hAnsi="Times New Roman" w:cs="Times New Roman"/>
          <w:color w:val="auto"/>
          <w:lang w:val="pt-BR"/>
        </w:rPr>
        <w:t>, por acordo entre as partes, reduzida a termo no processo da licitação, desde que haja conveniência para a Administração;</w:t>
      </w:r>
    </w:p>
    <w:p w14:paraId="504EA498" w14:textId="77777777" w:rsidR="00DE3BB2" w:rsidRDefault="00DE3BB2" w:rsidP="00DE3BB2">
      <w:pPr>
        <w:pStyle w:val="Default"/>
        <w:spacing w:line="360" w:lineRule="auto"/>
        <w:ind w:left="708" w:firstLine="708"/>
        <w:jc w:val="both"/>
        <w:rPr>
          <w:rFonts w:ascii="Times New Roman" w:hAnsi="Times New Roman" w:cs="Times New Roman"/>
          <w:color w:val="auto"/>
          <w:lang w:val="pt-BR"/>
        </w:rPr>
      </w:pPr>
    </w:p>
    <w:p w14:paraId="740D4E3B" w14:textId="77777777" w:rsidR="00DE3BB2" w:rsidRPr="00523CDD" w:rsidRDefault="00DE3BB2" w:rsidP="00DE3BB2">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III - judicial, nos termos da legislação.</w:t>
      </w:r>
    </w:p>
    <w:p w14:paraId="3D7F26AB"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p>
    <w:p w14:paraId="51FB4410" w14:textId="77777777" w:rsidR="00DE3BB2" w:rsidRPr="00523CDD" w:rsidRDefault="00DE3BB2" w:rsidP="00DE3BB2">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13.15-</w:t>
      </w:r>
      <w:r w:rsidRPr="00523CDD">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2D2F2564" w14:textId="77777777" w:rsidR="004B6B76" w:rsidRPr="005B7BA6" w:rsidRDefault="004B6B76" w:rsidP="004B6B76">
      <w:pPr>
        <w:pStyle w:val="Default"/>
        <w:ind w:firstLine="708"/>
        <w:jc w:val="both"/>
        <w:rPr>
          <w:rFonts w:ascii="Times New Roman" w:hAnsi="Times New Roman" w:cs="Times New Roman"/>
          <w:color w:val="auto"/>
          <w:lang w:val="pt-BR"/>
        </w:rPr>
      </w:pPr>
    </w:p>
    <w:p w14:paraId="04BA3770" w14:textId="77777777" w:rsidR="004B6B76" w:rsidRPr="005B7BA6" w:rsidRDefault="004B6B76" w:rsidP="007B2F76">
      <w:pPr>
        <w:shd w:val="clear" w:color="auto" w:fill="A6A6A6" w:themeFill="background1" w:themeFillShade="A6"/>
        <w:jc w:val="both"/>
        <w:rPr>
          <w:b/>
          <w:sz w:val="24"/>
          <w:szCs w:val="24"/>
        </w:rPr>
      </w:pPr>
      <w:r w:rsidRPr="005B7BA6">
        <w:rPr>
          <w:b/>
          <w:sz w:val="24"/>
          <w:szCs w:val="24"/>
        </w:rPr>
        <w:t>CLÁUSULA DÉCIMA QUARTA - DA RESCISÃO POR INTERESSE PÚBLICO</w:t>
      </w:r>
    </w:p>
    <w:p w14:paraId="76ED6973" w14:textId="77777777" w:rsidR="004B6B76" w:rsidRPr="005B7BA6" w:rsidRDefault="004B6B76" w:rsidP="004B6B76">
      <w:pPr>
        <w:jc w:val="both"/>
        <w:rPr>
          <w:b/>
          <w:sz w:val="24"/>
          <w:szCs w:val="24"/>
        </w:rPr>
      </w:pPr>
    </w:p>
    <w:p w14:paraId="60AC3E34" w14:textId="77777777" w:rsidR="00DE3BB2" w:rsidRPr="00523CDD" w:rsidRDefault="004B6B76" w:rsidP="00DE3BB2">
      <w:pPr>
        <w:spacing w:line="360" w:lineRule="auto"/>
        <w:ind w:firstLine="708"/>
        <w:jc w:val="both"/>
        <w:rPr>
          <w:sz w:val="24"/>
          <w:szCs w:val="24"/>
        </w:rPr>
      </w:pPr>
      <w:r w:rsidRPr="005B7BA6">
        <w:rPr>
          <w:b/>
          <w:sz w:val="24"/>
          <w:szCs w:val="24"/>
        </w:rPr>
        <w:t>14.1-</w:t>
      </w:r>
      <w:r w:rsidRPr="005B7BA6">
        <w:rPr>
          <w:sz w:val="24"/>
          <w:szCs w:val="24"/>
        </w:rPr>
        <w:t xml:space="preserve"> </w:t>
      </w:r>
      <w:r w:rsidR="00DE3BB2" w:rsidRPr="00523CDD">
        <w:rPr>
          <w:sz w:val="24"/>
          <w:szCs w:val="24"/>
        </w:rPr>
        <w:t>Est</w:t>
      </w:r>
      <w:r w:rsidR="00DE3BB2">
        <w:rPr>
          <w:sz w:val="24"/>
          <w:szCs w:val="24"/>
        </w:rPr>
        <w:t xml:space="preserve">e Contrato </w:t>
      </w:r>
      <w:r w:rsidR="00DE3BB2" w:rsidRPr="00523CDD">
        <w:rPr>
          <w:sz w:val="24"/>
          <w:szCs w:val="24"/>
        </w:rPr>
        <w:t xml:space="preserve">poderá ser rescindida por ato unilateral </w:t>
      </w:r>
      <w:r w:rsidR="00DE3BB2">
        <w:rPr>
          <w:sz w:val="24"/>
          <w:szCs w:val="24"/>
        </w:rPr>
        <w:t>da Prefeitura Municipal</w:t>
      </w:r>
      <w:r w:rsidR="00DE3BB2" w:rsidRPr="00523CDD">
        <w:rPr>
          <w:sz w:val="24"/>
          <w:szCs w:val="24"/>
        </w:rPr>
        <w:t>, devidamente justificado, quando o interesse público assim o justificar, sem indenização ao F</w:t>
      </w:r>
      <w:r w:rsidR="00DE3BB2">
        <w:rPr>
          <w:sz w:val="24"/>
          <w:szCs w:val="24"/>
        </w:rPr>
        <w:t>ornecedor</w:t>
      </w:r>
      <w:r w:rsidR="00DE3BB2" w:rsidRPr="00523CDD">
        <w:rPr>
          <w:sz w:val="24"/>
          <w:szCs w:val="24"/>
        </w:rPr>
        <w:t>, a não ser em caso de dano efetivo disso resultante, conforme art. 138, da NLL.</w:t>
      </w:r>
    </w:p>
    <w:p w14:paraId="6D416CEE" w14:textId="4ADB391E" w:rsidR="004B6B76" w:rsidRPr="005B7BA6" w:rsidRDefault="004B6B76" w:rsidP="00DE3BB2">
      <w:pPr>
        <w:spacing w:line="360" w:lineRule="auto"/>
        <w:ind w:firstLine="708"/>
        <w:jc w:val="both"/>
        <w:rPr>
          <w:b/>
          <w:sz w:val="24"/>
          <w:szCs w:val="24"/>
        </w:rPr>
      </w:pPr>
    </w:p>
    <w:p w14:paraId="01FCEA30" w14:textId="77777777" w:rsidR="004B6B76" w:rsidRPr="005B7BA6" w:rsidRDefault="004B6B76" w:rsidP="007B2F76">
      <w:pPr>
        <w:pStyle w:val="SemEspaamento"/>
        <w:shd w:val="clear" w:color="auto" w:fill="A6A6A6" w:themeFill="background1" w:themeFillShade="A6"/>
        <w:spacing w:line="276" w:lineRule="auto"/>
        <w:jc w:val="both"/>
        <w:rPr>
          <w:b/>
        </w:rPr>
      </w:pPr>
      <w:r w:rsidRPr="005B7BA6">
        <w:rPr>
          <w:b/>
        </w:rPr>
        <w:t>CLÁUSULA DÉCIMA QUINTA - DAS DOTAÇÕES ORÇAMENTÁRIAS</w:t>
      </w:r>
    </w:p>
    <w:p w14:paraId="5EB0F380" w14:textId="77777777" w:rsidR="004B6B76" w:rsidRPr="005B7BA6" w:rsidRDefault="004B6B76" w:rsidP="004B6B76">
      <w:pPr>
        <w:pStyle w:val="SemEspaamento"/>
        <w:spacing w:line="276" w:lineRule="auto"/>
        <w:jc w:val="both"/>
      </w:pPr>
    </w:p>
    <w:p w14:paraId="457A5AF5" w14:textId="6CBE6878" w:rsidR="004B6B76" w:rsidRPr="005B7BA6" w:rsidRDefault="004B6B76" w:rsidP="007B2F76">
      <w:pPr>
        <w:pStyle w:val="SemEspaamento"/>
        <w:spacing w:line="360" w:lineRule="auto"/>
        <w:jc w:val="both"/>
      </w:pPr>
      <w:r w:rsidRPr="005B7BA6">
        <w:rPr>
          <w:b/>
        </w:rPr>
        <w:tab/>
        <w:t>15.1-</w:t>
      </w:r>
      <w:r w:rsidRPr="005B7BA6">
        <w:t xml:space="preserve"> As despesas decorrentes d</w:t>
      </w:r>
      <w:r w:rsidR="00DE3BB2">
        <w:t>o</w:t>
      </w:r>
      <w:r w:rsidRPr="005B7BA6">
        <w:t xml:space="preserve"> presente </w:t>
      </w:r>
      <w:r w:rsidR="00DE3BB2">
        <w:t xml:space="preserve">Contrato </w:t>
      </w:r>
      <w:r w:rsidRPr="005B7BA6">
        <w:t>correrão à conta das seguintes Dotações Orçamentárias do Orçamento vigente do exercício financeiro de 202</w:t>
      </w:r>
      <w:r w:rsidR="00FA6516">
        <w:t>4</w:t>
      </w:r>
      <w:r w:rsidRPr="005B7BA6">
        <w:t>:</w:t>
      </w:r>
    </w:p>
    <w:p w14:paraId="0200313D" w14:textId="77777777" w:rsidR="004B6B76" w:rsidRPr="005B7BA6" w:rsidRDefault="004B6B76" w:rsidP="007B2F76">
      <w:pPr>
        <w:pStyle w:val="SemEspaamento"/>
        <w:spacing w:line="360" w:lineRule="auto"/>
        <w:jc w:val="both"/>
        <w:rPr>
          <w:bCs/>
        </w:rPr>
      </w:pPr>
      <w:r w:rsidRPr="005B7BA6">
        <w:rPr>
          <w:bCs/>
        </w:rPr>
        <w:tab/>
      </w:r>
    </w:p>
    <w:p w14:paraId="4A766C11" w14:textId="77777777" w:rsidR="009D6D01" w:rsidRDefault="004B6B76" w:rsidP="009D6D01">
      <w:pPr>
        <w:pStyle w:val="SemEspaamento"/>
        <w:spacing w:line="360" w:lineRule="auto"/>
        <w:jc w:val="both"/>
      </w:pPr>
      <w:r w:rsidRPr="005B7BA6">
        <w:tab/>
      </w:r>
      <w:r w:rsidR="009D6D01">
        <w:t>02.001.000.04.122.0202.2.001 – Manutenção do Gabinete do Prefeito;</w:t>
      </w:r>
    </w:p>
    <w:p w14:paraId="3C1C9C05" w14:textId="77777777" w:rsidR="009D6D01" w:rsidRDefault="009D6D01" w:rsidP="009D6D01">
      <w:pPr>
        <w:pStyle w:val="SemEspaamento"/>
        <w:spacing w:line="360" w:lineRule="auto"/>
        <w:jc w:val="both"/>
      </w:pPr>
      <w:r>
        <w:tab/>
        <w:t>02.001.000.04.122.0202.2.002 – Homenagens, Festividades e Recepções;</w:t>
      </w:r>
    </w:p>
    <w:p w14:paraId="309A4F79" w14:textId="77777777" w:rsidR="009D6D01" w:rsidRDefault="009D6D01" w:rsidP="009D6D01">
      <w:pPr>
        <w:pStyle w:val="SemEspaamento"/>
        <w:spacing w:line="360" w:lineRule="auto"/>
        <w:jc w:val="both"/>
      </w:pPr>
      <w:r>
        <w:tab/>
        <w:t>02.004.002.18.541.0222.2.059 – Manutenção, Recuperação e Proteção Ambiental;</w:t>
      </w:r>
    </w:p>
    <w:p w14:paraId="2AE79EC3" w14:textId="77777777" w:rsidR="009D6D01" w:rsidRDefault="009D6D01" w:rsidP="009D6D01">
      <w:pPr>
        <w:pStyle w:val="SemEspaamento"/>
        <w:spacing w:line="360" w:lineRule="auto"/>
        <w:jc w:val="both"/>
      </w:pPr>
      <w:r>
        <w:tab/>
        <w:t>02.004.001.20.606.0221.2.053 – Manutenção das Atividades Agropecuárias;</w:t>
      </w:r>
    </w:p>
    <w:p w14:paraId="12C27576" w14:textId="77777777" w:rsidR="009D6D01" w:rsidRPr="005B7BA6" w:rsidRDefault="009D6D01" w:rsidP="009D6D01">
      <w:pPr>
        <w:pStyle w:val="SemEspaamento"/>
        <w:spacing w:line="360" w:lineRule="auto"/>
        <w:jc w:val="both"/>
      </w:pPr>
      <w:r>
        <w:tab/>
        <w:t>02.005.000.04.122.0201.2.009 – Manutenção das Atividades Administrativas;</w:t>
      </w:r>
    </w:p>
    <w:p w14:paraId="4920E272" w14:textId="1A2A23F7" w:rsidR="009D6D01" w:rsidRDefault="009D6D01" w:rsidP="009D6D01">
      <w:pPr>
        <w:spacing w:line="360" w:lineRule="auto"/>
        <w:jc w:val="both"/>
        <w:rPr>
          <w:sz w:val="24"/>
          <w:szCs w:val="24"/>
        </w:rPr>
      </w:pPr>
      <w:r w:rsidRPr="005B7BA6">
        <w:rPr>
          <w:sz w:val="24"/>
          <w:szCs w:val="24"/>
        </w:rPr>
        <w:tab/>
      </w:r>
      <w:r>
        <w:rPr>
          <w:sz w:val="24"/>
          <w:szCs w:val="24"/>
        </w:rPr>
        <w:t>02.006.001.13.392.0204.2.017 – Manutenção da Di</w:t>
      </w:r>
      <w:r w:rsidR="00DE3BB2">
        <w:rPr>
          <w:sz w:val="24"/>
          <w:szCs w:val="24"/>
        </w:rPr>
        <w:t>f</w:t>
      </w:r>
      <w:r>
        <w:rPr>
          <w:sz w:val="24"/>
          <w:szCs w:val="24"/>
        </w:rPr>
        <w:t>usão e dos Eventos Culturais;</w:t>
      </w:r>
    </w:p>
    <w:p w14:paraId="0D9BFA32" w14:textId="24C43031" w:rsidR="009D6D01" w:rsidRDefault="009D6D01" w:rsidP="009D6D01">
      <w:pPr>
        <w:spacing w:line="360" w:lineRule="auto"/>
        <w:jc w:val="both"/>
        <w:rPr>
          <w:sz w:val="24"/>
          <w:szCs w:val="24"/>
        </w:rPr>
      </w:pPr>
      <w:r>
        <w:rPr>
          <w:sz w:val="24"/>
          <w:szCs w:val="24"/>
        </w:rPr>
        <w:tab/>
        <w:t xml:space="preserve">02.007.001.12.365.0206.2.037 – Manutenção do </w:t>
      </w:r>
      <w:r w:rsidR="00DE3BB2">
        <w:rPr>
          <w:sz w:val="24"/>
          <w:szCs w:val="24"/>
        </w:rPr>
        <w:t>E</w:t>
      </w:r>
      <w:r>
        <w:rPr>
          <w:sz w:val="24"/>
          <w:szCs w:val="24"/>
        </w:rPr>
        <w:t>nsino Infantil (Pré-Escolar);</w:t>
      </w:r>
    </w:p>
    <w:p w14:paraId="33DA0E48" w14:textId="77777777" w:rsidR="009D6D01" w:rsidRDefault="009D6D01" w:rsidP="009D6D01">
      <w:pPr>
        <w:spacing w:line="360" w:lineRule="auto"/>
        <w:jc w:val="both"/>
        <w:rPr>
          <w:sz w:val="24"/>
          <w:szCs w:val="24"/>
        </w:rPr>
      </w:pPr>
      <w:r>
        <w:rPr>
          <w:sz w:val="24"/>
          <w:szCs w:val="24"/>
        </w:rPr>
        <w:tab/>
        <w:t>02.007.001.12.365.0206.1.109 – Manutenção Ensino Infantil Creche;</w:t>
      </w:r>
    </w:p>
    <w:p w14:paraId="4F62A9E3" w14:textId="77777777" w:rsidR="009D6D01" w:rsidRDefault="009D6D01" w:rsidP="009D6D01">
      <w:pPr>
        <w:spacing w:line="360" w:lineRule="auto"/>
        <w:jc w:val="both"/>
        <w:rPr>
          <w:sz w:val="24"/>
          <w:szCs w:val="24"/>
        </w:rPr>
      </w:pPr>
      <w:r>
        <w:rPr>
          <w:sz w:val="24"/>
          <w:szCs w:val="24"/>
        </w:rPr>
        <w:lastRenderedPageBreak/>
        <w:tab/>
        <w:t>02.007.002.12.361.0211.2.028 – Manutenção do Ensino Fundamental;</w:t>
      </w:r>
    </w:p>
    <w:p w14:paraId="171C391E" w14:textId="77777777" w:rsidR="009D6D01" w:rsidRDefault="009D6D01" w:rsidP="009D6D01">
      <w:pPr>
        <w:spacing w:line="360" w:lineRule="auto"/>
        <w:jc w:val="both"/>
        <w:rPr>
          <w:sz w:val="24"/>
          <w:szCs w:val="24"/>
        </w:rPr>
      </w:pPr>
      <w:r>
        <w:rPr>
          <w:sz w:val="24"/>
          <w:szCs w:val="24"/>
        </w:rPr>
        <w:tab/>
        <w:t>02.007.004.12.367.0238.2.120 – Manutenção do Núcleo de Atendimento Educacional Especializado – NAEE;</w:t>
      </w:r>
    </w:p>
    <w:p w14:paraId="30C7EA99" w14:textId="77777777" w:rsidR="009D6D01" w:rsidRDefault="009D6D01" w:rsidP="009D6D01">
      <w:pPr>
        <w:spacing w:line="360" w:lineRule="auto"/>
        <w:jc w:val="both"/>
        <w:rPr>
          <w:sz w:val="24"/>
          <w:szCs w:val="24"/>
        </w:rPr>
      </w:pPr>
      <w:r>
        <w:rPr>
          <w:sz w:val="24"/>
          <w:szCs w:val="24"/>
        </w:rPr>
        <w:tab/>
        <w:t>02.008.001.10.301.0213.2.040 – Manutenção das Atividades Básicas de Saúde;</w:t>
      </w:r>
    </w:p>
    <w:p w14:paraId="007FB9FD" w14:textId="77777777" w:rsidR="009D6D01" w:rsidRDefault="009D6D01" w:rsidP="00DE3BB2">
      <w:pPr>
        <w:spacing w:line="360" w:lineRule="auto"/>
        <w:jc w:val="both"/>
        <w:rPr>
          <w:sz w:val="24"/>
          <w:szCs w:val="24"/>
        </w:rPr>
      </w:pPr>
      <w:r>
        <w:rPr>
          <w:sz w:val="24"/>
          <w:szCs w:val="24"/>
        </w:rPr>
        <w:t>02.009.001.08.244.0230.2.073 – Manutenção da Secretaria Municipal de Assistência Social;</w:t>
      </w:r>
    </w:p>
    <w:p w14:paraId="3F0EE08C" w14:textId="77777777" w:rsidR="009D6D01" w:rsidRDefault="009D6D01" w:rsidP="009D6D01">
      <w:pPr>
        <w:spacing w:line="360" w:lineRule="auto"/>
        <w:ind w:firstLine="708"/>
        <w:jc w:val="both"/>
        <w:rPr>
          <w:sz w:val="24"/>
          <w:szCs w:val="24"/>
        </w:rPr>
      </w:pPr>
      <w:r>
        <w:rPr>
          <w:sz w:val="24"/>
          <w:szCs w:val="24"/>
        </w:rPr>
        <w:t>02.010.001.04.122.0201.2.062 – Manutenção do Setor Administrativo da Secretaria Municipal de Obras;</w:t>
      </w:r>
    </w:p>
    <w:p w14:paraId="38C93932" w14:textId="77777777" w:rsidR="009D6D01" w:rsidRDefault="009D6D01" w:rsidP="009D6D01">
      <w:pPr>
        <w:jc w:val="both"/>
        <w:rPr>
          <w:sz w:val="24"/>
          <w:szCs w:val="24"/>
        </w:rPr>
      </w:pPr>
      <w:r>
        <w:rPr>
          <w:sz w:val="24"/>
          <w:szCs w:val="24"/>
        </w:rPr>
        <w:tab/>
        <w:t>Elemento da Despesa: 3.3.90.30.00 – Material de Consumo.</w:t>
      </w:r>
    </w:p>
    <w:p w14:paraId="53210A50" w14:textId="1AA40C68" w:rsidR="004B6B76" w:rsidRPr="005B7BA6" w:rsidRDefault="004B6B76" w:rsidP="009D6D01">
      <w:pPr>
        <w:jc w:val="both"/>
        <w:rPr>
          <w:sz w:val="24"/>
          <w:szCs w:val="24"/>
        </w:rPr>
      </w:pPr>
    </w:p>
    <w:p w14:paraId="35958544" w14:textId="77777777" w:rsidR="004B6B76" w:rsidRPr="005B7BA6" w:rsidRDefault="004B6B76" w:rsidP="004B6B76">
      <w:pPr>
        <w:jc w:val="both"/>
        <w:rPr>
          <w:sz w:val="24"/>
          <w:szCs w:val="24"/>
        </w:rPr>
      </w:pPr>
      <w:r w:rsidRPr="005B7BA6">
        <w:rPr>
          <w:sz w:val="24"/>
          <w:szCs w:val="24"/>
        </w:rPr>
        <w:tab/>
      </w:r>
    </w:p>
    <w:p w14:paraId="44265240" w14:textId="77777777" w:rsidR="004B6B76" w:rsidRPr="005B7BA6" w:rsidRDefault="004B6B76" w:rsidP="007B2F76">
      <w:pPr>
        <w:shd w:val="clear" w:color="auto" w:fill="A6A6A6" w:themeFill="background1" w:themeFillShade="A6"/>
        <w:jc w:val="both"/>
        <w:rPr>
          <w:b/>
          <w:sz w:val="24"/>
          <w:szCs w:val="24"/>
        </w:rPr>
      </w:pPr>
      <w:r w:rsidRPr="005B7BA6">
        <w:rPr>
          <w:b/>
          <w:sz w:val="24"/>
          <w:szCs w:val="24"/>
        </w:rPr>
        <w:t>CLÁUSULA DÉCIMA SEXTA - DAS DISPOSIÇÕES GERAIS</w:t>
      </w:r>
    </w:p>
    <w:p w14:paraId="0D2E4535" w14:textId="77777777" w:rsidR="004B6B76" w:rsidRPr="005B7BA6" w:rsidRDefault="004B6B76" w:rsidP="004B6B76">
      <w:pPr>
        <w:jc w:val="both"/>
        <w:rPr>
          <w:b/>
          <w:sz w:val="24"/>
          <w:szCs w:val="24"/>
        </w:rPr>
      </w:pPr>
    </w:p>
    <w:p w14:paraId="26218ED1" w14:textId="77777777" w:rsidR="00DE3BB2" w:rsidRPr="00523CDD" w:rsidRDefault="00DE3BB2" w:rsidP="00DE3BB2">
      <w:pPr>
        <w:spacing w:line="360" w:lineRule="auto"/>
        <w:ind w:firstLine="708"/>
        <w:jc w:val="both"/>
        <w:rPr>
          <w:sz w:val="24"/>
          <w:szCs w:val="24"/>
        </w:rPr>
      </w:pPr>
      <w:r w:rsidRPr="00523CDD">
        <w:rPr>
          <w:b/>
          <w:sz w:val="24"/>
          <w:szCs w:val="24"/>
        </w:rPr>
        <w:t>16.1-</w:t>
      </w:r>
      <w:r w:rsidRPr="00523CDD">
        <w:rPr>
          <w:sz w:val="24"/>
          <w:szCs w:val="24"/>
        </w:rPr>
        <w:t xml:space="preserve"> A </w:t>
      </w:r>
      <w:r>
        <w:rPr>
          <w:sz w:val="24"/>
          <w:szCs w:val="24"/>
        </w:rPr>
        <w:t>Contratada</w:t>
      </w:r>
      <w:r w:rsidRPr="00523CDD">
        <w:rPr>
          <w:sz w:val="24"/>
          <w:szCs w:val="24"/>
        </w:rPr>
        <w:t xml:space="preserve"> fica obrigada a, durante a vigência dest</w:t>
      </w:r>
      <w:r>
        <w:rPr>
          <w:sz w:val="24"/>
          <w:szCs w:val="24"/>
        </w:rPr>
        <w:t>e Contrato</w:t>
      </w:r>
      <w:r w:rsidRPr="00523CDD">
        <w:rPr>
          <w:sz w:val="24"/>
          <w:szCs w:val="24"/>
        </w:rPr>
        <w:t xml:space="preserve">, atender a todos os pedidos </w:t>
      </w:r>
      <w:r>
        <w:rPr>
          <w:sz w:val="24"/>
          <w:szCs w:val="24"/>
        </w:rPr>
        <w:t>de fornecimento</w:t>
      </w:r>
      <w:r w:rsidRPr="00523CDD">
        <w:rPr>
          <w:sz w:val="24"/>
          <w:szCs w:val="24"/>
        </w:rPr>
        <w:t xml:space="preserve">, não se admitindo a procrastinação </w:t>
      </w:r>
      <w:r>
        <w:rPr>
          <w:sz w:val="24"/>
          <w:szCs w:val="24"/>
        </w:rPr>
        <w:t>do fornecimento dos itens</w:t>
      </w:r>
      <w:r w:rsidRPr="00523CDD">
        <w:rPr>
          <w:sz w:val="24"/>
          <w:szCs w:val="24"/>
        </w:rPr>
        <w:t>, a que título for, salvo casos fortuitos ou de força maior que independam da sua vontade.</w:t>
      </w:r>
    </w:p>
    <w:p w14:paraId="7070BE8A" w14:textId="77777777" w:rsidR="00DE3BB2" w:rsidRPr="00523CDD" w:rsidRDefault="00DE3BB2" w:rsidP="00DE3BB2">
      <w:pPr>
        <w:spacing w:line="360" w:lineRule="auto"/>
        <w:ind w:firstLine="708"/>
        <w:jc w:val="both"/>
        <w:rPr>
          <w:sz w:val="24"/>
          <w:szCs w:val="24"/>
        </w:rPr>
      </w:pPr>
    </w:p>
    <w:p w14:paraId="304AB370" w14:textId="77777777" w:rsidR="00DE3BB2" w:rsidRDefault="00DE3BB2" w:rsidP="00DE3BB2">
      <w:pPr>
        <w:spacing w:line="360" w:lineRule="auto"/>
        <w:ind w:firstLine="708"/>
        <w:jc w:val="both"/>
        <w:rPr>
          <w:sz w:val="24"/>
          <w:szCs w:val="24"/>
        </w:rPr>
      </w:pPr>
      <w:r w:rsidRPr="00523CDD">
        <w:rPr>
          <w:b/>
          <w:sz w:val="24"/>
          <w:szCs w:val="24"/>
        </w:rPr>
        <w:t>16.2-</w:t>
      </w:r>
      <w:r w:rsidRPr="00523CDD">
        <w:rPr>
          <w:sz w:val="24"/>
          <w:szCs w:val="24"/>
        </w:rPr>
        <w:t xml:space="preserve"> A recusa da </w:t>
      </w:r>
      <w:r>
        <w:rPr>
          <w:sz w:val="24"/>
          <w:szCs w:val="24"/>
        </w:rPr>
        <w:t xml:space="preserve">Contratada </w:t>
      </w:r>
      <w:r w:rsidRPr="00523CDD">
        <w:rPr>
          <w:sz w:val="24"/>
          <w:szCs w:val="24"/>
        </w:rPr>
        <w:t>em retirar a Nota de Empenho e a Ordem de Compra ou descumprir os prazos de entrega estabelecidos nest</w:t>
      </w:r>
      <w:r>
        <w:rPr>
          <w:sz w:val="24"/>
          <w:szCs w:val="24"/>
        </w:rPr>
        <w:t>e Contrato</w:t>
      </w:r>
      <w:r w:rsidRPr="00523CDD">
        <w:rPr>
          <w:sz w:val="24"/>
          <w:szCs w:val="24"/>
        </w:rPr>
        <w:t xml:space="preserve"> caracterizará inexecução total e acarretará a aplicação das penalidades previstas nest</w:t>
      </w:r>
      <w:r>
        <w:rPr>
          <w:sz w:val="24"/>
          <w:szCs w:val="24"/>
        </w:rPr>
        <w:t>e Contrato</w:t>
      </w:r>
      <w:r w:rsidRPr="00523CDD">
        <w:rPr>
          <w:sz w:val="24"/>
          <w:szCs w:val="24"/>
        </w:rPr>
        <w:t>.</w:t>
      </w:r>
    </w:p>
    <w:p w14:paraId="3CD29A8B" w14:textId="77777777" w:rsidR="00DE3BB2" w:rsidRPr="00523CDD" w:rsidRDefault="00DE3BB2" w:rsidP="00DE3BB2">
      <w:pPr>
        <w:spacing w:line="360" w:lineRule="auto"/>
        <w:ind w:firstLine="708"/>
        <w:jc w:val="both"/>
        <w:rPr>
          <w:sz w:val="24"/>
          <w:szCs w:val="24"/>
        </w:rPr>
      </w:pPr>
    </w:p>
    <w:p w14:paraId="767F8B94" w14:textId="77777777" w:rsidR="00DE3BB2" w:rsidRPr="00523CDD" w:rsidRDefault="00DE3BB2" w:rsidP="00DE3BB2">
      <w:pPr>
        <w:spacing w:line="360" w:lineRule="auto"/>
        <w:jc w:val="both"/>
        <w:rPr>
          <w:sz w:val="24"/>
          <w:szCs w:val="24"/>
        </w:rPr>
      </w:pPr>
      <w:r>
        <w:rPr>
          <w:b/>
          <w:sz w:val="24"/>
          <w:szCs w:val="24"/>
        </w:rPr>
        <w:t xml:space="preserve">   </w:t>
      </w:r>
      <w:r>
        <w:rPr>
          <w:b/>
          <w:sz w:val="24"/>
          <w:szCs w:val="24"/>
        </w:rPr>
        <w:tab/>
      </w:r>
      <w:r w:rsidRPr="00523CDD">
        <w:rPr>
          <w:b/>
          <w:sz w:val="24"/>
          <w:szCs w:val="24"/>
        </w:rPr>
        <w:t>16.3-</w:t>
      </w:r>
      <w:r w:rsidRPr="00523CDD">
        <w:rPr>
          <w:sz w:val="24"/>
          <w:szCs w:val="24"/>
        </w:rPr>
        <w:t xml:space="preserve"> </w:t>
      </w:r>
      <w:r>
        <w:rPr>
          <w:sz w:val="24"/>
          <w:szCs w:val="24"/>
        </w:rPr>
        <w:t>O fornecimento dos itens</w:t>
      </w:r>
      <w:r w:rsidRPr="00523CDD">
        <w:rPr>
          <w:sz w:val="24"/>
          <w:szCs w:val="24"/>
        </w:rPr>
        <w:t xml:space="preserve"> decorrentes dest</w:t>
      </w:r>
      <w:r>
        <w:rPr>
          <w:sz w:val="24"/>
          <w:szCs w:val="24"/>
        </w:rPr>
        <w:t xml:space="preserve">e Contrato </w:t>
      </w:r>
      <w:r w:rsidRPr="00523CDD">
        <w:rPr>
          <w:sz w:val="24"/>
          <w:szCs w:val="24"/>
        </w:rPr>
        <w:t>serão para todos os fins de direito, tratados como contratações autônomas e independentes.</w:t>
      </w:r>
    </w:p>
    <w:p w14:paraId="161A98BD" w14:textId="77777777" w:rsidR="00DE3BB2" w:rsidRPr="00523CDD" w:rsidRDefault="00DE3BB2" w:rsidP="00DE3BB2">
      <w:pPr>
        <w:spacing w:line="360" w:lineRule="auto"/>
        <w:ind w:firstLine="708"/>
        <w:jc w:val="both"/>
        <w:rPr>
          <w:sz w:val="24"/>
          <w:szCs w:val="24"/>
        </w:rPr>
      </w:pPr>
    </w:p>
    <w:p w14:paraId="15625AC3" w14:textId="77777777" w:rsidR="00DE3BB2" w:rsidRDefault="00DE3BB2" w:rsidP="00DE3BB2">
      <w:pPr>
        <w:spacing w:line="360" w:lineRule="auto"/>
        <w:jc w:val="both"/>
        <w:rPr>
          <w:sz w:val="24"/>
          <w:szCs w:val="24"/>
        </w:rPr>
      </w:pPr>
      <w:r>
        <w:rPr>
          <w:b/>
          <w:sz w:val="24"/>
          <w:szCs w:val="24"/>
        </w:rPr>
        <w:t xml:space="preserve">   </w:t>
      </w:r>
      <w:r>
        <w:rPr>
          <w:b/>
          <w:sz w:val="24"/>
          <w:szCs w:val="24"/>
        </w:rPr>
        <w:tab/>
      </w:r>
      <w:r w:rsidRPr="00523CDD">
        <w:rPr>
          <w:b/>
          <w:sz w:val="24"/>
          <w:szCs w:val="24"/>
        </w:rPr>
        <w:t>16.4-</w:t>
      </w:r>
      <w:r w:rsidRPr="00523CDD">
        <w:rPr>
          <w:sz w:val="24"/>
          <w:szCs w:val="24"/>
        </w:rPr>
        <w:t xml:space="preserve"> A tolerância da Prefeitura Municipal com qualquer atraso ou inadimplência por parte do F</w:t>
      </w:r>
      <w:r>
        <w:rPr>
          <w:sz w:val="24"/>
          <w:szCs w:val="24"/>
        </w:rPr>
        <w:t>ornecedor</w:t>
      </w:r>
      <w:r w:rsidRPr="00523CDD">
        <w:rPr>
          <w:sz w:val="24"/>
          <w:szCs w:val="24"/>
        </w:rPr>
        <w:t xml:space="preserve"> não importará de forma alguma em alteração contratual ou novação.</w:t>
      </w:r>
    </w:p>
    <w:p w14:paraId="7940A4FB" w14:textId="77777777" w:rsidR="00DE3BB2" w:rsidRPr="00523CDD" w:rsidRDefault="00DE3BB2" w:rsidP="00DE3BB2">
      <w:pPr>
        <w:spacing w:line="360" w:lineRule="auto"/>
        <w:jc w:val="both"/>
        <w:rPr>
          <w:sz w:val="24"/>
          <w:szCs w:val="24"/>
        </w:rPr>
      </w:pPr>
    </w:p>
    <w:p w14:paraId="40062F97" w14:textId="1A4ABFA6" w:rsidR="00DE3BB2" w:rsidRPr="00523CDD" w:rsidRDefault="00DE3BB2" w:rsidP="00DE3BB2">
      <w:pPr>
        <w:spacing w:line="360" w:lineRule="auto"/>
        <w:jc w:val="both"/>
        <w:rPr>
          <w:sz w:val="24"/>
          <w:szCs w:val="24"/>
        </w:rPr>
      </w:pPr>
      <w:r>
        <w:rPr>
          <w:b/>
          <w:sz w:val="24"/>
          <w:szCs w:val="24"/>
        </w:rPr>
        <w:t xml:space="preserve">  </w:t>
      </w:r>
      <w:r>
        <w:rPr>
          <w:b/>
          <w:sz w:val="24"/>
          <w:szCs w:val="24"/>
        </w:rPr>
        <w:tab/>
      </w:r>
      <w:r w:rsidRPr="00523CDD">
        <w:rPr>
          <w:b/>
          <w:sz w:val="24"/>
          <w:szCs w:val="24"/>
        </w:rPr>
        <w:t>16.5-</w:t>
      </w:r>
      <w:r w:rsidRPr="00523CDD">
        <w:rPr>
          <w:sz w:val="24"/>
          <w:szCs w:val="24"/>
        </w:rPr>
        <w:t xml:space="preserve"> Compete </w:t>
      </w:r>
      <w:r>
        <w:rPr>
          <w:sz w:val="24"/>
          <w:szCs w:val="24"/>
        </w:rPr>
        <w:t>aos responsaveis indicados pela Amdinistração Pública</w:t>
      </w:r>
      <w:r w:rsidRPr="00523CDD">
        <w:rPr>
          <w:sz w:val="24"/>
          <w:szCs w:val="24"/>
        </w:rPr>
        <w:t xml:space="preserve"> a responsabilidade pela gestão (acompanhamento) e pela fiscalização dest</w:t>
      </w:r>
      <w:r>
        <w:rPr>
          <w:sz w:val="24"/>
          <w:szCs w:val="24"/>
        </w:rPr>
        <w:t xml:space="preserve">e Contrato </w:t>
      </w:r>
      <w:r w:rsidRPr="00523CDD">
        <w:rPr>
          <w:sz w:val="24"/>
          <w:szCs w:val="24"/>
        </w:rPr>
        <w:t xml:space="preserve">(artigo 117, Lei </w:t>
      </w:r>
      <w:r w:rsidR="003D1B9B">
        <w:rPr>
          <w:sz w:val="24"/>
          <w:szCs w:val="24"/>
        </w:rPr>
        <w:t xml:space="preserve">Federal </w:t>
      </w:r>
      <w:r w:rsidRPr="00523CDD">
        <w:rPr>
          <w:sz w:val="24"/>
          <w:szCs w:val="24"/>
        </w:rPr>
        <w:t>n.º 14.133/21).</w:t>
      </w:r>
    </w:p>
    <w:p w14:paraId="485C77D1" w14:textId="77777777" w:rsidR="00DE3BB2" w:rsidRPr="00523CDD" w:rsidRDefault="00DE3BB2" w:rsidP="00DE3BB2">
      <w:pPr>
        <w:spacing w:line="360" w:lineRule="auto"/>
        <w:ind w:firstLine="708"/>
        <w:jc w:val="both"/>
        <w:rPr>
          <w:sz w:val="24"/>
          <w:szCs w:val="24"/>
        </w:rPr>
      </w:pPr>
    </w:p>
    <w:p w14:paraId="1E6D5D1A" w14:textId="414CBC6D" w:rsidR="00DE3BB2" w:rsidRPr="00523CDD" w:rsidRDefault="00DE3BB2" w:rsidP="00DE3BB2">
      <w:pPr>
        <w:pStyle w:val="SemEspaamento"/>
        <w:spacing w:line="360" w:lineRule="auto"/>
        <w:jc w:val="both"/>
      </w:pPr>
      <w:r w:rsidRPr="00523CDD">
        <w:tab/>
      </w:r>
      <w:r w:rsidRPr="00523CDD">
        <w:rPr>
          <w:b/>
        </w:rPr>
        <w:t>16.6-</w:t>
      </w:r>
      <w:r w:rsidRPr="00523CDD">
        <w:t xml:space="preserve"> Est</w:t>
      </w:r>
      <w:r>
        <w:t xml:space="preserve">e Contrato </w:t>
      </w:r>
      <w:r w:rsidRPr="00523CDD">
        <w:t>rege-se pelos preceitos de direito público, em especial as disposições da Lei</w:t>
      </w:r>
      <w:r w:rsidR="003D1B9B">
        <w:t xml:space="preserve"> Federal</w:t>
      </w:r>
      <w:r w:rsidRPr="00523CDD">
        <w:t xml:space="preserve"> n.º 14.133/21, aplicando-se lhe, ainda, supletivamente, os princípios da teoria geral dos contratos e as disposições de direito privado.</w:t>
      </w:r>
    </w:p>
    <w:p w14:paraId="64996F8E" w14:textId="77777777" w:rsidR="00DE3BB2" w:rsidRPr="00523CDD" w:rsidRDefault="00DE3BB2" w:rsidP="00DE3BB2">
      <w:pPr>
        <w:pStyle w:val="SemEspaamento"/>
        <w:spacing w:line="360" w:lineRule="auto"/>
        <w:jc w:val="both"/>
      </w:pPr>
    </w:p>
    <w:p w14:paraId="6D5994DE" w14:textId="3B752A7C" w:rsidR="00DE3BB2" w:rsidRDefault="00DE3BB2" w:rsidP="00DE3BB2">
      <w:pPr>
        <w:pStyle w:val="SemEspaamento"/>
        <w:spacing w:line="360" w:lineRule="auto"/>
        <w:jc w:val="both"/>
      </w:pPr>
      <w:r w:rsidRPr="00523CDD">
        <w:lastRenderedPageBreak/>
        <w:tab/>
      </w:r>
      <w:r w:rsidRPr="00F91BD5">
        <w:rPr>
          <w:b/>
        </w:rPr>
        <w:t>16.7-</w:t>
      </w:r>
      <w:r w:rsidRPr="00F91BD5">
        <w:t xml:space="preserve"> Serão transcritos os termos e especificações do Termo de Referência/Descrição do Objeto (Anexo I) do Edital do </w:t>
      </w:r>
      <w:r w:rsidRPr="003F549C">
        <w:t xml:space="preserve">Processo Licitatório nº </w:t>
      </w:r>
      <w:r w:rsidR="003D1B9B">
        <w:t>57</w:t>
      </w:r>
      <w:r w:rsidRPr="003F549C">
        <w:t xml:space="preserve">/2024, na modalidade Pregão Eletrônico </w:t>
      </w:r>
      <w:r w:rsidR="003D1B9B">
        <w:t xml:space="preserve">para Registro de Preços </w:t>
      </w:r>
      <w:r w:rsidRPr="003F549C">
        <w:t>nº 1</w:t>
      </w:r>
      <w:r w:rsidR="003D1B9B">
        <w:t>6</w:t>
      </w:r>
      <w:r w:rsidRPr="003F549C">
        <w:t>/2024, seu teor e forma.</w:t>
      </w:r>
    </w:p>
    <w:p w14:paraId="04A6E75B" w14:textId="77777777" w:rsidR="00DE3BB2" w:rsidRPr="003F549C" w:rsidRDefault="00DE3BB2" w:rsidP="00DE3BB2">
      <w:pPr>
        <w:pStyle w:val="SemEspaamento"/>
        <w:spacing w:line="360" w:lineRule="auto"/>
        <w:jc w:val="both"/>
      </w:pPr>
    </w:p>
    <w:p w14:paraId="683F4607" w14:textId="77777777" w:rsidR="004B6B76" w:rsidRPr="005B7BA6" w:rsidRDefault="004B6B76" w:rsidP="004B6B76">
      <w:pPr>
        <w:pStyle w:val="SemEspaamento"/>
        <w:spacing w:line="276" w:lineRule="auto"/>
        <w:jc w:val="both"/>
      </w:pPr>
    </w:p>
    <w:p w14:paraId="5E6E6637" w14:textId="77777777" w:rsidR="004B6B76" w:rsidRPr="005B7BA6" w:rsidRDefault="004B6B76" w:rsidP="007B2F76">
      <w:pPr>
        <w:pStyle w:val="SemEspaamento"/>
        <w:shd w:val="clear" w:color="auto" w:fill="A6A6A6" w:themeFill="background1" w:themeFillShade="A6"/>
        <w:spacing w:line="276" w:lineRule="auto"/>
        <w:jc w:val="both"/>
        <w:rPr>
          <w:b/>
        </w:rPr>
      </w:pPr>
      <w:r w:rsidRPr="005B7BA6">
        <w:rPr>
          <w:b/>
        </w:rPr>
        <w:t>CLÁUSULA DÉCIMA SÉTIMA - DOS SUBSÍDIOS PARA INTERPRETAÇÃO DA PRESENTE ATA DE REGISTRO DE PREÇOS</w:t>
      </w:r>
    </w:p>
    <w:p w14:paraId="4C54267E" w14:textId="77777777" w:rsidR="004B6B76" w:rsidRPr="005B7BA6" w:rsidRDefault="004B6B76" w:rsidP="004B6B76">
      <w:pPr>
        <w:pStyle w:val="SemEspaamento"/>
        <w:spacing w:line="276" w:lineRule="auto"/>
        <w:jc w:val="both"/>
        <w:rPr>
          <w:color w:val="548DD4"/>
        </w:rPr>
      </w:pPr>
    </w:p>
    <w:p w14:paraId="5A103847" w14:textId="5EB894F4" w:rsidR="00DE3BB2" w:rsidRPr="00523CDD" w:rsidRDefault="004B6B76" w:rsidP="00DE3BB2">
      <w:pPr>
        <w:pStyle w:val="SemEspaamento"/>
        <w:spacing w:line="360" w:lineRule="auto"/>
        <w:ind w:firstLine="708"/>
        <w:jc w:val="both"/>
      </w:pPr>
      <w:r w:rsidRPr="005B7BA6">
        <w:rPr>
          <w:b/>
        </w:rPr>
        <w:t>17.1-</w:t>
      </w:r>
      <w:r w:rsidRPr="005B7BA6">
        <w:t xml:space="preserve"> </w:t>
      </w:r>
      <w:r w:rsidR="00DE3BB2" w:rsidRPr="00F91BD5">
        <w:t xml:space="preserve">Aplica-se na interpretação do presente Contrato as disposições do Edital do </w:t>
      </w:r>
      <w:r w:rsidR="00DE3BB2" w:rsidRPr="003F549C">
        <w:t xml:space="preserve">Processo Licitatório nº </w:t>
      </w:r>
      <w:r w:rsidR="00DE3BB2">
        <w:t>57</w:t>
      </w:r>
      <w:r w:rsidR="00DE3BB2" w:rsidRPr="003F549C">
        <w:t xml:space="preserve">/2024, na modalidade Pregão Eletrônico </w:t>
      </w:r>
      <w:r w:rsidR="00DE3BB2">
        <w:t>para Registro de Preços nº 16/2024</w:t>
      </w:r>
      <w:r w:rsidR="00DE3BB2" w:rsidRPr="003F549C">
        <w:t xml:space="preserve">, com todos </w:t>
      </w:r>
      <w:r w:rsidR="00DE3BB2" w:rsidRPr="00F91BD5">
        <w:t xml:space="preserve">os seus anexos e as disposições contidas na </w:t>
      </w:r>
      <w:r w:rsidR="003D1B9B">
        <w:t xml:space="preserve">Lei Federal nº </w:t>
      </w:r>
      <w:r w:rsidR="00DE3BB2" w:rsidRPr="00F91BD5">
        <w:t xml:space="preserve">14.133/21 e suas alterações sobre qualquer outra </w:t>
      </w:r>
      <w:r w:rsidR="00DE3BB2" w:rsidRPr="00523CDD">
        <w:t>norma, aplicando-se ainda, em caso de omissão no Edital e na Lei Nacional de Licitações as disposições contidas nas normas que regem os contratos públicos e em última instância, as disposições constantes do Código Civil.</w:t>
      </w:r>
    </w:p>
    <w:p w14:paraId="15FA01C7" w14:textId="3B4BEEC5" w:rsidR="004B6B76" w:rsidRPr="005B7BA6" w:rsidRDefault="004B6B76" w:rsidP="00DE3BB2">
      <w:pPr>
        <w:pStyle w:val="SemEspaamento"/>
        <w:spacing w:line="360" w:lineRule="auto"/>
        <w:ind w:firstLine="708"/>
        <w:jc w:val="both"/>
      </w:pPr>
    </w:p>
    <w:p w14:paraId="3322DA87" w14:textId="77777777" w:rsidR="004B6B76" w:rsidRPr="005B7BA6" w:rsidRDefault="004B6B76" w:rsidP="007B2F76">
      <w:pPr>
        <w:shd w:val="clear" w:color="auto" w:fill="A6A6A6" w:themeFill="background1" w:themeFillShade="A6"/>
        <w:jc w:val="both"/>
        <w:rPr>
          <w:b/>
          <w:bCs/>
          <w:sz w:val="24"/>
          <w:szCs w:val="24"/>
        </w:rPr>
      </w:pPr>
      <w:r w:rsidRPr="005B7BA6">
        <w:rPr>
          <w:b/>
          <w:bCs/>
          <w:sz w:val="24"/>
          <w:szCs w:val="24"/>
        </w:rPr>
        <w:t>CLÁUSULA DÉCIMA OITAVA - DA PUBLICAÇÃO</w:t>
      </w:r>
    </w:p>
    <w:p w14:paraId="5B263F76" w14:textId="77777777" w:rsidR="004B6B76" w:rsidRPr="005B7BA6" w:rsidRDefault="004B6B76" w:rsidP="004B6B76">
      <w:pPr>
        <w:jc w:val="both"/>
        <w:rPr>
          <w:sz w:val="24"/>
          <w:szCs w:val="24"/>
        </w:rPr>
      </w:pPr>
    </w:p>
    <w:p w14:paraId="0638C92F" w14:textId="77777777" w:rsidR="00DE3BB2" w:rsidRDefault="004B6B76" w:rsidP="00DE3BB2">
      <w:pPr>
        <w:spacing w:line="360" w:lineRule="auto"/>
        <w:ind w:firstLine="708"/>
        <w:jc w:val="both"/>
        <w:rPr>
          <w:sz w:val="24"/>
          <w:szCs w:val="24"/>
        </w:rPr>
      </w:pPr>
      <w:r w:rsidRPr="005B7BA6">
        <w:rPr>
          <w:b/>
          <w:sz w:val="24"/>
          <w:szCs w:val="24"/>
        </w:rPr>
        <w:t>18.1-</w:t>
      </w:r>
      <w:r w:rsidRPr="005B7BA6">
        <w:rPr>
          <w:sz w:val="24"/>
          <w:szCs w:val="24"/>
        </w:rPr>
        <w:t xml:space="preserve"> </w:t>
      </w:r>
      <w:r w:rsidR="00DE3BB2" w:rsidRPr="00523CDD">
        <w:rPr>
          <w:sz w:val="24"/>
          <w:szCs w:val="24"/>
        </w:rPr>
        <w:t>O extrato d</w:t>
      </w:r>
      <w:r w:rsidR="00DE3BB2">
        <w:rPr>
          <w:sz w:val="24"/>
          <w:szCs w:val="24"/>
        </w:rPr>
        <w:t>o</w:t>
      </w:r>
      <w:r w:rsidR="00DE3BB2" w:rsidRPr="00523CDD">
        <w:rPr>
          <w:sz w:val="24"/>
          <w:szCs w:val="24"/>
        </w:rPr>
        <w:t xml:space="preserve"> presente </w:t>
      </w:r>
      <w:r w:rsidR="00DE3BB2">
        <w:rPr>
          <w:sz w:val="24"/>
          <w:szCs w:val="24"/>
        </w:rPr>
        <w:t xml:space="preserve">Contrato </w:t>
      </w:r>
      <w:r w:rsidR="00DE3BB2" w:rsidRPr="00523CDD">
        <w:rPr>
          <w:sz w:val="24"/>
          <w:szCs w:val="24"/>
        </w:rPr>
        <w:t xml:space="preserve">será publicado, conforme o disposto na Lei Federal de nº 14.133/21. </w:t>
      </w:r>
    </w:p>
    <w:p w14:paraId="724A37FC" w14:textId="4B8AD143" w:rsidR="00FD0000" w:rsidRPr="005B7BA6" w:rsidRDefault="00FD0000" w:rsidP="007B2F76">
      <w:pPr>
        <w:spacing w:line="360" w:lineRule="auto"/>
        <w:ind w:firstLine="708"/>
        <w:jc w:val="both"/>
        <w:rPr>
          <w:sz w:val="24"/>
          <w:szCs w:val="24"/>
        </w:rPr>
      </w:pPr>
    </w:p>
    <w:p w14:paraId="431029F1" w14:textId="77777777" w:rsidR="004B6B76" w:rsidRPr="005B7BA6" w:rsidRDefault="004B6B76" w:rsidP="00DE3BB2">
      <w:pPr>
        <w:shd w:val="clear" w:color="auto" w:fill="A6A6A6" w:themeFill="background1" w:themeFillShade="A6"/>
        <w:adjustRightInd w:val="0"/>
        <w:spacing w:line="360" w:lineRule="auto"/>
        <w:jc w:val="both"/>
        <w:rPr>
          <w:b/>
          <w:sz w:val="24"/>
          <w:szCs w:val="24"/>
        </w:rPr>
      </w:pPr>
      <w:r w:rsidRPr="005B7BA6">
        <w:rPr>
          <w:b/>
          <w:bCs/>
          <w:sz w:val="24"/>
          <w:szCs w:val="24"/>
        </w:rPr>
        <w:t xml:space="preserve">CLÁUSULA DÉCIMA NONA - DO </w:t>
      </w:r>
      <w:r w:rsidRPr="005B7BA6">
        <w:rPr>
          <w:b/>
          <w:sz w:val="24"/>
          <w:szCs w:val="24"/>
        </w:rPr>
        <w:t>CANCELAMENTO DO REGISTRO DO FORNECEDOR</w:t>
      </w:r>
    </w:p>
    <w:p w14:paraId="5E25D1AC" w14:textId="77777777" w:rsidR="004B6B76" w:rsidRPr="005B7BA6" w:rsidRDefault="004B6B76" w:rsidP="00DE3BB2">
      <w:pPr>
        <w:adjustRightInd w:val="0"/>
        <w:spacing w:line="360" w:lineRule="auto"/>
        <w:jc w:val="both"/>
        <w:rPr>
          <w:sz w:val="24"/>
          <w:szCs w:val="24"/>
        </w:rPr>
      </w:pPr>
    </w:p>
    <w:p w14:paraId="72770856" w14:textId="77777777" w:rsidR="00DE3BB2" w:rsidRPr="00625B43" w:rsidRDefault="00DE3BB2" w:rsidP="00DE3BB2">
      <w:pPr>
        <w:adjustRightInd w:val="0"/>
        <w:spacing w:line="360" w:lineRule="auto"/>
        <w:ind w:firstLine="708"/>
        <w:jc w:val="both"/>
        <w:rPr>
          <w:color w:val="000000"/>
          <w:sz w:val="24"/>
          <w:szCs w:val="24"/>
        </w:rPr>
      </w:pPr>
      <w:r w:rsidRPr="00625B43">
        <w:rPr>
          <w:b/>
          <w:sz w:val="24"/>
          <w:szCs w:val="24"/>
        </w:rPr>
        <w:t>19.1-</w:t>
      </w:r>
      <w:r w:rsidRPr="00625B43">
        <w:rPr>
          <w:sz w:val="24"/>
          <w:szCs w:val="24"/>
        </w:rPr>
        <w:t xml:space="preserve"> </w:t>
      </w:r>
      <w:r w:rsidRPr="00625B43">
        <w:rPr>
          <w:color w:val="000000"/>
          <w:sz w:val="24"/>
          <w:szCs w:val="24"/>
        </w:rPr>
        <w:t xml:space="preserve">O </w:t>
      </w:r>
      <w:r>
        <w:rPr>
          <w:color w:val="000000"/>
          <w:sz w:val="24"/>
          <w:szCs w:val="24"/>
        </w:rPr>
        <w:t xml:space="preserve">Contrato </w:t>
      </w:r>
      <w:r w:rsidRPr="00625B43">
        <w:rPr>
          <w:color w:val="000000"/>
          <w:sz w:val="24"/>
          <w:szCs w:val="24"/>
        </w:rPr>
        <w:t>poderá ser cancelado, garantida a prévia defesa, no prazo de 03 (três) dias úteis, a contar da notificação nas seguintes hipóteses:</w:t>
      </w:r>
    </w:p>
    <w:p w14:paraId="5B87C526" w14:textId="77777777" w:rsidR="00DE3BB2" w:rsidRPr="00625B43" w:rsidRDefault="00DE3BB2" w:rsidP="00DE3BB2">
      <w:pPr>
        <w:adjustRightInd w:val="0"/>
        <w:spacing w:line="360" w:lineRule="auto"/>
        <w:jc w:val="both"/>
        <w:rPr>
          <w:color w:val="000000"/>
          <w:sz w:val="24"/>
          <w:szCs w:val="24"/>
        </w:rPr>
      </w:pPr>
    </w:p>
    <w:p w14:paraId="02A33107" w14:textId="3A19751B" w:rsidR="00DE3BB2" w:rsidRDefault="00DE3BB2" w:rsidP="00DE3BB2">
      <w:pPr>
        <w:adjustRightInd w:val="0"/>
        <w:spacing w:line="360" w:lineRule="auto"/>
        <w:ind w:firstLine="708"/>
        <w:jc w:val="both"/>
        <w:rPr>
          <w:color w:val="000000"/>
          <w:sz w:val="24"/>
          <w:szCs w:val="24"/>
        </w:rPr>
      </w:pPr>
      <w:r>
        <w:rPr>
          <w:b/>
          <w:color w:val="000000"/>
          <w:sz w:val="24"/>
          <w:szCs w:val="24"/>
        </w:rPr>
        <w:t xml:space="preserve">  </w:t>
      </w:r>
      <w:r w:rsidRPr="00625B43">
        <w:rPr>
          <w:b/>
          <w:color w:val="000000"/>
          <w:sz w:val="24"/>
          <w:szCs w:val="24"/>
        </w:rPr>
        <w:t>19.1.1-</w:t>
      </w:r>
      <w:r w:rsidRPr="00625B43">
        <w:rPr>
          <w:color w:val="000000"/>
          <w:sz w:val="24"/>
          <w:szCs w:val="24"/>
        </w:rPr>
        <w:t xml:space="preserve"> Pelo Município quando:</w:t>
      </w:r>
    </w:p>
    <w:p w14:paraId="7DAE588F" w14:textId="77777777" w:rsidR="00DE3BB2" w:rsidRPr="00625B43" w:rsidRDefault="00DE3BB2" w:rsidP="00DE3BB2">
      <w:pPr>
        <w:adjustRightInd w:val="0"/>
        <w:spacing w:line="360" w:lineRule="auto"/>
        <w:ind w:firstLine="708"/>
        <w:jc w:val="both"/>
        <w:rPr>
          <w:color w:val="000000"/>
          <w:sz w:val="24"/>
          <w:szCs w:val="24"/>
        </w:rPr>
      </w:pPr>
    </w:p>
    <w:p w14:paraId="499C9470" w14:textId="77777777" w:rsidR="00DE3BB2" w:rsidRPr="002652C7" w:rsidRDefault="00DE3BB2" w:rsidP="00DE3BB2">
      <w:pPr>
        <w:pStyle w:val="PargrafodaLista"/>
        <w:numPr>
          <w:ilvl w:val="0"/>
          <w:numId w:val="12"/>
        </w:numPr>
        <w:adjustRightInd w:val="0"/>
        <w:spacing w:line="360" w:lineRule="auto"/>
        <w:rPr>
          <w:color w:val="000000"/>
          <w:sz w:val="24"/>
          <w:szCs w:val="24"/>
        </w:rPr>
      </w:pPr>
      <w:r w:rsidRPr="002652C7">
        <w:rPr>
          <w:color w:val="000000"/>
          <w:sz w:val="24"/>
          <w:szCs w:val="24"/>
        </w:rPr>
        <w:t>O Fornecedor não cumprir as exigências contidas no Edital ou no Contrato;</w:t>
      </w:r>
    </w:p>
    <w:p w14:paraId="16F75DB1" w14:textId="77777777" w:rsidR="00DE3BB2" w:rsidRPr="002652C7" w:rsidRDefault="00DE3BB2" w:rsidP="00DE3BB2">
      <w:pPr>
        <w:pStyle w:val="PargrafodaLista"/>
        <w:adjustRightInd w:val="0"/>
        <w:spacing w:line="360" w:lineRule="auto"/>
        <w:ind w:left="1068" w:firstLine="0"/>
        <w:rPr>
          <w:color w:val="000000"/>
          <w:sz w:val="24"/>
          <w:szCs w:val="24"/>
        </w:rPr>
      </w:pPr>
    </w:p>
    <w:p w14:paraId="2AD200FB" w14:textId="77777777" w:rsidR="00DE3BB2" w:rsidRDefault="00DE3BB2" w:rsidP="00DE3BB2">
      <w:pPr>
        <w:adjustRightInd w:val="0"/>
        <w:spacing w:line="360" w:lineRule="auto"/>
        <w:ind w:firstLine="708"/>
        <w:jc w:val="both"/>
        <w:rPr>
          <w:color w:val="000000"/>
          <w:sz w:val="24"/>
          <w:szCs w:val="24"/>
        </w:rPr>
      </w:pPr>
      <w:r w:rsidRPr="00625B43">
        <w:rPr>
          <w:color w:val="000000"/>
          <w:sz w:val="24"/>
          <w:szCs w:val="24"/>
        </w:rPr>
        <w:t>b) O F</w:t>
      </w:r>
      <w:r>
        <w:rPr>
          <w:color w:val="000000"/>
          <w:sz w:val="24"/>
          <w:szCs w:val="24"/>
        </w:rPr>
        <w:t>ornecedor</w:t>
      </w:r>
      <w:r w:rsidRPr="00625B43">
        <w:rPr>
          <w:color w:val="000000"/>
          <w:sz w:val="24"/>
          <w:szCs w:val="24"/>
        </w:rPr>
        <w:t xml:space="preserve">, injustificadamente, deixar de firmar </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w:t>
      </w:r>
    </w:p>
    <w:p w14:paraId="557C6111" w14:textId="77777777" w:rsidR="00DE3BB2" w:rsidRPr="00625B43" w:rsidRDefault="00DE3BB2" w:rsidP="00DE3BB2">
      <w:pPr>
        <w:adjustRightInd w:val="0"/>
        <w:spacing w:line="360" w:lineRule="auto"/>
        <w:ind w:firstLine="708"/>
        <w:jc w:val="both"/>
        <w:rPr>
          <w:color w:val="000000"/>
          <w:sz w:val="24"/>
          <w:szCs w:val="24"/>
        </w:rPr>
      </w:pPr>
    </w:p>
    <w:p w14:paraId="1FA4B8BF" w14:textId="51BCDF6C" w:rsidR="00DE3BB2" w:rsidRDefault="00DE3BB2" w:rsidP="00DE3BB2">
      <w:pPr>
        <w:adjustRightInd w:val="0"/>
        <w:spacing w:line="360" w:lineRule="auto"/>
        <w:ind w:firstLine="708"/>
        <w:jc w:val="both"/>
        <w:rPr>
          <w:color w:val="000000"/>
          <w:sz w:val="24"/>
          <w:szCs w:val="24"/>
        </w:rPr>
      </w:pPr>
      <w:r w:rsidRPr="00625B43">
        <w:rPr>
          <w:color w:val="000000"/>
          <w:sz w:val="24"/>
          <w:szCs w:val="24"/>
        </w:rPr>
        <w:lastRenderedPageBreak/>
        <w:t>c) O F</w:t>
      </w:r>
      <w:r>
        <w:rPr>
          <w:color w:val="000000"/>
          <w:sz w:val="24"/>
          <w:szCs w:val="24"/>
        </w:rPr>
        <w:t xml:space="preserve">ornecedor </w:t>
      </w:r>
      <w:r w:rsidRPr="00625B43">
        <w:rPr>
          <w:color w:val="000000"/>
          <w:sz w:val="24"/>
          <w:szCs w:val="24"/>
        </w:rPr>
        <w:t>der causa à rescisão administrativa d</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 por um dos motivos elencados no artigo 138 e incisos da Lei</w:t>
      </w:r>
      <w:r w:rsidR="003D1B9B">
        <w:rPr>
          <w:color w:val="000000"/>
          <w:sz w:val="24"/>
          <w:szCs w:val="24"/>
        </w:rPr>
        <w:t xml:space="preserve"> Federal</w:t>
      </w:r>
      <w:r w:rsidRPr="00625B43">
        <w:rPr>
          <w:color w:val="000000"/>
          <w:sz w:val="24"/>
          <w:szCs w:val="24"/>
        </w:rPr>
        <w:t xml:space="preserve"> n.º 14.133/21 e alterações posteriores;</w:t>
      </w:r>
    </w:p>
    <w:p w14:paraId="0D503CA0" w14:textId="77777777" w:rsidR="00DE3BB2" w:rsidRDefault="00DE3BB2" w:rsidP="00DE3BB2">
      <w:pPr>
        <w:adjustRightInd w:val="0"/>
        <w:spacing w:line="360" w:lineRule="auto"/>
        <w:jc w:val="both"/>
        <w:rPr>
          <w:color w:val="000000"/>
          <w:sz w:val="24"/>
          <w:szCs w:val="24"/>
        </w:rPr>
      </w:pPr>
    </w:p>
    <w:p w14:paraId="5A32734E" w14:textId="77777777" w:rsidR="00DE3BB2" w:rsidRPr="002652C7" w:rsidRDefault="00DE3BB2" w:rsidP="00DE3BB2">
      <w:pPr>
        <w:pStyle w:val="PargrafodaLista"/>
        <w:numPr>
          <w:ilvl w:val="0"/>
          <w:numId w:val="6"/>
        </w:numPr>
        <w:adjustRightInd w:val="0"/>
        <w:spacing w:line="360" w:lineRule="auto"/>
        <w:ind w:left="928"/>
        <w:rPr>
          <w:color w:val="000000"/>
          <w:sz w:val="24"/>
          <w:szCs w:val="24"/>
        </w:rPr>
      </w:pPr>
      <w:r w:rsidRPr="002652C7">
        <w:rPr>
          <w:color w:val="000000"/>
          <w:sz w:val="24"/>
          <w:szCs w:val="24"/>
        </w:rPr>
        <w:t>Os preços registrados se apresentarem superiores aos praticados no mercado;</w:t>
      </w:r>
    </w:p>
    <w:p w14:paraId="5C7E657B" w14:textId="77777777" w:rsidR="00DE3BB2" w:rsidRPr="002652C7" w:rsidRDefault="00DE3BB2" w:rsidP="00DE3BB2">
      <w:pPr>
        <w:pStyle w:val="PargrafodaLista"/>
        <w:adjustRightInd w:val="0"/>
        <w:spacing w:line="360" w:lineRule="auto"/>
        <w:ind w:left="1065" w:firstLine="0"/>
        <w:rPr>
          <w:color w:val="000000"/>
          <w:sz w:val="24"/>
          <w:szCs w:val="24"/>
        </w:rPr>
      </w:pPr>
    </w:p>
    <w:p w14:paraId="7807F9F8" w14:textId="687B9DEE" w:rsidR="00DE3BB2" w:rsidRPr="00625B43" w:rsidRDefault="00DE3BB2" w:rsidP="00DE3BB2">
      <w:pPr>
        <w:adjustRightInd w:val="0"/>
        <w:spacing w:line="360" w:lineRule="auto"/>
        <w:jc w:val="both"/>
        <w:rPr>
          <w:color w:val="000000"/>
          <w:sz w:val="24"/>
          <w:szCs w:val="24"/>
        </w:rPr>
      </w:pPr>
      <w:r>
        <w:rPr>
          <w:color w:val="000000"/>
          <w:sz w:val="24"/>
          <w:szCs w:val="24"/>
        </w:rPr>
        <w:t xml:space="preserve"> </w:t>
      </w:r>
      <w:r w:rsidRPr="00625B43">
        <w:rPr>
          <w:color w:val="000000"/>
          <w:sz w:val="24"/>
          <w:szCs w:val="24"/>
        </w:rPr>
        <w:t>e) Por razões de interesse público, devidamente fundamentadas, na forma da Lei Federal n</w:t>
      </w:r>
      <w:r>
        <w:rPr>
          <w:color w:val="000000"/>
          <w:sz w:val="24"/>
          <w:szCs w:val="24"/>
        </w:rPr>
        <w:t>º</w:t>
      </w:r>
      <w:r w:rsidRPr="00625B43">
        <w:rPr>
          <w:color w:val="000000"/>
          <w:sz w:val="24"/>
          <w:szCs w:val="24"/>
        </w:rPr>
        <w:t xml:space="preserve"> 14.133/21, e alterações posteriores.</w:t>
      </w:r>
    </w:p>
    <w:p w14:paraId="650D9A93" w14:textId="77777777" w:rsidR="00DE3BB2" w:rsidRPr="00625B43" w:rsidRDefault="00DE3BB2" w:rsidP="00DE3BB2">
      <w:pPr>
        <w:adjustRightInd w:val="0"/>
        <w:spacing w:line="360" w:lineRule="auto"/>
        <w:jc w:val="both"/>
        <w:rPr>
          <w:color w:val="000000"/>
          <w:sz w:val="24"/>
          <w:szCs w:val="24"/>
        </w:rPr>
      </w:pPr>
    </w:p>
    <w:p w14:paraId="55EFE06D" w14:textId="77777777" w:rsidR="00DE3BB2" w:rsidRDefault="00DE3BB2" w:rsidP="00DE3BB2">
      <w:pPr>
        <w:adjustRightInd w:val="0"/>
        <w:spacing w:line="360" w:lineRule="auto"/>
        <w:ind w:firstLine="708"/>
        <w:jc w:val="both"/>
        <w:rPr>
          <w:color w:val="000000"/>
          <w:sz w:val="24"/>
          <w:szCs w:val="24"/>
        </w:rPr>
      </w:pPr>
      <w:r w:rsidRPr="00625B43">
        <w:rPr>
          <w:b/>
          <w:color w:val="000000"/>
          <w:sz w:val="24"/>
          <w:szCs w:val="24"/>
        </w:rPr>
        <w:t>19.1.2-</w:t>
      </w:r>
      <w:r w:rsidRPr="00625B43">
        <w:rPr>
          <w:color w:val="000000"/>
          <w:sz w:val="24"/>
          <w:szCs w:val="24"/>
        </w:rPr>
        <w:t xml:space="preserve"> Pelo F</w:t>
      </w:r>
      <w:r>
        <w:rPr>
          <w:color w:val="000000"/>
          <w:sz w:val="24"/>
          <w:szCs w:val="24"/>
        </w:rPr>
        <w:t>ornecedor</w:t>
      </w:r>
      <w:r w:rsidRPr="00625B43">
        <w:rPr>
          <w:color w:val="000000"/>
          <w:sz w:val="24"/>
          <w:szCs w:val="24"/>
        </w:rPr>
        <w:t xml:space="preserve">, quando, mediante solicitação por escrito, comprovar estar impossibilitado de cumprir as exigências do instrumento convocatório que deu origem ao </w:t>
      </w:r>
      <w:r>
        <w:rPr>
          <w:color w:val="000000"/>
          <w:sz w:val="24"/>
          <w:szCs w:val="24"/>
        </w:rPr>
        <w:t>Contrato</w:t>
      </w:r>
      <w:r w:rsidRPr="00625B43">
        <w:rPr>
          <w:color w:val="000000"/>
          <w:sz w:val="24"/>
          <w:szCs w:val="24"/>
        </w:rPr>
        <w:t>.</w:t>
      </w:r>
    </w:p>
    <w:p w14:paraId="6E81AC6E" w14:textId="77777777" w:rsidR="00DE3BB2" w:rsidRDefault="00DE3BB2" w:rsidP="00DE3BB2">
      <w:pPr>
        <w:adjustRightInd w:val="0"/>
        <w:spacing w:line="360" w:lineRule="auto"/>
        <w:ind w:firstLine="708"/>
        <w:jc w:val="both"/>
        <w:rPr>
          <w:color w:val="000000"/>
          <w:sz w:val="24"/>
          <w:szCs w:val="24"/>
        </w:rPr>
      </w:pPr>
    </w:p>
    <w:p w14:paraId="7FC0FB4F" w14:textId="77777777" w:rsidR="00DE3BB2" w:rsidRDefault="00DE3BB2" w:rsidP="00DE3BB2">
      <w:pPr>
        <w:adjustRightInd w:val="0"/>
        <w:spacing w:line="360" w:lineRule="auto"/>
        <w:jc w:val="both"/>
        <w:rPr>
          <w:color w:val="000000"/>
          <w:sz w:val="24"/>
          <w:szCs w:val="24"/>
        </w:rPr>
      </w:pPr>
      <w:r>
        <w:rPr>
          <w:b/>
          <w:color w:val="000000"/>
          <w:sz w:val="24"/>
          <w:szCs w:val="24"/>
        </w:rPr>
        <w:t xml:space="preserve">   </w:t>
      </w:r>
      <w:r>
        <w:rPr>
          <w:b/>
          <w:color w:val="000000"/>
          <w:sz w:val="24"/>
          <w:szCs w:val="24"/>
        </w:rPr>
        <w:tab/>
      </w:r>
      <w:r w:rsidRPr="00625B43">
        <w:rPr>
          <w:b/>
          <w:color w:val="000000"/>
          <w:sz w:val="24"/>
          <w:szCs w:val="24"/>
        </w:rPr>
        <w:t>19.2-</w:t>
      </w:r>
      <w:r w:rsidRPr="00625B43">
        <w:rPr>
          <w:color w:val="000000"/>
          <w:sz w:val="24"/>
          <w:szCs w:val="24"/>
        </w:rPr>
        <w:t xml:space="preserve"> O cancelamento será precedido de processo administrativo a ser examinado pelo Órgão Gerenciador, sendo que a decisão final deverá ser fundamentada.</w:t>
      </w:r>
    </w:p>
    <w:p w14:paraId="2975EF93" w14:textId="77777777" w:rsidR="00DE3BB2" w:rsidRPr="00625B43" w:rsidRDefault="00DE3BB2" w:rsidP="00DE3BB2">
      <w:pPr>
        <w:adjustRightInd w:val="0"/>
        <w:spacing w:line="360" w:lineRule="auto"/>
        <w:ind w:firstLine="708"/>
        <w:jc w:val="both"/>
        <w:rPr>
          <w:color w:val="000000"/>
          <w:sz w:val="24"/>
          <w:szCs w:val="24"/>
        </w:rPr>
      </w:pPr>
    </w:p>
    <w:p w14:paraId="2C74A735" w14:textId="77777777" w:rsidR="00DE3BB2" w:rsidRPr="00625B43" w:rsidRDefault="00DE3BB2" w:rsidP="00DE3BB2">
      <w:pPr>
        <w:adjustRightInd w:val="0"/>
        <w:spacing w:line="360" w:lineRule="auto"/>
        <w:ind w:firstLine="708"/>
        <w:jc w:val="both"/>
        <w:rPr>
          <w:color w:val="000000"/>
          <w:sz w:val="24"/>
          <w:szCs w:val="24"/>
        </w:rPr>
      </w:pPr>
      <w:r w:rsidRPr="00625B43">
        <w:rPr>
          <w:b/>
          <w:color w:val="000000"/>
          <w:sz w:val="24"/>
          <w:szCs w:val="24"/>
        </w:rPr>
        <w:t>19.3-</w:t>
      </w:r>
      <w:r w:rsidRPr="00625B43">
        <w:rPr>
          <w:color w:val="000000"/>
          <w:sz w:val="24"/>
          <w:szCs w:val="24"/>
        </w:rPr>
        <w:t xml:space="preserve"> A comunicação do cancelamento do registro do F</w:t>
      </w:r>
      <w:r>
        <w:rPr>
          <w:color w:val="000000"/>
          <w:sz w:val="24"/>
          <w:szCs w:val="24"/>
        </w:rPr>
        <w:t>ornecedor</w:t>
      </w:r>
      <w:r w:rsidRPr="00625B43">
        <w:rPr>
          <w:color w:val="000000"/>
          <w:sz w:val="24"/>
          <w:szCs w:val="24"/>
        </w:rPr>
        <w:t>, nos casos previstos, será feita por escrito, juntando-se o comprovante do recebimento.</w:t>
      </w:r>
    </w:p>
    <w:p w14:paraId="123F56B3" w14:textId="77777777" w:rsidR="00DE3BB2" w:rsidRPr="00625B43" w:rsidRDefault="00DE3BB2" w:rsidP="00DE3BB2">
      <w:pPr>
        <w:adjustRightInd w:val="0"/>
        <w:spacing w:line="360" w:lineRule="auto"/>
        <w:jc w:val="both"/>
        <w:rPr>
          <w:color w:val="000000"/>
          <w:sz w:val="24"/>
          <w:szCs w:val="24"/>
        </w:rPr>
      </w:pPr>
    </w:p>
    <w:p w14:paraId="22EDDE95" w14:textId="77777777" w:rsidR="00DE3BB2" w:rsidRDefault="00DE3BB2" w:rsidP="00DE3BB2">
      <w:pPr>
        <w:adjustRightInd w:val="0"/>
        <w:spacing w:line="360" w:lineRule="auto"/>
        <w:ind w:firstLine="708"/>
        <w:jc w:val="both"/>
        <w:rPr>
          <w:color w:val="000000"/>
          <w:sz w:val="24"/>
          <w:szCs w:val="24"/>
        </w:rPr>
      </w:pPr>
      <w:r w:rsidRPr="00625B43">
        <w:rPr>
          <w:b/>
          <w:color w:val="000000"/>
          <w:sz w:val="24"/>
          <w:szCs w:val="24"/>
        </w:rPr>
        <w:t>19.4-</w:t>
      </w:r>
      <w:r w:rsidRPr="00625B43">
        <w:rPr>
          <w:color w:val="000000"/>
          <w:sz w:val="24"/>
          <w:szCs w:val="24"/>
        </w:rPr>
        <w:t xml:space="preserve"> No caso do F</w:t>
      </w:r>
      <w:r>
        <w:rPr>
          <w:color w:val="000000"/>
          <w:sz w:val="24"/>
          <w:szCs w:val="24"/>
        </w:rPr>
        <w:t>ornecedor</w:t>
      </w:r>
      <w:r w:rsidRPr="00625B43">
        <w:rPr>
          <w:color w:val="000000"/>
          <w:sz w:val="24"/>
          <w:szCs w:val="24"/>
        </w:rPr>
        <w:t xml:space="preserve"> encontrar-se em lugar ignorado, incerto ou inacessível, a comunicação será feita por publicação em síntese, no “Diário Oficial Eletrônico do Município considerando-se cancelado o registro do F</w:t>
      </w:r>
      <w:r>
        <w:rPr>
          <w:color w:val="000000"/>
          <w:sz w:val="24"/>
          <w:szCs w:val="24"/>
        </w:rPr>
        <w:t>ornecedor</w:t>
      </w:r>
      <w:r w:rsidRPr="00625B43">
        <w:rPr>
          <w:color w:val="000000"/>
          <w:sz w:val="24"/>
          <w:szCs w:val="24"/>
        </w:rPr>
        <w:t xml:space="preserve"> a partir do quinto dia útil, contado da publicação.</w:t>
      </w:r>
    </w:p>
    <w:p w14:paraId="1A80AD88" w14:textId="77777777" w:rsidR="00DE3BB2" w:rsidRDefault="00DE3BB2" w:rsidP="00DE3BB2">
      <w:pPr>
        <w:adjustRightInd w:val="0"/>
        <w:spacing w:line="360" w:lineRule="auto"/>
        <w:ind w:firstLine="708"/>
        <w:jc w:val="both"/>
        <w:rPr>
          <w:color w:val="000000"/>
          <w:sz w:val="24"/>
          <w:szCs w:val="24"/>
        </w:rPr>
      </w:pPr>
    </w:p>
    <w:p w14:paraId="558E051C" w14:textId="77777777" w:rsidR="00DE3BB2" w:rsidRPr="00625B43" w:rsidRDefault="00DE3BB2" w:rsidP="00DE3BB2">
      <w:pPr>
        <w:adjustRightInd w:val="0"/>
        <w:spacing w:line="360" w:lineRule="auto"/>
        <w:ind w:firstLine="708"/>
        <w:jc w:val="both"/>
        <w:rPr>
          <w:sz w:val="24"/>
          <w:szCs w:val="24"/>
        </w:rPr>
      </w:pPr>
      <w:r w:rsidRPr="00625B43">
        <w:rPr>
          <w:b/>
          <w:color w:val="000000"/>
          <w:sz w:val="24"/>
          <w:szCs w:val="24"/>
        </w:rPr>
        <w:t>19.5-</w:t>
      </w:r>
      <w:r w:rsidRPr="00625B43">
        <w:rPr>
          <w:color w:val="000000"/>
          <w:sz w:val="24"/>
          <w:szCs w:val="24"/>
        </w:rPr>
        <w:t xml:space="preserve"> A solicitação do F</w:t>
      </w:r>
      <w:r>
        <w:rPr>
          <w:color w:val="000000"/>
          <w:sz w:val="24"/>
          <w:szCs w:val="24"/>
        </w:rPr>
        <w:t>ornecedor</w:t>
      </w:r>
      <w:r w:rsidRPr="00625B43">
        <w:rPr>
          <w:color w:val="000000"/>
          <w:sz w:val="24"/>
          <w:szCs w:val="24"/>
        </w:rPr>
        <w:t xml:space="preserve"> para cancelamento do</w:t>
      </w:r>
      <w:r>
        <w:rPr>
          <w:color w:val="000000"/>
          <w:sz w:val="24"/>
          <w:szCs w:val="24"/>
        </w:rPr>
        <w:t xml:space="preserve"> Contrato</w:t>
      </w:r>
      <w:r w:rsidRPr="00625B43">
        <w:rPr>
          <w:color w:val="000000"/>
          <w:sz w:val="24"/>
          <w:szCs w:val="24"/>
        </w:rPr>
        <w:t>, não o desobriga do fornecimento dos produtos, até a decisão final do Órgão Gerenciador, a qual deverá ser prolatada no prazo máximo de 30 (trinta) dias, facultado ao Município a aplicação das penalidades previstas no instrumento convocatório ou n</w:t>
      </w:r>
      <w:r>
        <w:rPr>
          <w:color w:val="000000"/>
          <w:sz w:val="24"/>
          <w:szCs w:val="24"/>
        </w:rPr>
        <w:t>o Contrato</w:t>
      </w:r>
      <w:r w:rsidRPr="00625B43">
        <w:rPr>
          <w:color w:val="000000"/>
          <w:sz w:val="24"/>
          <w:szCs w:val="24"/>
        </w:rPr>
        <w:t>, caso não aceitas as razões do pedido.</w:t>
      </w:r>
    </w:p>
    <w:p w14:paraId="0B1CFB65" w14:textId="77777777" w:rsidR="004B6B76" w:rsidRPr="005B7BA6" w:rsidRDefault="004B6B76" w:rsidP="004B6B76">
      <w:pPr>
        <w:pStyle w:val="SemEspaamento"/>
        <w:spacing w:line="276" w:lineRule="auto"/>
        <w:jc w:val="both"/>
        <w:rPr>
          <w:b/>
        </w:rPr>
      </w:pPr>
    </w:p>
    <w:p w14:paraId="71E4F56E" w14:textId="77777777" w:rsidR="004B6B76" w:rsidRPr="005B7BA6" w:rsidRDefault="004B6B76" w:rsidP="007B2F76">
      <w:pPr>
        <w:pStyle w:val="SemEspaamento"/>
        <w:shd w:val="clear" w:color="auto" w:fill="A6A6A6" w:themeFill="background1" w:themeFillShade="A6"/>
        <w:spacing w:line="276" w:lineRule="auto"/>
        <w:jc w:val="both"/>
        <w:rPr>
          <w:b/>
        </w:rPr>
      </w:pPr>
      <w:r w:rsidRPr="005B7BA6">
        <w:rPr>
          <w:b/>
        </w:rPr>
        <w:t xml:space="preserve">CLÁUSULA VIGÉSIMA </w:t>
      </w:r>
      <w:r w:rsidRPr="005B7BA6">
        <w:rPr>
          <w:b/>
          <w:smallCaps/>
        </w:rPr>
        <w:t>- DO FORO</w:t>
      </w:r>
    </w:p>
    <w:p w14:paraId="77A87AF3" w14:textId="77777777" w:rsidR="004B6B76" w:rsidRPr="005B7BA6" w:rsidRDefault="004B6B76" w:rsidP="004B6B76">
      <w:pPr>
        <w:pStyle w:val="SemEspaamento"/>
        <w:spacing w:line="276" w:lineRule="auto"/>
        <w:jc w:val="both"/>
      </w:pPr>
    </w:p>
    <w:p w14:paraId="1581B9C9" w14:textId="77777777" w:rsidR="004B6B76" w:rsidRPr="005B7BA6" w:rsidRDefault="004B6B76" w:rsidP="007B2F76">
      <w:pPr>
        <w:pStyle w:val="SemEspaamento"/>
        <w:spacing w:line="360" w:lineRule="auto"/>
        <w:jc w:val="both"/>
      </w:pPr>
      <w:r w:rsidRPr="005B7BA6">
        <w:lastRenderedPageBreak/>
        <w:tab/>
      </w:r>
      <w:r w:rsidRPr="005B7BA6">
        <w:rPr>
          <w:b/>
        </w:rPr>
        <w:t>20.1-</w:t>
      </w:r>
      <w:r w:rsidRPr="005B7BA6">
        <w:t xml:space="preserve"> As partes elegem o foro da Comarca de Entre Rios de Minas (MG) para dirimir quaisquer dúvidas decorrentes da presente Ata de Registro de Preços, com renúncia a qualquer outro, por mais especial que seja.</w:t>
      </w:r>
    </w:p>
    <w:p w14:paraId="2CC11116" w14:textId="77777777" w:rsidR="004B6B76" w:rsidRPr="005B7BA6" w:rsidRDefault="004B6B76" w:rsidP="007B2F76">
      <w:pPr>
        <w:pStyle w:val="SemEspaamento"/>
        <w:spacing w:line="360" w:lineRule="auto"/>
        <w:jc w:val="both"/>
      </w:pPr>
    </w:p>
    <w:p w14:paraId="05B95442" w14:textId="77777777" w:rsidR="004B6B76" w:rsidRPr="005B7BA6" w:rsidRDefault="004B6B76" w:rsidP="007B2F76">
      <w:pPr>
        <w:pStyle w:val="SemEspaamento"/>
        <w:spacing w:line="360" w:lineRule="auto"/>
        <w:jc w:val="both"/>
      </w:pPr>
      <w:r w:rsidRPr="005B7BA6">
        <w:tab/>
        <w:t>E por estarem justos e contratados as partes assinam o presente instrumento, em 03 (três) vias de igual teor e forma, na presença das testemunhas que o assinam, para que produza todos os efeitos legais.</w:t>
      </w:r>
    </w:p>
    <w:p w14:paraId="4BA2B309" w14:textId="77777777" w:rsidR="004B6B76" w:rsidRDefault="004B6B76" w:rsidP="004B6B76">
      <w:pPr>
        <w:pStyle w:val="SemEspaamento"/>
        <w:spacing w:line="276" w:lineRule="auto"/>
        <w:jc w:val="center"/>
      </w:pPr>
    </w:p>
    <w:p w14:paraId="6C1405EA" w14:textId="77777777" w:rsidR="00DC59D0" w:rsidRPr="005B7BA6" w:rsidRDefault="00DC59D0" w:rsidP="004B6B76">
      <w:pPr>
        <w:pStyle w:val="SemEspaamento"/>
        <w:spacing w:line="276" w:lineRule="auto"/>
        <w:jc w:val="center"/>
      </w:pPr>
    </w:p>
    <w:p w14:paraId="3BBB359D" w14:textId="51B4E143" w:rsidR="004B6B76" w:rsidRDefault="00642838" w:rsidP="007B2F76">
      <w:pPr>
        <w:pStyle w:val="SemEspaamento"/>
        <w:spacing w:line="276" w:lineRule="auto"/>
        <w:jc w:val="center"/>
      </w:pPr>
      <w:r w:rsidRPr="005B7BA6">
        <w:t>São Brás do Suaçuí</w:t>
      </w:r>
      <w:r w:rsidR="004B6B76" w:rsidRPr="005B7BA6">
        <w:t xml:space="preserve">/MG, </w:t>
      </w:r>
      <w:r w:rsidR="00C732B9">
        <w:t xml:space="preserve">09 de junho </w:t>
      </w:r>
      <w:r w:rsidR="004B6B76" w:rsidRPr="005B7BA6">
        <w:t>de 202</w:t>
      </w:r>
      <w:r w:rsidR="007B2F76">
        <w:t>4</w:t>
      </w:r>
      <w:r w:rsidR="004B6B76" w:rsidRPr="005B7BA6">
        <w:t>.</w:t>
      </w:r>
    </w:p>
    <w:p w14:paraId="3EF87564" w14:textId="77777777" w:rsidR="00DC59D0" w:rsidRDefault="00DC59D0" w:rsidP="007B2F76">
      <w:pPr>
        <w:pStyle w:val="SemEspaamento"/>
        <w:spacing w:line="276" w:lineRule="auto"/>
        <w:jc w:val="center"/>
      </w:pPr>
    </w:p>
    <w:p w14:paraId="1FF33B61" w14:textId="77777777" w:rsidR="00451396" w:rsidRPr="005B7BA6" w:rsidRDefault="00451396" w:rsidP="007B2F76">
      <w:pPr>
        <w:pStyle w:val="SemEspaamento"/>
        <w:spacing w:line="276" w:lineRule="auto"/>
        <w:jc w:val="center"/>
      </w:pPr>
    </w:p>
    <w:p w14:paraId="18049D9B" w14:textId="77777777" w:rsidR="004B6B76" w:rsidRPr="005B7BA6" w:rsidRDefault="004B6B76" w:rsidP="004B6B76">
      <w:pPr>
        <w:pStyle w:val="SemEspaamento"/>
        <w:spacing w:line="276" w:lineRule="auto"/>
        <w:jc w:val="center"/>
      </w:pPr>
    </w:p>
    <w:p w14:paraId="356C71FB" w14:textId="77777777" w:rsidR="004B6B76" w:rsidRPr="005B7BA6" w:rsidRDefault="004B6B76" w:rsidP="007B2F76">
      <w:pPr>
        <w:pStyle w:val="SemEspaamento"/>
        <w:jc w:val="both"/>
      </w:pPr>
    </w:p>
    <w:tbl>
      <w:tblPr>
        <w:tblW w:w="0" w:type="auto"/>
        <w:tblLook w:val="04A0" w:firstRow="1" w:lastRow="0" w:firstColumn="1" w:lastColumn="0" w:noHBand="0" w:noVBand="1"/>
      </w:tblPr>
      <w:tblGrid>
        <w:gridCol w:w="4466"/>
        <w:gridCol w:w="4465"/>
      </w:tblGrid>
      <w:tr w:rsidR="004B6B76" w:rsidRPr="005D73C2" w14:paraId="6930B7D2" w14:textId="77777777" w:rsidTr="004E0F5A">
        <w:tc>
          <w:tcPr>
            <w:tcW w:w="4606" w:type="dxa"/>
          </w:tcPr>
          <w:p w14:paraId="1C5D896C" w14:textId="77777777" w:rsidR="004B6B76" w:rsidRPr="005D73C2" w:rsidRDefault="004B6B76" w:rsidP="007B2F76">
            <w:pPr>
              <w:pStyle w:val="SemEspaamento"/>
              <w:jc w:val="center"/>
              <w:rPr>
                <w:b/>
              </w:rPr>
            </w:pPr>
            <w:r w:rsidRPr="005D73C2">
              <w:rPr>
                <w:b/>
              </w:rPr>
              <w:t>_______________________________</w:t>
            </w:r>
          </w:p>
          <w:p w14:paraId="4B6DA28A" w14:textId="77777777" w:rsidR="004B6B76" w:rsidRPr="005D73C2" w:rsidRDefault="004B6B76" w:rsidP="007B2F76">
            <w:pPr>
              <w:pStyle w:val="SemEspaamento"/>
              <w:jc w:val="center"/>
              <w:rPr>
                <w:b/>
              </w:rPr>
            </w:pPr>
            <w:r w:rsidRPr="005D73C2">
              <w:rPr>
                <w:b/>
              </w:rPr>
              <w:t xml:space="preserve">MUNICÍPIO DE </w:t>
            </w:r>
            <w:r w:rsidR="00642838" w:rsidRPr="005D73C2">
              <w:rPr>
                <w:b/>
              </w:rPr>
              <w:t>SÃO BRÁS DO SUAÇUÍ</w:t>
            </w:r>
          </w:p>
          <w:p w14:paraId="069F3FB2" w14:textId="77777777" w:rsidR="004B6B76" w:rsidRPr="005D73C2" w:rsidRDefault="004B6B76" w:rsidP="007B2F76">
            <w:pPr>
              <w:pStyle w:val="SemEspaamento"/>
              <w:jc w:val="center"/>
              <w:rPr>
                <w:b/>
              </w:rPr>
            </w:pPr>
            <w:r w:rsidRPr="005D73C2">
              <w:rPr>
                <w:b/>
              </w:rPr>
              <w:t>PREFEITO MUNICIPAL</w:t>
            </w:r>
          </w:p>
          <w:p w14:paraId="19226B9C" w14:textId="77777777" w:rsidR="0086470A" w:rsidRPr="005D73C2" w:rsidRDefault="0086470A" w:rsidP="007B2F76">
            <w:pPr>
              <w:pStyle w:val="SemEspaamento"/>
              <w:jc w:val="center"/>
              <w:rPr>
                <w:b/>
              </w:rPr>
            </w:pPr>
          </w:p>
          <w:p w14:paraId="48016BB6" w14:textId="77777777" w:rsidR="0086470A" w:rsidRPr="005D73C2" w:rsidRDefault="0086470A" w:rsidP="007B2F76">
            <w:pPr>
              <w:pStyle w:val="SemEspaamento"/>
              <w:jc w:val="center"/>
              <w:rPr>
                <w:b/>
              </w:rPr>
            </w:pPr>
          </w:p>
        </w:tc>
        <w:tc>
          <w:tcPr>
            <w:tcW w:w="4606" w:type="dxa"/>
          </w:tcPr>
          <w:p w14:paraId="798E0E50" w14:textId="77777777" w:rsidR="004B6B76" w:rsidRPr="005D73C2" w:rsidRDefault="004B6B76" w:rsidP="007B2F76">
            <w:pPr>
              <w:pStyle w:val="SemEspaamento"/>
              <w:jc w:val="center"/>
              <w:rPr>
                <w:b/>
              </w:rPr>
            </w:pPr>
            <w:r w:rsidRPr="005D73C2">
              <w:rPr>
                <w:b/>
              </w:rPr>
              <w:t>_______________________________</w:t>
            </w:r>
          </w:p>
          <w:p w14:paraId="4B445F86" w14:textId="77777777" w:rsidR="005D73C2" w:rsidRPr="005D73C2" w:rsidRDefault="005D73C2" w:rsidP="005D73C2">
            <w:pPr>
              <w:pStyle w:val="SemEspaamento"/>
              <w:jc w:val="center"/>
              <w:rPr>
                <w:b/>
              </w:rPr>
            </w:pPr>
            <w:r w:rsidRPr="005D73C2">
              <w:rPr>
                <w:b/>
              </w:rPr>
              <w:t xml:space="preserve">GEMA GALGANI SÁ E FRAGA  </w:t>
            </w:r>
          </w:p>
          <w:p w14:paraId="6BBA67E5" w14:textId="1911817B" w:rsidR="004B6B76" w:rsidRPr="005D73C2" w:rsidRDefault="005D73C2" w:rsidP="005D73C2">
            <w:pPr>
              <w:pStyle w:val="SemEspaamento"/>
              <w:jc w:val="center"/>
              <w:rPr>
                <w:b/>
              </w:rPr>
            </w:pPr>
            <w:r w:rsidRPr="005D73C2">
              <w:rPr>
                <w:b/>
              </w:rPr>
              <w:t>GEMA GALGANI SÁ E FRAGA - LANCHONETE LIMITADA</w:t>
            </w:r>
          </w:p>
        </w:tc>
      </w:tr>
    </w:tbl>
    <w:p w14:paraId="29CDDB8D" w14:textId="77777777" w:rsidR="005D73C2" w:rsidRPr="00B008C2" w:rsidRDefault="005D73C2" w:rsidP="005D73C2">
      <w:pPr>
        <w:rPr>
          <w:sz w:val="24"/>
          <w:szCs w:val="24"/>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5D73C2" w:rsidRPr="002B750A" w14:paraId="029E3032" w14:textId="77777777" w:rsidTr="00D65320">
        <w:trPr>
          <w:trHeight w:val="574"/>
        </w:trPr>
        <w:tc>
          <w:tcPr>
            <w:tcW w:w="4464" w:type="dxa"/>
          </w:tcPr>
          <w:p w14:paraId="54DA43EF" w14:textId="77777777" w:rsidR="008D73F1" w:rsidRPr="002B750A" w:rsidRDefault="008D73F1" w:rsidP="008D73F1">
            <w:pPr>
              <w:jc w:val="both"/>
              <w:rPr>
                <w:color w:val="000000"/>
                <w:sz w:val="24"/>
                <w:szCs w:val="24"/>
              </w:rPr>
            </w:pPr>
            <w:r w:rsidRPr="002B750A">
              <w:rPr>
                <w:color w:val="000000"/>
                <w:sz w:val="24"/>
                <w:szCs w:val="24"/>
              </w:rPr>
              <w:t>______________________________</w:t>
            </w:r>
            <w:r>
              <w:rPr>
                <w:color w:val="000000"/>
                <w:sz w:val="24"/>
                <w:szCs w:val="24"/>
              </w:rPr>
              <w:t>__</w:t>
            </w:r>
          </w:p>
          <w:p w14:paraId="546D064F" w14:textId="77777777" w:rsidR="008D73F1" w:rsidRPr="00BB5DBB" w:rsidRDefault="008D73F1" w:rsidP="008D73F1">
            <w:pPr>
              <w:jc w:val="both"/>
              <w:rPr>
                <w:color w:val="000000"/>
                <w:sz w:val="24"/>
                <w:szCs w:val="24"/>
              </w:rPr>
            </w:pPr>
            <w:r w:rsidRPr="00BB5DBB">
              <w:rPr>
                <w:color w:val="000000"/>
                <w:sz w:val="24"/>
                <w:szCs w:val="24"/>
              </w:rPr>
              <w:t xml:space="preserve">Nome: </w:t>
            </w:r>
            <w:r>
              <w:rPr>
                <w:color w:val="000000"/>
                <w:sz w:val="24"/>
                <w:szCs w:val="24"/>
              </w:rPr>
              <w:t>Antônio Carlos Medeiros da Silva</w:t>
            </w:r>
          </w:p>
          <w:p w14:paraId="4AFC3B52" w14:textId="7597E069" w:rsidR="005D73C2" w:rsidRPr="002B750A" w:rsidRDefault="008D73F1" w:rsidP="008D73F1">
            <w:pPr>
              <w:jc w:val="both"/>
              <w:rPr>
                <w:color w:val="000000"/>
                <w:sz w:val="24"/>
                <w:szCs w:val="24"/>
              </w:rPr>
            </w:pPr>
            <w:r w:rsidRPr="00BB5DBB">
              <w:rPr>
                <w:color w:val="000000"/>
                <w:sz w:val="24"/>
                <w:szCs w:val="24"/>
              </w:rPr>
              <w:t xml:space="preserve">CPF: </w:t>
            </w:r>
            <w:r w:rsidRPr="00300962">
              <w:rPr>
                <w:color w:val="000000"/>
                <w:sz w:val="24"/>
                <w:szCs w:val="24"/>
              </w:rPr>
              <w:t>118.058.356-61</w:t>
            </w:r>
          </w:p>
        </w:tc>
        <w:tc>
          <w:tcPr>
            <w:tcW w:w="4464" w:type="dxa"/>
          </w:tcPr>
          <w:p w14:paraId="586054B3" w14:textId="5615F57A" w:rsidR="005D73C2" w:rsidRPr="002B750A" w:rsidRDefault="005D73C2" w:rsidP="008D73F1">
            <w:pPr>
              <w:jc w:val="both"/>
              <w:rPr>
                <w:color w:val="000000"/>
                <w:sz w:val="24"/>
                <w:szCs w:val="24"/>
              </w:rPr>
            </w:pPr>
          </w:p>
        </w:tc>
      </w:tr>
    </w:tbl>
    <w:p w14:paraId="09ABA77D" w14:textId="77777777" w:rsidR="005D73C2" w:rsidRPr="002B750A" w:rsidRDefault="005D73C2" w:rsidP="005D73C2">
      <w:pPr>
        <w:spacing w:line="360" w:lineRule="auto"/>
        <w:jc w:val="both"/>
      </w:pPr>
    </w:p>
    <w:p w14:paraId="1945182B" w14:textId="77777777" w:rsidR="005D73C2" w:rsidRPr="002B750A" w:rsidRDefault="005D73C2" w:rsidP="005D73C2">
      <w:pPr>
        <w:spacing w:line="360" w:lineRule="auto"/>
        <w:jc w:val="both"/>
      </w:pPr>
    </w:p>
    <w:p w14:paraId="0ABCE51C" w14:textId="60B0E022" w:rsidR="005D73C2" w:rsidRPr="002B750A" w:rsidRDefault="005D73C2" w:rsidP="005D73C2">
      <w:pPr>
        <w:spacing w:line="360" w:lineRule="auto"/>
        <w:jc w:val="both"/>
        <w:rPr>
          <w:b/>
        </w:rPr>
      </w:pPr>
      <w:r>
        <w:rPr>
          <w:b/>
        </w:rPr>
        <w:t xml:space="preserve">GESTOR </w:t>
      </w:r>
      <w:r w:rsidRPr="002B750A">
        <w:rPr>
          <w:b/>
        </w:rPr>
        <w:t xml:space="preserve"> DO CONTRATO</w:t>
      </w:r>
    </w:p>
    <w:p w14:paraId="0BAE0FF2" w14:textId="370F4AAF" w:rsidR="005D73C2" w:rsidRPr="0001670F" w:rsidRDefault="005D73C2" w:rsidP="005D73C2">
      <w:pPr>
        <w:spacing w:line="360" w:lineRule="auto"/>
        <w:jc w:val="both"/>
        <w:rPr>
          <w:b/>
        </w:rPr>
      </w:pPr>
      <w:r w:rsidRPr="002B750A">
        <w:rPr>
          <w:b/>
        </w:rPr>
        <w:t xml:space="preserve">  Município de São Brás do Suaçuí</w:t>
      </w:r>
    </w:p>
    <w:p w14:paraId="1E78DDFF" w14:textId="77777777" w:rsidR="005D73C2" w:rsidRDefault="005D73C2" w:rsidP="005D73C2">
      <w:pPr>
        <w:pStyle w:val="SemEspaamento"/>
        <w:spacing w:line="276"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5D73C2" w:rsidRPr="002B750A" w14:paraId="2AB8C250" w14:textId="77777777" w:rsidTr="00D65320">
        <w:trPr>
          <w:trHeight w:val="705"/>
        </w:trPr>
        <w:tc>
          <w:tcPr>
            <w:tcW w:w="4464" w:type="dxa"/>
          </w:tcPr>
          <w:p w14:paraId="1DE952B2" w14:textId="77777777" w:rsidR="005D73C2" w:rsidRPr="002B750A" w:rsidRDefault="005D73C2"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3D87563A" w14:textId="77777777" w:rsidR="00D20FF4" w:rsidRPr="002A1B71" w:rsidRDefault="00D20FF4" w:rsidP="00D20FF4">
            <w:pPr>
              <w:jc w:val="both"/>
              <w:rPr>
                <w:color w:val="000000"/>
                <w:sz w:val="24"/>
                <w:szCs w:val="24"/>
              </w:rPr>
            </w:pPr>
            <w:r w:rsidRPr="002A1B71">
              <w:rPr>
                <w:color w:val="000000"/>
                <w:sz w:val="24"/>
                <w:szCs w:val="24"/>
              </w:rPr>
              <w:t xml:space="preserve">Nome: </w:t>
            </w:r>
            <w:r>
              <w:rPr>
                <w:color w:val="000000"/>
                <w:sz w:val="24"/>
                <w:szCs w:val="24"/>
              </w:rPr>
              <w:t xml:space="preserve">Sirlei Aparecida Costa de Oliveira </w:t>
            </w:r>
          </w:p>
          <w:p w14:paraId="413C708F" w14:textId="0C03B522" w:rsidR="005D73C2" w:rsidRPr="002B750A" w:rsidRDefault="00D20FF4" w:rsidP="00D20FF4">
            <w:pPr>
              <w:jc w:val="both"/>
              <w:rPr>
                <w:color w:val="000000"/>
                <w:sz w:val="24"/>
                <w:szCs w:val="24"/>
              </w:rPr>
            </w:pPr>
            <w:r w:rsidRPr="002A1B71">
              <w:rPr>
                <w:color w:val="000000"/>
                <w:sz w:val="24"/>
                <w:szCs w:val="24"/>
              </w:rPr>
              <w:t xml:space="preserve">CPF: </w:t>
            </w:r>
            <w:r>
              <w:rPr>
                <w:color w:val="000000"/>
                <w:sz w:val="24"/>
                <w:szCs w:val="24"/>
              </w:rPr>
              <w:t>089.558.346-16</w:t>
            </w:r>
          </w:p>
        </w:tc>
        <w:tc>
          <w:tcPr>
            <w:tcW w:w="4464" w:type="dxa"/>
          </w:tcPr>
          <w:p w14:paraId="46B6F0A2" w14:textId="77777777" w:rsidR="005D73C2" w:rsidRPr="002B750A" w:rsidRDefault="005D73C2" w:rsidP="00D65320">
            <w:pPr>
              <w:jc w:val="both"/>
              <w:rPr>
                <w:color w:val="000000"/>
                <w:sz w:val="24"/>
                <w:szCs w:val="24"/>
              </w:rPr>
            </w:pPr>
            <w:r w:rsidRPr="002B750A">
              <w:rPr>
                <w:color w:val="000000"/>
                <w:sz w:val="24"/>
                <w:szCs w:val="24"/>
              </w:rPr>
              <w:t>______________________________</w:t>
            </w:r>
            <w:r>
              <w:rPr>
                <w:color w:val="000000"/>
                <w:sz w:val="24"/>
                <w:szCs w:val="24"/>
              </w:rPr>
              <w:t>_</w:t>
            </w:r>
          </w:p>
          <w:p w14:paraId="733A4E5D" w14:textId="77777777" w:rsidR="005D73C2" w:rsidRDefault="005D73C2" w:rsidP="00D65320">
            <w:pPr>
              <w:jc w:val="both"/>
              <w:rPr>
                <w:sz w:val="24"/>
                <w:szCs w:val="24"/>
                <w:lang w:val="pt-BR"/>
              </w:rPr>
            </w:pPr>
            <w:r>
              <w:rPr>
                <w:b/>
                <w:bCs/>
                <w:sz w:val="24"/>
                <w:szCs w:val="24"/>
              </w:rPr>
              <w:t>Nome:</w:t>
            </w:r>
            <w:r>
              <w:rPr>
                <w:sz w:val="24"/>
                <w:szCs w:val="24"/>
              </w:rPr>
              <w:t xml:space="preserve"> Alcindo Maia Corrêa</w:t>
            </w:r>
          </w:p>
          <w:p w14:paraId="1EDD4BFC" w14:textId="77777777" w:rsidR="005D73C2" w:rsidRPr="002B750A" w:rsidRDefault="005D73C2" w:rsidP="00D65320">
            <w:pPr>
              <w:jc w:val="both"/>
              <w:rPr>
                <w:color w:val="000000"/>
                <w:sz w:val="24"/>
                <w:szCs w:val="24"/>
              </w:rPr>
            </w:pPr>
            <w:r>
              <w:rPr>
                <w:sz w:val="24"/>
                <w:szCs w:val="24"/>
              </w:rPr>
              <w:t>CPF: 001.162.306-30</w:t>
            </w:r>
          </w:p>
        </w:tc>
      </w:tr>
    </w:tbl>
    <w:p w14:paraId="0D0340A5" w14:textId="77777777" w:rsidR="005D73C2" w:rsidRPr="002B750A" w:rsidRDefault="005D73C2" w:rsidP="005D73C2">
      <w:pPr>
        <w:spacing w:line="360" w:lineRule="auto"/>
        <w:jc w:val="both"/>
      </w:pPr>
    </w:p>
    <w:p w14:paraId="50D3BBA7" w14:textId="77777777" w:rsidR="005D73C2" w:rsidRPr="002B750A" w:rsidRDefault="005D73C2" w:rsidP="005D73C2">
      <w:pPr>
        <w:spacing w:line="360" w:lineRule="auto"/>
        <w:jc w:val="both"/>
      </w:pPr>
    </w:p>
    <w:p w14:paraId="65D2DAF8" w14:textId="77777777" w:rsidR="005D73C2" w:rsidRPr="002B750A" w:rsidRDefault="005D73C2" w:rsidP="005D73C2">
      <w:pPr>
        <w:spacing w:line="360" w:lineRule="auto"/>
        <w:jc w:val="both"/>
        <w:rPr>
          <w:b/>
        </w:rPr>
      </w:pPr>
      <w:r w:rsidRPr="002B750A">
        <w:rPr>
          <w:b/>
        </w:rPr>
        <w:t xml:space="preserve"> </w:t>
      </w:r>
      <w:r>
        <w:rPr>
          <w:b/>
        </w:rPr>
        <w:t>FISCAL</w:t>
      </w:r>
      <w:r w:rsidRPr="002B750A">
        <w:rPr>
          <w:b/>
        </w:rPr>
        <w:t xml:space="preserve"> DO CONTRATO                                    FISCAL DO CONTRATO</w:t>
      </w:r>
    </w:p>
    <w:p w14:paraId="65274C1C" w14:textId="77777777" w:rsidR="005D73C2" w:rsidRDefault="005D73C2" w:rsidP="005D73C2">
      <w:pPr>
        <w:spacing w:line="360" w:lineRule="auto"/>
        <w:jc w:val="both"/>
        <w:rPr>
          <w:b/>
        </w:rPr>
      </w:pPr>
      <w:r w:rsidRPr="002B750A">
        <w:rPr>
          <w:b/>
        </w:rPr>
        <w:t xml:space="preserve">  Município de São Brás do Suaçuí                         Município de São Brás do Suaçuí</w:t>
      </w:r>
    </w:p>
    <w:p w14:paraId="5F58D5D8" w14:textId="77777777" w:rsidR="008D73F1" w:rsidRDefault="008D73F1" w:rsidP="005D73C2">
      <w:pPr>
        <w:spacing w:line="360" w:lineRule="auto"/>
        <w:jc w:val="both"/>
        <w:rPr>
          <w:b/>
        </w:rPr>
      </w:pPr>
    </w:p>
    <w:p w14:paraId="121A8C3B" w14:textId="77777777" w:rsidR="008D73F1" w:rsidRDefault="008D73F1" w:rsidP="005D73C2">
      <w:pPr>
        <w:spacing w:line="360" w:lineRule="auto"/>
        <w:jc w:val="both"/>
        <w:rPr>
          <w:b/>
        </w:rPr>
      </w:pPr>
    </w:p>
    <w:p w14:paraId="69AFBEEF" w14:textId="77777777" w:rsidR="008D73F1" w:rsidRDefault="008D73F1" w:rsidP="005D73C2">
      <w:pPr>
        <w:spacing w:line="360" w:lineRule="auto"/>
        <w:jc w:val="both"/>
        <w:rPr>
          <w:b/>
        </w:rPr>
      </w:pPr>
    </w:p>
    <w:p w14:paraId="3465D7FF" w14:textId="77777777" w:rsidR="008D73F1" w:rsidRDefault="008D73F1" w:rsidP="005D73C2">
      <w:pPr>
        <w:spacing w:line="360"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8D73F1" w:rsidRPr="002B750A" w14:paraId="5AA101F2" w14:textId="77777777" w:rsidTr="00D65320">
        <w:trPr>
          <w:trHeight w:val="705"/>
        </w:trPr>
        <w:tc>
          <w:tcPr>
            <w:tcW w:w="4464" w:type="dxa"/>
          </w:tcPr>
          <w:p w14:paraId="33CD43F2" w14:textId="77777777" w:rsidR="008D73F1" w:rsidRPr="002B750A" w:rsidRDefault="008D73F1"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5C9D6BF4" w14:textId="77777777" w:rsidR="008D73F1" w:rsidRPr="00354793" w:rsidRDefault="008D73F1" w:rsidP="008D73F1">
            <w:pPr>
              <w:jc w:val="both"/>
              <w:rPr>
                <w:sz w:val="24"/>
                <w:szCs w:val="24"/>
              </w:rPr>
            </w:pPr>
            <w:r w:rsidRPr="00354793">
              <w:rPr>
                <w:sz w:val="24"/>
                <w:szCs w:val="24"/>
              </w:rPr>
              <w:t>Nome: Silvania Maria Duarte</w:t>
            </w:r>
          </w:p>
          <w:p w14:paraId="771E623E" w14:textId="1E434EE0" w:rsidR="008D73F1" w:rsidRPr="002B750A" w:rsidRDefault="008D73F1" w:rsidP="008D73F1">
            <w:pPr>
              <w:jc w:val="both"/>
              <w:rPr>
                <w:color w:val="000000"/>
                <w:sz w:val="24"/>
                <w:szCs w:val="24"/>
              </w:rPr>
            </w:pPr>
            <w:r w:rsidRPr="00354793">
              <w:rPr>
                <w:sz w:val="24"/>
                <w:szCs w:val="24"/>
              </w:rPr>
              <w:t>CPF: 042.252.696-71</w:t>
            </w:r>
          </w:p>
        </w:tc>
        <w:tc>
          <w:tcPr>
            <w:tcW w:w="4464" w:type="dxa"/>
          </w:tcPr>
          <w:p w14:paraId="63ABE2DA" w14:textId="77777777" w:rsidR="008D73F1" w:rsidRPr="002B750A" w:rsidRDefault="008D73F1" w:rsidP="00D65320">
            <w:pPr>
              <w:jc w:val="both"/>
              <w:rPr>
                <w:color w:val="000000"/>
                <w:sz w:val="24"/>
                <w:szCs w:val="24"/>
              </w:rPr>
            </w:pPr>
            <w:r w:rsidRPr="002B750A">
              <w:rPr>
                <w:color w:val="000000"/>
                <w:sz w:val="24"/>
                <w:szCs w:val="24"/>
              </w:rPr>
              <w:t>______________________________</w:t>
            </w:r>
            <w:r>
              <w:rPr>
                <w:color w:val="000000"/>
                <w:sz w:val="24"/>
                <w:szCs w:val="24"/>
              </w:rPr>
              <w:t>_</w:t>
            </w:r>
          </w:p>
          <w:p w14:paraId="352D1B30" w14:textId="77777777" w:rsidR="00D20FF4" w:rsidRPr="008B534A" w:rsidRDefault="00D20FF4" w:rsidP="00D20FF4">
            <w:pPr>
              <w:jc w:val="both"/>
              <w:rPr>
                <w:sz w:val="24"/>
                <w:szCs w:val="24"/>
              </w:rPr>
            </w:pPr>
            <w:r w:rsidRPr="008B534A">
              <w:rPr>
                <w:sz w:val="24"/>
                <w:szCs w:val="24"/>
              </w:rPr>
              <w:t xml:space="preserve">Nome: </w:t>
            </w:r>
            <w:r>
              <w:rPr>
                <w:sz w:val="24"/>
                <w:szCs w:val="24"/>
              </w:rPr>
              <w:t>Pedro Henrique Pereira</w:t>
            </w:r>
          </w:p>
          <w:p w14:paraId="0393DD64" w14:textId="1E78C24D" w:rsidR="008D73F1" w:rsidRPr="002B750A" w:rsidRDefault="00D20FF4" w:rsidP="00D20FF4">
            <w:pPr>
              <w:jc w:val="both"/>
              <w:rPr>
                <w:color w:val="000000"/>
                <w:sz w:val="24"/>
                <w:szCs w:val="24"/>
              </w:rPr>
            </w:pPr>
            <w:r w:rsidRPr="008B534A">
              <w:rPr>
                <w:sz w:val="24"/>
                <w:szCs w:val="24"/>
              </w:rPr>
              <w:t xml:space="preserve">CPF: </w:t>
            </w:r>
            <w:r>
              <w:rPr>
                <w:sz w:val="24"/>
                <w:szCs w:val="24"/>
              </w:rPr>
              <w:t>129.619.596-16</w:t>
            </w:r>
          </w:p>
        </w:tc>
      </w:tr>
    </w:tbl>
    <w:p w14:paraId="6DD478BA" w14:textId="77777777" w:rsidR="008D73F1" w:rsidRPr="002B750A" w:rsidRDefault="008D73F1" w:rsidP="008D73F1">
      <w:pPr>
        <w:spacing w:line="360" w:lineRule="auto"/>
        <w:jc w:val="both"/>
      </w:pPr>
    </w:p>
    <w:p w14:paraId="0B287348" w14:textId="77777777" w:rsidR="008D73F1" w:rsidRPr="002B750A" w:rsidRDefault="008D73F1" w:rsidP="008D73F1">
      <w:pPr>
        <w:spacing w:line="360" w:lineRule="auto"/>
        <w:jc w:val="both"/>
      </w:pPr>
    </w:p>
    <w:p w14:paraId="29DB4070" w14:textId="77777777" w:rsidR="008D73F1" w:rsidRPr="002B750A" w:rsidRDefault="008D73F1" w:rsidP="008D73F1">
      <w:pPr>
        <w:spacing w:line="360" w:lineRule="auto"/>
        <w:jc w:val="both"/>
        <w:rPr>
          <w:b/>
        </w:rPr>
      </w:pPr>
      <w:r w:rsidRPr="002B750A">
        <w:rPr>
          <w:b/>
        </w:rPr>
        <w:t xml:space="preserve"> </w:t>
      </w:r>
      <w:r>
        <w:rPr>
          <w:b/>
        </w:rPr>
        <w:t>FISCAL</w:t>
      </w:r>
      <w:r w:rsidRPr="002B750A">
        <w:rPr>
          <w:b/>
        </w:rPr>
        <w:t xml:space="preserve"> DO CONTRATO                                    FISCAL DO CONTRATO</w:t>
      </w:r>
    </w:p>
    <w:p w14:paraId="5B43D3C4" w14:textId="77777777" w:rsidR="008D73F1" w:rsidRDefault="008D73F1" w:rsidP="008D73F1">
      <w:pPr>
        <w:spacing w:line="360" w:lineRule="auto"/>
        <w:jc w:val="both"/>
        <w:rPr>
          <w:b/>
        </w:rPr>
      </w:pPr>
      <w:r w:rsidRPr="002B750A">
        <w:rPr>
          <w:b/>
        </w:rPr>
        <w:t xml:space="preserve">  Município de São Brás do Suaçuí                         Município de São Brás do Suaçuí</w:t>
      </w:r>
    </w:p>
    <w:p w14:paraId="1CF12FEC" w14:textId="77777777" w:rsidR="006F4FE4" w:rsidRDefault="006F4FE4" w:rsidP="008D73F1">
      <w:pPr>
        <w:spacing w:line="360" w:lineRule="auto"/>
        <w:jc w:val="both"/>
        <w:rPr>
          <w:b/>
        </w:rPr>
      </w:pPr>
    </w:p>
    <w:p w14:paraId="4D4C215B" w14:textId="77777777" w:rsidR="006F4FE4" w:rsidRDefault="006F4FE4" w:rsidP="008D73F1">
      <w:pPr>
        <w:spacing w:line="360" w:lineRule="auto"/>
        <w:jc w:val="both"/>
        <w:rPr>
          <w:b/>
        </w:rPr>
      </w:pPr>
    </w:p>
    <w:p w14:paraId="67A3CF5A" w14:textId="77777777" w:rsidR="006F4FE4" w:rsidRDefault="006F4FE4" w:rsidP="008D73F1">
      <w:pPr>
        <w:spacing w:line="360"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6F4FE4" w:rsidRPr="002B750A" w14:paraId="68707DAD" w14:textId="77777777" w:rsidTr="00D65320">
        <w:trPr>
          <w:trHeight w:val="705"/>
        </w:trPr>
        <w:tc>
          <w:tcPr>
            <w:tcW w:w="4464" w:type="dxa"/>
          </w:tcPr>
          <w:p w14:paraId="573286CC" w14:textId="77777777" w:rsidR="006F4FE4" w:rsidRPr="002B750A" w:rsidRDefault="006F4FE4"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7AB5E746" w14:textId="77777777" w:rsidR="006106C2" w:rsidRPr="00FF39BB" w:rsidRDefault="006106C2" w:rsidP="006106C2">
            <w:pPr>
              <w:jc w:val="both"/>
            </w:pPr>
            <w:r w:rsidRPr="00FF39BB">
              <w:t>Nome: Maria das Graças de Oliveira</w:t>
            </w:r>
          </w:p>
          <w:p w14:paraId="28C2F8D7" w14:textId="2F7667E2" w:rsidR="006F4FE4" w:rsidRPr="002B750A" w:rsidRDefault="006106C2" w:rsidP="006106C2">
            <w:pPr>
              <w:jc w:val="both"/>
              <w:rPr>
                <w:color w:val="000000"/>
                <w:sz w:val="24"/>
                <w:szCs w:val="24"/>
              </w:rPr>
            </w:pPr>
            <w:r w:rsidRPr="00FF39BB">
              <w:t xml:space="preserve">Doc.: </w:t>
            </w:r>
            <w:r>
              <w:t>819.155.276-00</w:t>
            </w:r>
          </w:p>
        </w:tc>
        <w:tc>
          <w:tcPr>
            <w:tcW w:w="4464" w:type="dxa"/>
          </w:tcPr>
          <w:p w14:paraId="5AD11856" w14:textId="77777777" w:rsidR="006F4FE4" w:rsidRPr="002B750A" w:rsidRDefault="006F4FE4" w:rsidP="00D65320">
            <w:pPr>
              <w:jc w:val="both"/>
              <w:rPr>
                <w:color w:val="000000"/>
                <w:sz w:val="24"/>
                <w:szCs w:val="24"/>
              </w:rPr>
            </w:pPr>
            <w:r w:rsidRPr="002B750A">
              <w:rPr>
                <w:color w:val="000000"/>
                <w:sz w:val="24"/>
                <w:szCs w:val="24"/>
              </w:rPr>
              <w:t>______________________________</w:t>
            </w:r>
            <w:r>
              <w:rPr>
                <w:color w:val="000000"/>
                <w:sz w:val="24"/>
                <w:szCs w:val="24"/>
              </w:rPr>
              <w:t>_</w:t>
            </w:r>
          </w:p>
          <w:p w14:paraId="229F78FB" w14:textId="18EE81D0" w:rsidR="006F4FE4" w:rsidRPr="008B534A" w:rsidRDefault="006F4FE4" w:rsidP="00D65320">
            <w:pPr>
              <w:jc w:val="both"/>
              <w:rPr>
                <w:sz w:val="24"/>
                <w:szCs w:val="24"/>
              </w:rPr>
            </w:pPr>
            <w:r w:rsidRPr="008B534A">
              <w:rPr>
                <w:sz w:val="24"/>
                <w:szCs w:val="24"/>
              </w:rPr>
              <w:t xml:space="preserve">Nome: </w:t>
            </w:r>
            <w:r w:rsidR="006106C2">
              <w:rPr>
                <w:sz w:val="24"/>
                <w:szCs w:val="24"/>
              </w:rPr>
              <w:t>Silvana Maria da Silva</w:t>
            </w:r>
          </w:p>
          <w:p w14:paraId="5AF0F193" w14:textId="17124E65" w:rsidR="006F4FE4" w:rsidRPr="002B750A" w:rsidRDefault="006F4FE4" w:rsidP="00D65320">
            <w:pPr>
              <w:jc w:val="both"/>
              <w:rPr>
                <w:color w:val="000000"/>
                <w:sz w:val="24"/>
                <w:szCs w:val="24"/>
              </w:rPr>
            </w:pPr>
            <w:r w:rsidRPr="008B534A">
              <w:rPr>
                <w:sz w:val="24"/>
                <w:szCs w:val="24"/>
              </w:rPr>
              <w:t xml:space="preserve">CPF: </w:t>
            </w:r>
            <w:r w:rsidR="006106C2">
              <w:rPr>
                <w:sz w:val="24"/>
                <w:szCs w:val="24"/>
              </w:rPr>
              <w:t>001.162.616-09</w:t>
            </w:r>
          </w:p>
        </w:tc>
      </w:tr>
    </w:tbl>
    <w:p w14:paraId="3E92378E" w14:textId="77777777" w:rsidR="006F4FE4" w:rsidRPr="002B750A" w:rsidRDefault="006F4FE4" w:rsidP="006F4FE4">
      <w:pPr>
        <w:spacing w:line="360" w:lineRule="auto"/>
        <w:jc w:val="both"/>
      </w:pPr>
    </w:p>
    <w:p w14:paraId="0A6A1709" w14:textId="77777777" w:rsidR="006F4FE4" w:rsidRPr="002B750A" w:rsidRDefault="006F4FE4" w:rsidP="006F4FE4">
      <w:pPr>
        <w:spacing w:line="360" w:lineRule="auto"/>
        <w:jc w:val="both"/>
      </w:pPr>
    </w:p>
    <w:p w14:paraId="23025C95" w14:textId="77777777" w:rsidR="006F4FE4" w:rsidRPr="002B750A" w:rsidRDefault="006F4FE4" w:rsidP="006F4FE4">
      <w:pPr>
        <w:spacing w:line="360" w:lineRule="auto"/>
        <w:jc w:val="both"/>
        <w:rPr>
          <w:b/>
        </w:rPr>
      </w:pPr>
      <w:r w:rsidRPr="002B750A">
        <w:rPr>
          <w:b/>
        </w:rPr>
        <w:t xml:space="preserve"> </w:t>
      </w:r>
      <w:r>
        <w:rPr>
          <w:b/>
        </w:rPr>
        <w:t>FISCAL</w:t>
      </w:r>
      <w:r w:rsidRPr="002B750A">
        <w:rPr>
          <w:b/>
        </w:rPr>
        <w:t xml:space="preserve"> DO CONTRATO                                    FISCAL DO CONTRATO</w:t>
      </w:r>
    </w:p>
    <w:p w14:paraId="2CA68F54" w14:textId="77777777" w:rsidR="006F4FE4" w:rsidRDefault="006F4FE4" w:rsidP="006F4FE4">
      <w:pPr>
        <w:spacing w:line="360" w:lineRule="auto"/>
        <w:jc w:val="both"/>
        <w:rPr>
          <w:b/>
        </w:rPr>
      </w:pPr>
      <w:r w:rsidRPr="002B750A">
        <w:rPr>
          <w:b/>
        </w:rPr>
        <w:t xml:space="preserve">  Município de São Brás do Suaçuí                         Município de São Brás do Suaçuí</w:t>
      </w:r>
    </w:p>
    <w:p w14:paraId="20903449" w14:textId="77777777" w:rsidR="006F4FE4" w:rsidRDefault="006F4FE4" w:rsidP="008D73F1">
      <w:pPr>
        <w:spacing w:line="360" w:lineRule="auto"/>
        <w:jc w:val="both"/>
        <w:rPr>
          <w:b/>
        </w:rPr>
      </w:pPr>
    </w:p>
    <w:p w14:paraId="2F9FBD38" w14:textId="77777777" w:rsidR="005D73C2" w:rsidRDefault="005D73C2" w:rsidP="005D73C2">
      <w:pPr>
        <w:spacing w:line="360"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3942"/>
      </w:tblGrid>
      <w:tr w:rsidR="005D73C2" w:rsidRPr="002B750A" w14:paraId="31A2AA4E" w14:textId="77777777" w:rsidTr="00D65320">
        <w:trPr>
          <w:trHeight w:val="705"/>
        </w:trPr>
        <w:tc>
          <w:tcPr>
            <w:tcW w:w="4464" w:type="dxa"/>
          </w:tcPr>
          <w:p w14:paraId="1E2AC82A" w14:textId="77777777" w:rsidR="005D73C2" w:rsidRPr="002B750A" w:rsidRDefault="005D73C2"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1888868D" w14:textId="1A231658" w:rsidR="00487E2B" w:rsidRPr="00FF39BB" w:rsidRDefault="00487E2B" w:rsidP="00487E2B">
            <w:pPr>
              <w:jc w:val="both"/>
            </w:pPr>
            <w:r w:rsidRPr="00FF39BB">
              <w:t xml:space="preserve">Nome: </w:t>
            </w:r>
            <w:r w:rsidR="006106C2">
              <w:t xml:space="preserve">Josilene Karina de </w:t>
            </w:r>
            <w:r w:rsidR="00E44CAF">
              <w:t>J</w:t>
            </w:r>
            <w:r w:rsidR="006106C2">
              <w:t xml:space="preserve">esus </w:t>
            </w:r>
            <w:r w:rsidR="00E44CAF">
              <w:t>S</w:t>
            </w:r>
            <w:r w:rsidR="006106C2">
              <w:t>antos</w:t>
            </w:r>
          </w:p>
          <w:p w14:paraId="4363850B" w14:textId="3F244D45" w:rsidR="005D73C2" w:rsidRPr="002B750A" w:rsidRDefault="00487E2B" w:rsidP="00487E2B">
            <w:pPr>
              <w:jc w:val="both"/>
              <w:rPr>
                <w:color w:val="000000"/>
                <w:sz w:val="24"/>
                <w:szCs w:val="24"/>
              </w:rPr>
            </w:pPr>
            <w:r w:rsidRPr="00FF39BB">
              <w:t xml:space="preserve">Doc.: </w:t>
            </w:r>
            <w:r w:rsidR="006106C2">
              <w:t>062.925.566-03</w:t>
            </w:r>
          </w:p>
        </w:tc>
        <w:tc>
          <w:tcPr>
            <w:tcW w:w="3942" w:type="dxa"/>
          </w:tcPr>
          <w:p w14:paraId="5BF3C392" w14:textId="67AD6EE3" w:rsidR="005D73C2" w:rsidRPr="002B750A" w:rsidRDefault="006F4FE4" w:rsidP="00D65320">
            <w:pPr>
              <w:jc w:val="both"/>
              <w:rPr>
                <w:color w:val="000000"/>
                <w:sz w:val="24"/>
                <w:szCs w:val="24"/>
              </w:rPr>
            </w:pPr>
            <w:r>
              <w:rPr>
                <w:color w:val="000000"/>
                <w:sz w:val="24"/>
                <w:szCs w:val="24"/>
              </w:rPr>
              <w:t xml:space="preserve">  </w:t>
            </w:r>
          </w:p>
        </w:tc>
      </w:tr>
    </w:tbl>
    <w:p w14:paraId="486C4C40" w14:textId="77777777" w:rsidR="005D73C2" w:rsidRDefault="005D73C2" w:rsidP="005D73C2">
      <w:pPr>
        <w:spacing w:line="360" w:lineRule="auto"/>
        <w:jc w:val="both"/>
      </w:pPr>
    </w:p>
    <w:p w14:paraId="7F4E34E3" w14:textId="77777777" w:rsidR="008D73F1" w:rsidRPr="002B750A" w:rsidRDefault="008D73F1" w:rsidP="008D73F1">
      <w:pPr>
        <w:spacing w:line="360" w:lineRule="auto"/>
        <w:ind w:firstLine="708"/>
        <w:jc w:val="both"/>
      </w:pPr>
    </w:p>
    <w:p w14:paraId="7DB60BE3" w14:textId="77777777" w:rsidR="005D73C2" w:rsidRPr="002B750A" w:rsidRDefault="005D73C2" w:rsidP="005D73C2">
      <w:pPr>
        <w:spacing w:line="360" w:lineRule="auto"/>
        <w:jc w:val="both"/>
      </w:pPr>
    </w:p>
    <w:p w14:paraId="4BF2FF19" w14:textId="52B24AB4" w:rsidR="005D73C2" w:rsidRPr="002B750A" w:rsidRDefault="005D73C2" w:rsidP="005D73C2">
      <w:pPr>
        <w:spacing w:line="360" w:lineRule="auto"/>
        <w:jc w:val="both"/>
        <w:rPr>
          <w:b/>
        </w:rPr>
      </w:pPr>
      <w:r w:rsidRPr="002B750A">
        <w:rPr>
          <w:b/>
        </w:rPr>
        <w:t xml:space="preserve"> </w:t>
      </w:r>
      <w:r w:rsidR="008D73F1">
        <w:rPr>
          <w:b/>
        </w:rPr>
        <w:t xml:space="preserve">        </w:t>
      </w:r>
      <w:r>
        <w:rPr>
          <w:b/>
        </w:rPr>
        <w:t>FISCAL</w:t>
      </w:r>
      <w:r w:rsidRPr="002B750A">
        <w:rPr>
          <w:b/>
        </w:rPr>
        <w:t xml:space="preserve"> DO CONTRATO                                    </w:t>
      </w:r>
    </w:p>
    <w:p w14:paraId="770006A2" w14:textId="443130D5" w:rsidR="005D73C2" w:rsidRDefault="005D73C2" w:rsidP="005D73C2">
      <w:pPr>
        <w:tabs>
          <w:tab w:val="left" w:pos="7856"/>
        </w:tabs>
        <w:rPr>
          <w:b/>
        </w:rPr>
      </w:pPr>
      <w:r w:rsidRPr="002B750A">
        <w:rPr>
          <w:b/>
        </w:rPr>
        <w:t xml:space="preserve">  Município de São Brás do Suaçuí             </w:t>
      </w:r>
    </w:p>
    <w:p w14:paraId="61904B04" w14:textId="77777777" w:rsidR="008D73F1" w:rsidRDefault="008D73F1" w:rsidP="005D73C2">
      <w:pPr>
        <w:tabs>
          <w:tab w:val="left" w:pos="7856"/>
        </w:tabs>
        <w:rPr>
          <w:b/>
        </w:rPr>
      </w:pPr>
    </w:p>
    <w:p w14:paraId="05C7CCA3" w14:textId="77777777" w:rsidR="008D73F1" w:rsidRDefault="008D73F1" w:rsidP="005D73C2">
      <w:pPr>
        <w:tabs>
          <w:tab w:val="left" w:pos="7856"/>
        </w:tabs>
        <w:rPr>
          <w:b/>
        </w:rPr>
      </w:pPr>
    </w:p>
    <w:p w14:paraId="38A2F233" w14:textId="77777777" w:rsidR="008D73F1" w:rsidRDefault="008D73F1" w:rsidP="005D73C2">
      <w:pPr>
        <w:tabs>
          <w:tab w:val="left" w:pos="7856"/>
        </w:tabs>
        <w:rPr>
          <w:b/>
        </w:rPr>
      </w:pPr>
    </w:p>
    <w:p w14:paraId="2316879D" w14:textId="77777777" w:rsidR="008D73F1" w:rsidRDefault="008D73F1" w:rsidP="008D73F1">
      <w:pPr>
        <w:pStyle w:val="SemEspaamento"/>
        <w:spacing w:line="276" w:lineRule="auto"/>
        <w:jc w:val="both"/>
        <w:rPr>
          <w:b/>
        </w:rPr>
      </w:pPr>
      <w:r w:rsidRPr="005D73C2">
        <w:rPr>
          <w:b/>
        </w:rPr>
        <w:t>Testemunhas:</w:t>
      </w:r>
    </w:p>
    <w:p w14:paraId="325D6129" w14:textId="77777777" w:rsidR="008D73F1" w:rsidRPr="00B008C2" w:rsidRDefault="008D73F1" w:rsidP="008D73F1">
      <w:pPr>
        <w:pStyle w:val="SemEspaamento"/>
        <w:spacing w:line="276" w:lineRule="auto"/>
        <w:jc w:val="both"/>
        <w:rPr>
          <w:b/>
        </w:rPr>
      </w:pPr>
    </w:p>
    <w:p w14:paraId="4365348A" w14:textId="77777777" w:rsidR="008D73F1" w:rsidRPr="00B008C2" w:rsidRDefault="008D73F1" w:rsidP="008D73F1">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8D73F1" w:rsidRPr="00B008C2" w14:paraId="72CC3F35" w14:textId="77777777" w:rsidTr="00D65320">
        <w:tc>
          <w:tcPr>
            <w:tcW w:w="4786" w:type="dxa"/>
          </w:tcPr>
          <w:p w14:paraId="1C9D7963" w14:textId="77777777" w:rsidR="008D73F1" w:rsidRPr="00321E8B" w:rsidRDefault="008D73F1" w:rsidP="00D65320">
            <w:pPr>
              <w:pStyle w:val="SemEspaamento"/>
              <w:numPr>
                <w:ilvl w:val="0"/>
                <w:numId w:val="3"/>
              </w:numPr>
              <w:spacing w:line="276" w:lineRule="auto"/>
              <w:ind w:left="0"/>
              <w:jc w:val="both"/>
            </w:pPr>
            <w:r w:rsidRPr="00321E8B">
              <w:t>_________________________________</w:t>
            </w:r>
          </w:p>
          <w:p w14:paraId="604689FA" w14:textId="77777777" w:rsidR="008D73F1" w:rsidRPr="00321E8B" w:rsidRDefault="008D73F1" w:rsidP="00D65320">
            <w:pPr>
              <w:pStyle w:val="SemEspaamento"/>
              <w:jc w:val="both"/>
              <w:rPr>
                <w:bCs/>
              </w:rPr>
            </w:pPr>
            <w:r w:rsidRPr="00321E8B">
              <w:rPr>
                <w:bCs/>
              </w:rPr>
              <w:t>Nome: Walter Aureliano Pires de Souza</w:t>
            </w:r>
          </w:p>
          <w:p w14:paraId="0D2832CF" w14:textId="77777777" w:rsidR="008D73F1" w:rsidRPr="00321E8B" w:rsidRDefault="008D73F1" w:rsidP="00D65320">
            <w:pPr>
              <w:pStyle w:val="SemEspaamento"/>
              <w:spacing w:line="276" w:lineRule="auto"/>
              <w:jc w:val="both"/>
            </w:pPr>
            <w:r w:rsidRPr="00321E8B">
              <w:rPr>
                <w:bCs/>
              </w:rPr>
              <w:t>CPF: 621.209.306-78</w:t>
            </w:r>
          </w:p>
        </w:tc>
        <w:tc>
          <w:tcPr>
            <w:tcW w:w="4275" w:type="dxa"/>
          </w:tcPr>
          <w:p w14:paraId="5A31F3C2" w14:textId="77777777" w:rsidR="008D73F1" w:rsidRPr="00321E8B" w:rsidRDefault="008D73F1" w:rsidP="00D65320">
            <w:pPr>
              <w:pStyle w:val="SemEspaamento"/>
              <w:numPr>
                <w:ilvl w:val="0"/>
                <w:numId w:val="3"/>
              </w:numPr>
              <w:spacing w:line="276" w:lineRule="auto"/>
              <w:ind w:left="0" w:hanging="425"/>
              <w:jc w:val="both"/>
            </w:pPr>
            <w:r w:rsidRPr="00321E8B">
              <w:t>_________________________________</w:t>
            </w:r>
          </w:p>
          <w:p w14:paraId="49613B08" w14:textId="42F657DD" w:rsidR="008D73F1" w:rsidRPr="00321E8B" w:rsidRDefault="008D73F1" w:rsidP="00D65320">
            <w:pPr>
              <w:jc w:val="both"/>
              <w:rPr>
                <w:color w:val="000000"/>
                <w:sz w:val="24"/>
                <w:szCs w:val="24"/>
              </w:rPr>
            </w:pPr>
            <w:r w:rsidRPr="00321E8B">
              <w:rPr>
                <w:color w:val="000000"/>
                <w:sz w:val="24"/>
                <w:szCs w:val="24"/>
              </w:rPr>
              <w:t xml:space="preserve">Nome: </w:t>
            </w:r>
            <w:r w:rsidR="00321E8B" w:rsidRPr="00321E8B">
              <w:rPr>
                <w:color w:val="000000"/>
                <w:sz w:val="24"/>
                <w:szCs w:val="24"/>
              </w:rPr>
              <w:t>Leila Kelly de Medeiros Santos</w:t>
            </w:r>
          </w:p>
          <w:p w14:paraId="32228EC7" w14:textId="66DAF086" w:rsidR="008D73F1" w:rsidRPr="00321E8B" w:rsidRDefault="008D73F1" w:rsidP="00D65320">
            <w:pPr>
              <w:pStyle w:val="SemEspaamento"/>
              <w:spacing w:line="276" w:lineRule="auto"/>
              <w:jc w:val="both"/>
            </w:pPr>
            <w:r w:rsidRPr="00321E8B">
              <w:rPr>
                <w:color w:val="000000"/>
              </w:rPr>
              <w:t xml:space="preserve">CPF: </w:t>
            </w:r>
            <w:r w:rsidR="00321E8B" w:rsidRPr="00321E8B">
              <w:rPr>
                <w:color w:val="000000"/>
              </w:rPr>
              <w:t>069.656.546-35</w:t>
            </w:r>
          </w:p>
        </w:tc>
      </w:tr>
    </w:tbl>
    <w:p w14:paraId="4DBB3CC1" w14:textId="77777777" w:rsidR="008D73F1" w:rsidRDefault="008D73F1" w:rsidP="00321E8B">
      <w:pPr>
        <w:tabs>
          <w:tab w:val="left" w:pos="7856"/>
        </w:tabs>
        <w:rPr>
          <w:sz w:val="24"/>
          <w:szCs w:val="24"/>
        </w:rPr>
      </w:pPr>
    </w:p>
    <w:p w14:paraId="10F5F1AA" w14:textId="4644B85C" w:rsidR="00321E8B" w:rsidRPr="00321E8B" w:rsidRDefault="00321E8B" w:rsidP="00321E8B">
      <w:pPr>
        <w:tabs>
          <w:tab w:val="left" w:pos="1365"/>
        </w:tabs>
        <w:rPr>
          <w:sz w:val="24"/>
          <w:szCs w:val="24"/>
        </w:rPr>
      </w:pPr>
      <w:r>
        <w:rPr>
          <w:sz w:val="24"/>
          <w:szCs w:val="24"/>
        </w:rPr>
        <w:tab/>
      </w:r>
    </w:p>
    <w:sectPr w:rsidR="00321E8B" w:rsidRPr="00321E8B" w:rsidSect="0086470A">
      <w:headerReference w:type="default" r:id="rId8"/>
      <w:footerReference w:type="default" r:id="rId9"/>
      <w:pgSz w:w="11906" w:h="16838"/>
      <w:pgMar w:top="1417"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CE0E" w14:textId="77777777" w:rsidR="0097336B" w:rsidRDefault="0097336B" w:rsidP="004B6B76">
      <w:r>
        <w:separator/>
      </w:r>
    </w:p>
  </w:endnote>
  <w:endnote w:type="continuationSeparator" w:id="0">
    <w:p w14:paraId="62EF3C03" w14:textId="77777777" w:rsidR="0097336B" w:rsidRDefault="0097336B"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86470A" w:rsidRPr="00CB48AD" w14:paraId="1C8DEBEA" w14:textId="77777777" w:rsidTr="008C0D92">
      <w:trPr>
        <w:trHeight w:val="360"/>
      </w:trPr>
      <w:tc>
        <w:tcPr>
          <w:tcW w:w="8721" w:type="dxa"/>
        </w:tcPr>
        <w:tbl>
          <w:tblPr>
            <w:tblW w:w="8427" w:type="dxa"/>
            <w:tblLook w:val="04A0" w:firstRow="1" w:lastRow="0" w:firstColumn="1" w:lastColumn="0" w:noHBand="0" w:noVBand="1"/>
          </w:tblPr>
          <w:tblGrid>
            <w:gridCol w:w="2809"/>
            <w:gridCol w:w="2809"/>
            <w:gridCol w:w="2809"/>
          </w:tblGrid>
          <w:tr w:rsidR="0086470A" w:rsidRPr="00CB48AD" w14:paraId="3EDBAF4B" w14:textId="77777777" w:rsidTr="0086470A">
            <w:trPr>
              <w:trHeight w:val="462"/>
            </w:trPr>
            <w:tc>
              <w:tcPr>
                <w:tcW w:w="2809" w:type="dxa"/>
              </w:tcPr>
              <w:p w14:paraId="3A779BB8" w14:textId="77777777" w:rsidR="0086470A" w:rsidRPr="00B6793D" w:rsidRDefault="0086470A" w:rsidP="0086470A">
                <w:pPr>
                  <w:pStyle w:val="Rodap"/>
                  <w:rPr>
                    <w:sz w:val="12"/>
                    <w:szCs w:val="12"/>
                    <w:highlight w:val="yellow"/>
                  </w:rPr>
                </w:pPr>
                <w:r w:rsidRPr="00B6793D">
                  <w:rPr>
                    <w:sz w:val="12"/>
                    <w:szCs w:val="12"/>
                    <w:highlight w:val="yellow"/>
                  </w:rPr>
                  <w:t xml:space="preserve">                             </w:t>
                </w:r>
              </w:p>
              <w:p w14:paraId="199DC1FB" w14:textId="77777777" w:rsidR="0086470A" w:rsidRDefault="0086470A" w:rsidP="0086470A">
                <w:pPr>
                  <w:pStyle w:val="Rodap"/>
                  <w:rPr>
                    <w:sz w:val="12"/>
                    <w:szCs w:val="12"/>
                    <w:highlight w:val="yellow"/>
                  </w:rPr>
                </w:pPr>
              </w:p>
              <w:p w14:paraId="7EE2DB9B" w14:textId="77777777" w:rsidR="0086470A" w:rsidRPr="00B6793D" w:rsidRDefault="0086470A" w:rsidP="0086470A">
                <w:pPr>
                  <w:pStyle w:val="Rodap"/>
                  <w:rPr>
                    <w:sz w:val="12"/>
                    <w:szCs w:val="12"/>
                    <w:highlight w:val="yellow"/>
                  </w:rPr>
                </w:pPr>
              </w:p>
              <w:p w14:paraId="07E8DB18" w14:textId="77777777" w:rsidR="0086470A" w:rsidRPr="00B6793D" w:rsidRDefault="0086470A" w:rsidP="0086470A">
                <w:pPr>
                  <w:pStyle w:val="Rodap"/>
                  <w:jc w:val="center"/>
                  <w:rPr>
                    <w:sz w:val="12"/>
                    <w:szCs w:val="12"/>
                    <w:highlight w:val="yellow"/>
                  </w:rPr>
                </w:pPr>
              </w:p>
              <w:p w14:paraId="0B29EF0E" w14:textId="77777777" w:rsidR="0086470A" w:rsidRPr="00B6793D" w:rsidRDefault="0086470A" w:rsidP="0086470A">
                <w:pPr>
                  <w:pStyle w:val="Rodap"/>
                  <w:jc w:val="center"/>
                  <w:rPr>
                    <w:sz w:val="12"/>
                    <w:szCs w:val="12"/>
                    <w:highlight w:val="yellow"/>
                  </w:rPr>
                </w:pPr>
              </w:p>
            </w:tc>
            <w:tc>
              <w:tcPr>
                <w:tcW w:w="2809" w:type="dxa"/>
              </w:tcPr>
              <w:p w14:paraId="62C49C90" w14:textId="77777777" w:rsidR="0086470A" w:rsidRPr="00BE67AB" w:rsidRDefault="0086470A" w:rsidP="0086470A">
                <w:pPr>
                  <w:pStyle w:val="Rodap"/>
                  <w:jc w:val="center"/>
                  <w:rPr>
                    <w:sz w:val="12"/>
                    <w:szCs w:val="12"/>
                  </w:rPr>
                </w:pPr>
              </w:p>
            </w:tc>
            <w:tc>
              <w:tcPr>
                <w:tcW w:w="2809" w:type="dxa"/>
                <w:vMerge w:val="restart"/>
              </w:tcPr>
              <w:p w14:paraId="2BB72E29" w14:textId="77777777" w:rsidR="0086470A" w:rsidRPr="00BE67AB" w:rsidRDefault="0086470A" w:rsidP="0086470A">
                <w:pPr>
                  <w:pStyle w:val="Rodap"/>
                  <w:jc w:val="center"/>
                  <w:rPr>
                    <w:sz w:val="12"/>
                    <w:szCs w:val="12"/>
                  </w:rPr>
                </w:pPr>
              </w:p>
              <w:p w14:paraId="2D729950" w14:textId="77777777" w:rsidR="0086470A" w:rsidRPr="00BE67AB" w:rsidRDefault="0086470A" w:rsidP="0086470A">
                <w:pPr>
                  <w:pStyle w:val="Rodap"/>
                  <w:jc w:val="center"/>
                  <w:rPr>
                    <w:sz w:val="12"/>
                    <w:szCs w:val="12"/>
                  </w:rPr>
                </w:pPr>
                <w:r w:rsidRPr="00BE67AB">
                  <w:rPr>
                    <w:sz w:val="12"/>
                    <w:szCs w:val="12"/>
                  </w:rPr>
                  <w:t xml:space="preserve"> </w:t>
                </w:r>
              </w:p>
              <w:p w14:paraId="2070514E" w14:textId="77777777" w:rsidR="0086470A" w:rsidRPr="00BE67AB" w:rsidRDefault="0086470A" w:rsidP="0086470A">
                <w:pPr>
                  <w:pStyle w:val="Rodap"/>
                  <w:jc w:val="center"/>
                  <w:rPr>
                    <w:sz w:val="12"/>
                    <w:szCs w:val="12"/>
                  </w:rPr>
                </w:pPr>
              </w:p>
              <w:p w14:paraId="0FEBDC81" w14:textId="77777777" w:rsidR="0086470A" w:rsidRDefault="0086470A" w:rsidP="0086470A">
                <w:pPr>
                  <w:pStyle w:val="Rodap"/>
                  <w:jc w:val="center"/>
                  <w:rPr>
                    <w:sz w:val="12"/>
                    <w:szCs w:val="12"/>
                  </w:rPr>
                </w:pPr>
              </w:p>
              <w:p w14:paraId="1C3A35AA" w14:textId="77777777" w:rsidR="0086470A" w:rsidRDefault="0086470A" w:rsidP="0086470A">
                <w:pPr>
                  <w:pStyle w:val="Rodap"/>
                  <w:jc w:val="center"/>
                  <w:rPr>
                    <w:sz w:val="12"/>
                    <w:szCs w:val="12"/>
                  </w:rPr>
                </w:pPr>
              </w:p>
              <w:p w14:paraId="1D2D64A0" w14:textId="77777777" w:rsidR="0086470A" w:rsidRPr="00BE67AB" w:rsidRDefault="0086470A" w:rsidP="0086470A">
                <w:pPr>
                  <w:pStyle w:val="Rodap"/>
                  <w:jc w:val="center"/>
                  <w:rPr>
                    <w:sz w:val="12"/>
                    <w:szCs w:val="12"/>
                  </w:rPr>
                </w:pPr>
              </w:p>
              <w:p w14:paraId="6676F90F" w14:textId="77777777" w:rsidR="0086470A" w:rsidRPr="00CB48AD" w:rsidRDefault="0086470A" w:rsidP="0086470A">
                <w:pPr>
                  <w:pStyle w:val="Rodap"/>
                  <w:jc w:val="center"/>
                  <w:rPr>
                    <w:sz w:val="12"/>
                    <w:szCs w:val="12"/>
                  </w:rPr>
                </w:pPr>
                <w:r w:rsidRPr="00CB48AD">
                  <w:rPr>
                    <w:sz w:val="12"/>
                    <w:szCs w:val="12"/>
                  </w:rPr>
                  <w:t>GERALDINO PACHECO DE OLIVEIRA FILHO</w:t>
                </w:r>
              </w:p>
              <w:p w14:paraId="7D3D9720" w14:textId="77777777" w:rsidR="0086470A" w:rsidRPr="00CB48AD" w:rsidRDefault="0086470A" w:rsidP="0086470A">
                <w:pPr>
                  <w:pStyle w:val="Rodap"/>
                  <w:rPr>
                    <w:sz w:val="12"/>
                    <w:szCs w:val="12"/>
                  </w:rPr>
                </w:pPr>
                <w:r w:rsidRPr="00CB48AD">
                  <w:rPr>
                    <w:sz w:val="12"/>
                    <w:szCs w:val="12"/>
                  </w:rPr>
                  <w:t xml:space="preserve">                    PREFEITO MUNICIPAL</w:t>
                </w:r>
              </w:p>
            </w:tc>
          </w:tr>
          <w:tr w:rsidR="0086470A" w:rsidRPr="00CB48AD" w14:paraId="4A5B9D1B" w14:textId="77777777" w:rsidTr="0086470A">
            <w:trPr>
              <w:trHeight w:val="90"/>
            </w:trPr>
            <w:tc>
              <w:tcPr>
                <w:tcW w:w="2809" w:type="dxa"/>
              </w:tcPr>
              <w:p w14:paraId="0CE0B614" w14:textId="77777777" w:rsidR="0086470A" w:rsidRPr="00B6793D" w:rsidRDefault="0086470A" w:rsidP="0086470A">
                <w:pPr>
                  <w:pStyle w:val="Rodap"/>
                  <w:jc w:val="center"/>
                  <w:rPr>
                    <w:sz w:val="12"/>
                    <w:szCs w:val="12"/>
                  </w:rPr>
                </w:pPr>
                <w:r w:rsidRPr="00B6793D">
                  <w:rPr>
                    <w:sz w:val="12"/>
                    <w:szCs w:val="12"/>
                  </w:rPr>
                  <w:t xml:space="preserve">GEMA GALGANI SÁ E FRAGA  </w:t>
                </w:r>
              </w:p>
              <w:p w14:paraId="23B5CAF9" w14:textId="77777777" w:rsidR="0086470A" w:rsidRPr="00B6793D" w:rsidRDefault="0086470A" w:rsidP="0086470A">
                <w:pPr>
                  <w:pStyle w:val="Rodap"/>
                  <w:jc w:val="center"/>
                  <w:rPr>
                    <w:sz w:val="12"/>
                    <w:szCs w:val="12"/>
                  </w:rPr>
                </w:pPr>
                <w:r w:rsidRPr="00B6793D">
                  <w:rPr>
                    <w:sz w:val="12"/>
                    <w:szCs w:val="12"/>
                  </w:rPr>
                  <w:t xml:space="preserve">GEMA GALGANI SÁ E FRAGA - LANCHONETE LIMITADA </w:t>
                </w:r>
              </w:p>
              <w:p w14:paraId="103884A8" w14:textId="77777777" w:rsidR="0086470A" w:rsidRPr="00B6793D" w:rsidRDefault="0086470A" w:rsidP="0086470A">
                <w:pPr>
                  <w:pStyle w:val="Rodap"/>
                  <w:jc w:val="center"/>
                  <w:rPr>
                    <w:sz w:val="12"/>
                    <w:szCs w:val="12"/>
                  </w:rPr>
                </w:pPr>
              </w:p>
              <w:p w14:paraId="6345DE78" w14:textId="77777777" w:rsidR="0086470A" w:rsidRPr="00B6793D" w:rsidRDefault="0086470A" w:rsidP="0086470A">
                <w:pPr>
                  <w:pStyle w:val="Rodap"/>
                  <w:jc w:val="center"/>
                  <w:rPr>
                    <w:sz w:val="12"/>
                    <w:szCs w:val="12"/>
                    <w:highlight w:val="yellow"/>
                  </w:rPr>
                </w:pPr>
              </w:p>
            </w:tc>
            <w:tc>
              <w:tcPr>
                <w:tcW w:w="2809" w:type="dxa"/>
              </w:tcPr>
              <w:p w14:paraId="0A749FB4" w14:textId="77777777" w:rsidR="0086470A" w:rsidRPr="00CB48AD" w:rsidRDefault="0086470A" w:rsidP="0086470A">
                <w:pPr>
                  <w:pStyle w:val="Rodap"/>
                  <w:jc w:val="center"/>
                  <w:rPr>
                    <w:sz w:val="12"/>
                    <w:szCs w:val="12"/>
                  </w:rPr>
                </w:pPr>
              </w:p>
            </w:tc>
            <w:tc>
              <w:tcPr>
                <w:tcW w:w="2809" w:type="dxa"/>
                <w:vMerge/>
              </w:tcPr>
              <w:p w14:paraId="371F6467" w14:textId="77777777" w:rsidR="0086470A" w:rsidRPr="00CB48AD" w:rsidRDefault="0086470A" w:rsidP="0086470A">
                <w:pPr>
                  <w:pStyle w:val="Rodap"/>
                  <w:jc w:val="center"/>
                  <w:rPr>
                    <w:sz w:val="12"/>
                    <w:szCs w:val="12"/>
                  </w:rPr>
                </w:pPr>
              </w:p>
            </w:tc>
          </w:tr>
        </w:tbl>
        <w:p w14:paraId="37A6FEE8" w14:textId="77777777" w:rsidR="0086470A" w:rsidRPr="00CB48AD" w:rsidRDefault="0086470A" w:rsidP="0086470A">
          <w:pPr>
            <w:pStyle w:val="Rodap"/>
            <w:jc w:val="center"/>
            <w:rPr>
              <w:sz w:val="12"/>
              <w:szCs w:val="12"/>
            </w:rPr>
          </w:pPr>
        </w:p>
      </w:tc>
    </w:tr>
  </w:tbl>
  <w:sdt>
    <w:sdtPr>
      <w:id w:val="-900131793"/>
      <w:docPartObj>
        <w:docPartGallery w:val="Page Numbers (Bottom of Page)"/>
        <w:docPartUnique/>
      </w:docPartObj>
    </w:sdtPr>
    <w:sdtEndPr>
      <w:rPr>
        <w:sz w:val="12"/>
        <w:szCs w:val="12"/>
      </w:rPr>
    </w:sdtEndPr>
    <w:sdtContent>
      <w:p w14:paraId="67DD2728" w14:textId="5A269F24" w:rsidR="00A94EF4" w:rsidRPr="0086470A" w:rsidRDefault="0086470A" w:rsidP="0086470A">
        <w:pPr>
          <w:pStyle w:val="Rodap"/>
          <w:tabs>
            <w:tab w:val="left" w:pos="2100"/>
            <w:tab w:val="left" w:pos="5148"/>
            <w:tab w:val="right" w:pos="9354"/>
          </w:tabs>
          <w:rPr>
            <w:sz w:val="12"/>
            <w:szCs w:val="12"/>
          </w:rPr>
        </w:pPr>
        <w:r w:rsidRPr="00CB48AD">
          <w:tab/>
        </w:r>
        <w:r w:rsidRPr="00CB48AD">
          <w:tab/>
        </w:r>
        <w:r w:rsidRPr="00CB48AD">
          <w:tab/>
        </w:r>
        <w:r>
          <w:tab/>
        </w:r>
        <w:r w:rsidRPr="0086470A">
          <w:rPr>
            <w:sz w:val="16"/>
            <w:szCs w:val="16"/>
          </w:rPr>
          <w:fldChar w:fldCharType="begin"/>
        </w:r>
        <w:r w:rsidRPr="0086470A">
          <w:rPr>
            <w:sz w:val="16"/>
            <w:szCs w:val="16"/>
          </w:rPr>
          <w:instrText>PAGE   \* MERGEFORMAT</w:instrText>
        </w:r>
        <w:r w:rsidRPr="0086470A">
          <w:rPr>
            <w:sz w:val="16"/>
            <w:szCs w:val="16"/>
          </w:rPr>
          <w:fldChar w:fldCharType="separate"/>
        </w:r>
        <w:r w:rsidRPr="0086470A">
          <w:rPr>
            <w:sz w:val="16"/>
            <w:szCs w:val="16"/>
          </w:rPr>
          <w:t>1</w:t>
        </w:r>
        <w:r w:rsidRPr="0086470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A0F24" w14:textId="77777777" w:rsidR="0097336B" w:rsidRDefault="0097336B" w:rsidP="004B6B76">
      <w:r>
        <w:separator/>
      </w:r>
    </w:p>
  </w:footnote>
  <w:footnote w:type="continuationSeparator" w:id="0">
    <w:p w14:paraId="2E0216E0" w14:textId="77777777" w:rsidR="0097336B" w:rsidRDefault="0097336B"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A94EF4" w:rsidRPr="00592FEE" w:rsidRDefault="00F62E56" w:rsidP="00592FEE">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A94EF4" w:rsidRDefault="00A94EF4" w:rsidP="00592FEE">
    <w:pPr>
      <w:pStyle w:val="Cabealho"/>
      <w:tabs>
        <w:tab w:val="clear" w:pos="8504"/>
        <w:tab w:val="right" w:pos="8080"/>
      </w:tabs>
      <w:ind w:right="-1561"/>
      <w:jc w:val="right"/>
    </w:pPr>
  </w:p>
  <w:p w14:paraId="3EEF98C2" w14:textId="77777777" w:rsidR="00A94EF4" w:rsidRDefault="00A94EF4"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710D3A"/>
    <w:multiLevelType w:val="hybridMultilevel"/>
    <w:tmpl w:val="BF107E7C"/>
    <w:lvl w:ilvl="0" w:tplc="E682BF10">
      <w:start w:val="2"/>
      <w:numFmt w:val="lowerLetter"/>
      <w:lvlText w:val="%1)"/>
      <w:lvlJc w:val="left"/>
      <w:pPr>
        <w:ind w:left="1070"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46EF08C6"/>
    <w:multiLevelType w:val="hybridMultilevel"/>
    <w:tmpl w:val="A5BE0F3A"/>
    <w:lvl w:ilvl="0" w:tplc="0416000F">
      <w:start w:val="1"/>
      <w:numFmt w:val="decimal"/>
      <w:lvlText w:val="%1."/>
      <w:lvlJc w:val="left"/>
      <w:pPr>
        <w:ind w:left="1069"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5BA479E0"/>
    <w:multiLevelType w:val="hybridMultilevel"/>
    <w:tmpl w:val="884E7810"/>
    <w:lvl w:ilvl="0" w:tplc="2648FE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22154F6"/>
    <w:multiLevelType w:val="multilevel"/>
    <w:tmpl w:val="4EEE701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3212162">
    <w:abstractNumId w:val="6"/>
  </w:num>
  <w:num w:numId="2" w16cid:durableId="1041251057">
    <w:abstractNumId w:val="8"/>
  </w:num>
  <w:num w:numId="3" w16cid:durableId="1757823950">
    <w:abstractNumId w:val="2"/>
  </w:num>
  <w:num w:numId="4" w16cid:durableId="479079017">
    <w:abstractNumId w:val="12"/>
  </w:num>
  <w:num w:numId="5" w16cid:durableId="280261688">
    <w:abstractNumId w:val="3"/>
  </w:num>
  <w:num w:numId="6" w16cid:durableId="289897245">
    <w:abstractNumId w:val="5"/>
  </w:num>
  <w:num w:numId="7" w16cid:durableId="685525171">
    <w:abstractNumId w:val="4"/>
  </w:num>
  <w:num w:numId="8" w16cid:durableId="712852075">
    <w:abstractNumId w:val="1"/>
  </w:num>
  <w:num w:numId="9" w16cid:durableId="548036490">
    <w:abstractNumId w:val="7"/>
  </w:num>
  <w:num w:numId="10" w16cid:durableId="484275678">
    <w:abstractNumId w:val="9"/>
  </w:num>
  <w:num w:numId="11" w16cid:durableId="1063481463">
    <w:abstractNumId w:val="11"/>
  </w:num>
  <w:num w:numId="12" w16cid:durableId="161548009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04D5F"/>
    <w:rsid w:val="00006164"/>
    <w:rsid w:val="000067C6"/>
    <w:rsid w:val="00013F51"/>
    <w:rsid w:val="00066ADE"/>
    <w:rsid w:val="0007545B"/>
    <w:rsid w:val="00086E3B"/>
    <w:rsid w:val="0009160D"/>
    <w:rsid w:val="000C336A"/>
    <w:rsid w:val="000C4C10"/>
    <w:rsid w:val="000E0519"/>
    <w:rsid w:val="000E451B"/>
    <w:rsid w:val="001107F9"/>
    <w:rsid w:val="00120A01"/>
    <w:rsid w:val="001300D5"/>
    <w:rsid w:val="00131F94"/>
    <w:rsid w:val="00154E15"/>
    <w:rsid w:val="001558C8"/>
    <w:rsid w:val="00156E82"/>
    <w:rsid w:val="00175C03"/>
    <w:rsid w:val="00184C9C"/>
    <w:rsid w:val="001B637B"/>
    <w:rsid w:val="001C4390"/>
    <w:rsid w:val="001D5E61"/>
    <w:rsid w:val="001E1D72"/>
    <w:rsid w:val="0022267F"/>
    <w:rsid w:val="00225E2C"/>
    <w:rsid w:val="002360D0"/>
    <w:rsid w:val="00244BB7"/>
    <w:rsid w:val="002705EA"/>
    <w:rsid w:val="00281D3F"/>
    <w:rsid w:val="002900C6"/>
    <w:rsid w:val="002944E0"/>
    <w:rsid w:val="002B6A1F"/>
    <w:rsid w:val="002C0959"/>
    <w:rsid w:val="002C3956"/>
    <w:rsid w:val="002D16DE"/>
    <w:rsid w:val="002D2332"/>
    <w:rsid w:val="003005D6"/>
    <w:rsid w:val="00300E47"/>
    <w:rsid w:val="00306838"/>
    <w:rsid w:val="0031282A"/>
    <w:rsid w:val="00321E8B"/>
    <w:rsid w:val="003517C6"/>
    <w:rsid w:val="0035660F"/>
    <w:rsid w:val="00377881"/>
    <w:rsid w:val="00382141"/>
    <w:rsid w:val="0038214E"/>
    <w:rsid w:val="00384891"/>
    <w:rsid w:val="00384C30"/>
    <w:rsid w:val="003C0DD4"/>
    <w:rsid w:val="003D1B9B"/>
    <w:rsid w:val="003D6951"/>
    <w:rsid w:val="003E6B4D"/>
    <w:rsid w:val="003E6C3E"/>
    <w:rsid w:val="00404442"/>
    <w:rsid w:val="00414EBA"/>
    <w:rsid w:val="00420FAF"/>
    <w:rsid w:val="0044260D"/>
    <w:rsid w:val="00451396"/>
    <w:rsid w:val="00487E2B"/>
    <w:rsid w:val="00497E0F"/>
    <w:rsid w:val="004B489C"/>
    <w:rsid w:val="004B6B76"/>
    <w:rsid w:val="004C0EF9"/>
    <w:rsid w:val="004C7B06"/>
    <w:rsid w:val="004D0043"/>
    <w:rsid w:val="004F023B"/>
    <w:rsid w:val="00524B76"/>
    <w:rsid w:val="0056646B"/>
    <w:rsid w:val="00571188"/>
    <w:rsid w:val="00584DEF"/>
    <w:rsid w:val="00594B7A"/>
    <w:rsid w:val="005A7FF3"/>
    <w:rsid w:val="005B7BA6"/>
    <w:rsid w:val="005C0FDC"/>
    <w:rsid w:val="005D73C2"/>
    <w:rsid w:val="005E17E3"/>
    <w:rsid w:val="005F4675"/>
    <w:rsid w:val="00605E39"/>
    <w:rsid w:val="006106C2"/>
    <w:rsid w:val="00636B93"/>
    <w:rsid w:val="00642838"/>
    <w:rsid w:val="006432D8"/>
    <w:rsid w:val="006608CF"/>
    <w:rsid w:val="006727EF"/>
    <w:rsid w:val="006776EA"/>
    <w:rsid w:val="006B3278"/>
    <w:rsid w:val="006C3F5F"/>
    <w:rsid w:val="006D4CC4"/>
    <w:rsid w:val="006D5227"/>
    <w:rsid w:val="006E126E"/>
    <w:rsid w:val="006E3C36"/>
    <w:rsid w:val="006E69D5"/>
    <w:rsid w:val="006F2DEA"/>
    <w:rsid w:val="006F4FE4"/>
    <w:rsid w:val="006F6F0A"/>
    <w:rsid w:val="00707012"/>
    <w:rsid w:val="00715DA5"/>
    <w:rsid w:val="00761286"/>
    <w:rsid w:val="00787D67"/>
    <w:rsid w:val="00790423"/>
    <w:rsid w:val="007975BD"/>
    <w:rsid w:val="007B1FDF"/>
    <w:rsid w:val="007B2F75"/>
    <w:rsid w:val="007B2F76"/>
    <w:rsid w:val="007B51F2"/>
    <w:rsid w:val="007E2CBB"/>
    <w:rsid w:val="00830512"/>
    <w:rsid w:val="008371CE"/>
    <w:rsid w:val="00837BBF"/>
    <w:rsid w:val="00851F16"/>
    <w:rsid w:val="0086470A"/>
    <w:rsid w:val="00876EA5"/>
    <w:rsid w:val="008C4FE6"/>
    <w:rsid w:val="008D41BD"/>
    <w:rsid w:val="008D73F1"/>
    <w:rsid w:val="008D771A"/>
    <w:rsid w:val="008E7938"/>
    <w:rsid w:val="008E7958"/>
    <w:rsid w:val="00900E14"/>
    <w:rsid w:val="00901DEE"/>
    <w:rsid w:val="00963238"/>
    <w:rsid w:val="0097336B"/>
    <w:rsid w:val="009809D4"/>
    <w:rsid w:val="009B7C33"/>
    <w:rsid w:val="009D6D01"/>
    <w:rsid w:val="009F5EE0"/>
    <w:rsid w:val="00A108B2"/>
    <w:rsid w:val="00A13099"/>
    <w:rsid w:val="00A3167F"/>
    <w:rsid w:val="00A5277A"/>
    <w:rsid w:val="00A6377B"/>
    <w:rsid w:val="00A70CF3"/>
    <w:rsid w:val="00A7169D"/>
    <w:rsid w:val="00A7425E"/>
    <w:rsid w:val="00A8322B"/>
    <w:rsid w:val="00A84CF4"/>
    <w:rsid w:val="00A915DA"/>
    <w:rsid w:val="00A94EF4"/>
    <w:rsid w:val="00AA0109"/>
    <w:rsid w:val="00AE5922"/>
    <w:rsid w:val="00AF5752"/>
    <w:rsid w:val="00B0107D"/>
    <w:rsid w:val="00B43BB8"/>
    <w:rsid w:val="00B525F1"/>
    <w:rsid w:val="00B545C5"/>
    <w:rsid w:val="00B651A3"/>
    <w:rsid w:val="00B9017B"/>
    <w:rsid w:val="00BA09DB"/>
    <w:rsid w:val="00BC0C1E"/>
    <w:rsid w:val="00BE1466"/>
    <w:rsid w:val="00C278DF"/>
    <w:rsid w:val="00C36EEF"/>
    <w:rsid w:val="00C506ED"/>
    <w:rsid w:val="00C566D2"/>
    <w:rsid w:val="00C66F92"/>
    <w:rsid w:val="00C732B9"/>
    <w:rsid w:val="00C97E54"/>
    <w:rsid w:val="00CA4FA2"/>
    <w:rsid w:val="00CD3B25"/>
    <w:rsid w:val="00CE2946"/>
    <w:rsid w:val="00D15C0A"/>
    <w:rsid w:val="00D20FF4"/>
    <w:rsid w:val="00D36F92"/>
    <w:rsid w:val="00D4729E"/>
    <w:rsid w:val="00D518B1"/>
    <w:rsid w:val="00D6093D"/>
    <w:rsid w:val="00D64432"/>
    <w:rsid w:val="00D719FF"/>
    <w:rsid w:val="00D81903"/>
    <w:rsid w:val="00D917BE"/>
    <w:rsid w:val="00DB5992"/>
    <w:rsid w:val="00DC59D0"/>
    <w:rsid w:val="00DE3338"/>
    <w:rsid w:val="00DE3BB2"/>
    <w:rsid w:val="00E101CF"/>
    <w:rsid w:val="00E21A25"/>
    <w:rsid w:val="00E44CAF"/>
    <w:rsid w:val="00E456AB"/>
    <w:rsid w:val="00E47A6D"/>
    <w:rsid w:val="00E50382"/>
    <w:rsid w:val="00E968E5"/>
    <w:rsid w:val="00EE3AE4"/>
    <w:rsid w:val="00EE7A84"/>
    <w:rsid w:val="00EE7C31"/>
    <w:rsid w:val="00EF4A50"/>
    <w:rsid w:val="00F004CE"/>
    <w:rsid w:val="00F04E7A"/>
    <w:rsid w:val="00F31F4F"/>
    <w:rsid w:val="00F366CB"/>
    <w:rsid w:val="00F47CA1"/>
    <w:rsid w:val="00F56C35"/>
    <w:rsid w:val="00F62E56"/>
    <w:rsid w:val="00F714FB"/>
    <w:rsid w:val="00F7213C"/>
    <w:rsid w:val="00F72AB4"/>
    <w:rsid w:val="00F808E0"/>
    <w:rsid w:val="00FA106F"/>
    <w:rsid w:val="00FA5DE7"/>
    <w:rsid w:val="00FA6516"/>
    <w:rsid w:val="00FB24BA"/>
    <w:rsid w:val="00FB4862"/>
    <w:rsid w:val="00FB5D6B"/>
    <w:rsid w:val="00FC676A"/>
    <w:rsid w:val="00FD0000"/>
    <w:rsid w:val="00FE618D"/>
    <w:rsid w:val="00FE6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34"/>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uiPriority w:val="22"/>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7"/>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7"/>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7"/>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D8190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AFD-8839-4730-ACB5-061FC887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5888</Words>
  <Characters>31799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13</cp:revision>
  <cp:lastPrinted>2024-06-24T17:30:00Z</cp:lastPrinted>
  <dcterms:created xsi:type="dcterms:W3CDTF">2024-07-09T18:31:00Z</dcterms:created>
  <dcterms:modified xsi:type="dcterms:W3CDTF">2024-07-10T18:31:00Z</dcterms:modified>
</cp:coreProperties>
</file>