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1AFBD3D7" w:rsidR="000D7EBC" w:rsidRPr="00D71D9D" w:rsidRDefault="000D7EBC" w:rsidP="000D7EBC">
      <w:pPr>
        <w:pStyle w:val="SemEspaamento"/>
        <w:jc w:val="center"/>
        <w:rPr>
          <w:rFonts w:ascii="Times New Roman" w:hAnsi="Times New Roman" w:cs="Times New Roman"/>
          <w:b/>
          <w:sz w:val="24"/>
          <w:szCs w:val="24"/>
        </w:rPr>
      </w:pPr>
      <w:r w:rsidRPr="00D71D9D">
        <w:rPr>
          <w:rFonts w:ascii="Times New Roman" w:hAnsi="Times New Roman" w:cs="Times New Roman"/>
          <w:b/>
          <w:sz w:val="24"/>
          <w:szCs w:val="24"/>
        </w:rPr>
        <w:t>CONTRATO DE FORNECIMENTO</w:t>
      </w:r>
      <w:r w:rsidR="001A3CA1" w:rsidRPr="00D71D9D">
        <w:rPr>
          <w:rFonts w:ascii="Times New Roman" w:hAnsi="Times New Roman" w:cs="Times New Roman"/>
          <w:b/>
          <w:sz w:val="24"/>
          <w:szCs w:val="24"/>
        </w:rPr>
        <w:t xml:space="preserve"> </w:t>
      </w:r>
    </w:p>
    <w:p w14:paraId="7176AAD1" w14:textId="77777777" w:rsidR="00001A29" w:rsidRPr="00D71D9D" w:rsidRDefault="00001A29" w:rsidP="000D7EBC">
      <w:pPr>
        <w:pStyle w:val="SemEspaamento"/>
        <w:jc w:val="center"/>
        <w:rPr>
          <w:rFonts w:ascii="Times New Roman" w:hAnsi="Times New Roman" w:cs="Times New Roman"/>
          <w:b/>
          <w:sz w:val="24"/>
          <w:szCs w:val="24"/>
        </w:rPr>
      </w:pPr>
    </w:p>
    <w:p w14:paraId="16A4FD58" w14:textId="7130204F" w:rsidR="000D7EBC" w:rsidRPr="00D71D9D" w:rsidRDefault="000D7EBC" w:rsidP="002A1782">
      <w:pPr>
        <w:spacing w:after="0" w:line="360" w:lineRule="auto"/>
        <w:jc w:val="center"/>
        <w:rPr>
          <w:rFonts w:ascii="Times New Roman" w:hAnsi="Times New Roman" w:cs="Times New Roman"/>
          <w:b/>
          <w:sz w:val="24"/>
          <w:szCs w:val="24"/>
        </w:rPr>
      </w:pPr>
      <w:r w:rsidRPr="00D71D9D">
        <w:rPr>
          <w:rFonts w:ascii="Times New Roman" w:hAnsi="Times New Roman" w:cs="Times New Roman"/>
          <w:b/>
          <w:sz w:val="24"/>
          <w:szCs w:val="24"/>
        </w:rPr>
        <w:t>PROCE</w:t>
      </w:r>
      <w:r w:rsidR="00AF4A44" w:rsidRPr="00D71D9D">
        <w:rPr>
          <w:rFonts w:ascii="Times New Roman" w:hAnsi="Times New Roman" w:cs="Times New Roman"/>
          <w:b/>
          <w:sz w:val="24"/>
          <w:szCs w:val="24"/>
        </w:rPr>
        <w:t xml:space="preserve">DIMENTO </w:t>
      </w:r>
      <w:r w:rsidRPr="00D71D9D">
        <w:rPr>
          <w:rFonts w:ascii="Times New Roman" w:hAnsi="Times New Roman" w:cs="Times New Roman"/>
          <w:b/>
          <w:sz w:val="24"/>
          <w:szCs w:val="24"/>
        </w:rPr>
        <w:t xml:space="preserve">LICITATÓRIO Nº </w:t>
      </w:r>
      <w:r w:rsidR="0037430C">
        <w:rPr>
          <w:rFonts w:ascii="Times New Roman" w:hAnsi="Times New Roman" w:cs="Times New Roman"/>
          <w:b/>
          <w:sz w:val="24"/>
          <w:szCs w:val="24"/>
        </w:rPr>
        <w:t>130</w:t>
      </w:r>
      <w:r w:rsidR="00F51624">
        <w:rPr>
          <w:rFonts w:ascii="Times New Roman" w:hAnsi="Times New Roman" w:cs="Times New Roman"/>
          <w:b/>
          <w:sz w:val="24"/>
          <w:szCs w:val="24"/>
        </w:rPr>
        <w:t>/2023</w:t>
      </w:r>
    </w:p>
    <w:p w14:paraId="5297D403" w14:textId="507C40BA" w:rsidR="000D7EBC" w:rsidRPr="00D71D9D" w:rsidRDefault="000D7EBC" w:rsidP="002A1782">
      <w:pPr>
        <w:pStyle w:val="SemEspaamento"/>
        <w:spacing w:line="360" w:lineRule="auto"/>
        <w:jc w:val="center"/>
        <w:rPr>
          <w:rFonts w:ascii="Times New Roman" w:hAnsi="Times New Roman" w:cs="Times New Roman"/>
          <w:b/>
          <w:bCs/>
          <w:sz w:val="24"/>
          <w:szCs w:val="24"/>
        </w:rPr>
      </w:pPr>
      <w:r w:rsidRPr="00D71D9D">
        <w:rPr>
          <w:rFonts w:ascii="Times New Roman" w:hAnsi="Times New Roman" w:cs="Times New Roman"/>
          <w:b/>
          <w:bCs/>
          <w:sz w:val="24"/>
          <w:szCs w:val="24"/>
        </w:rPr>
        <w:t xml:space="preserve">PREGÃO </w:t>
      </w:r>
      <w:r w:rsidR="00F51624">
        <w:rPr>
          <w:rFonts w:ascii="Times New Roman" w:hAnsi="Times New Roman" w:cs="Times New Roman"/>
          <w:b/>
          <w:bCs/>
          <w:sz w:val="24"/>
          <w:szCs w:val="24"/>
        </w:rPr>
        <w:t>E</w:t>
      </w:r>
      <w:r w:rsidRPr="00D71D9D">
        <w:rPr>
          <w:rFonts w:ascii="Times New Roman" w:hAnsi="Times New Roman" w:cs="Times New Roman"/>
          <w:b/>
          <w:bCs/>
          <w:sz w:val="24"/>
          <w:szCs w:val="24"/>
        </w:rPr>
        <w:t xml:space="preserve">LETRÔNICO Nº </w:t>
      </w:r>
      <w:r w:rsidR="0037430C">
        <w:rPr>
          <w:rFonts w:ascii="Times New Roman" w:hAnsi="Times New Roman" w:cs="Times New Roman"/>
          <w:b/>
          <w:bCs/>
          <w:sz w:val="24"/>
          <w:szCs w:val="24"/>
        </w:rPr>
        <w:t>4</w:t>
      </w:r>
      <w:r w:rsidR="00AF5748">
        <w:rPr>
          <w:rFonts w:ascii="Times New Roman" w:hAnsi="Times New Roman" w:cs="Times New Roman"/>
          <w:b/>
          <w:bCs/>
          <w:sz w:val="24"/>
          <w:szCs w:val="24"/>
        </w:rPr>
        <w:t>4</w:t>
      </w:r>
      <w:r w:rsidR="00F51624">
        <w:rPr>
          <w:rFonts w:ascii="Times New Roman" w:hAnsi="Times New Roman" w:cs="Times New Roman"/>
          <w:b/>
          <w:bCs/>
          <w:sz w:val="24"/>
          <w:szCs w:val="24"/>
        </w:rPr>
        <w:t>/2023</w:t>
      </w:r>
    </w:p>
    <w:p w14:paraId="25AD5607" w14:textId="0B638B0A" w:rsidR="000D7EBC" w:rsidRPr="00D71D9D" w:rsidRDefault="000D7EBC" w:rsidP="002A1782">
      <w:pPr>
        <w:spacing w:after="0" w:line="360" w:lineRule="auto"/>
        <w:jc w:val="center"/>
        <w:rPr>
          <w:rFonts w:ascii="Times New Roman" w:hAnsi="Times New Roman" w:cs="Times New Roman"/>
          <w:b/>
          <w:sz w:val="24"/>
          <w:szCs w:val="24"/>
        </w:rPr>
      </w:pPr>
      <w:r w:rsidRPr="00D71D9D">
        <w:rPr>
          <w:rFonts w:ascii="Times New Roman" w:hAnsi="Times New Roman" w:cs="Times New Roman"/>
          <w:b/>
          <w:sz w:val="24"/>
          <w:szCs w:val="24"/>
        </w:rPr>
        <w:t xml:space="preserve">CONTRATO Nº </w:t>
      </w:r>
      <w:r w:rsidR="00AB1C30">
        <w:rPr>
          <w:rFonts w:ascii="Times New Roman" w:hAnsi="Times New Roman" w:cs="Times New Roman"/>
          <w:b/>
          <w:sz w:val="24"/>
          <w:szCs w:val="24"/>
        </w:rPr>
        <w:t>16</w:t>
      </w:r>
      <w:r w:rsidR="00EF5CB6">
        <w:rPr>
          <w:rFonts w:ascii="Times New Roman" w:hAnsi="Times New Roman" w:cs="Times New Roman"/>
          <w:b/>
          <w:sz w:val="24"/>
          <w:szCs w:val="24"/>
        </w:rPr>
        <w:t>4</w:t>
      </w:r>
      <w:r w:rsidR="00AB1C30">
        <w:rPr>
          <w:rFonts w:ascii="Times New Roman" w:hAnsi="Times New Roman" w:cs="Times New Roman"/>
          <w:b/>
          <w:sz w:val="24"/>
          <w:szCs w:val="24"/>
        </w:rPr>
        <w:t>/</w:t>
      </w:r>
      <w:r w:rsidRPr="00D71D9D">
        <w:rPr>
          <w:rFonts w:ascii="Times New Roman" w:hAnsi="Times New Roman" w:cs="Times New Roman"/>
          <w:b/>
          <w:sz w:val="24"/>
          <w:szCs w:val="24"/>
        </w:rPr>
        <w:t>202</w:t>
      </w:r>
      <w:r w:rsidR="00F51624">
        <w:rPr>
          <w:rFonts w:ascii="Times New Roman" w:hAnsi="Times New Roman" w:cs="Times New Roman"/>
          <w:b/>
          <w:sz w:val="24"/>
          <w:szCs w:val="24"/>
        </w:rPr>
        <w:t>3</w:t>
      </w:r>
    </w:p>
    <w:p w14:paraId="05CA0358" w14:textId="77777777" w:rsidR="000D7EBC" w:rsidRPr="00D71D9D" w:rsidRDefault="000D7EBC" w:rsidP="000D7EBC">
      <w:pPr>
        <w:spacing w:after="0" w:line="240" w:lineRule="auto"/>
        <w:jc w:val="center"/>
        <w:rPr>
          <w:rFonts w:ascii="Times New Roman" w:hAnsi="Times New Roman" w:cs="Times New Roman"/>
          <w:b/>
          <w:sz w:val="24"/>
          <w:szCs w:val="24"/>
        </w:rPr>
      </w:pPr>
    </w:p>
    <w:p w14:paraId="36390E0A" w14:textId="3B5AE024" w:rsidR="000D7EBC" w:rsidRPr="00D71D9D" w:rsidRDefault="000D7EBC" w:rsidP="000D7EBC">
      <w:pPr>
        <w:spacing w:after="0" w:line="360" w:lineRule="auto"/>
        <w:jc w:val="both"/>
        <w:rPr>
          <w:rFonts w:ascii="Times New Roman" w:hAnsi="Times New Roman" w:cs="Times New Roman"/>
          <w:sz w:val="24"/>
          <w:szCs w:val="24"/>
        </w:rPr>
      </w:pPr>
      <w:r w:rsidRPr="00D71D9D">
        <w:rPr>
          <w:rFonts w:ascii="Times New Roman" w:hAnsi="Times New Roman" w:cs="Times New Roman"/>
          <w:b/>
          <w:sz w:val="24"/>
          <w:szCs w:val="24"/>
        </w:rPr>
        <w:t xml:space="preserve"> </w:t>
      </w:r>
      <w:r w:rsidRPr="00D71D9D">
        <w:rPr>
          <w:rFonts w:ascii="Times New Roman" w:hAnsi="Times New Roman" w:cs="Times New Roman"/>
          <w:b/>
          <w:sz w:val="24"/>
          <w:szCs w:val="24"/>
        </w:rPr>
        <w:tab/>
        <w:t>O MUNICÍPIO DE SÃO BRÁS DO SUAÇUÍ</w:t>
      </w:r>
      <w:r w:rsidRPr="00D71D9D">
        <w:rPr>
          <w:rFonts w:ascii="Times New Roman" w:hAnsi="Times New Roman" w:cs="Times New Roman"/>
          <w:sz w:val="24"/>
          <w:szCs w:val="24"/>
        </w:rPr>
        <w:t>, Pessoa Jurídica de Direito Público Interno, por sua Prefeitura sediada na Avenida Doutor Aprígio Ribeiro de Oliveira, nº 150, Centro, São Brás do Suaçuí/MG, inscrita no CNPJ sob o n</w:t>
      </w:r>
      <w:r w:rsidRPr="00D71D9D">
        <w:rPr>
          <w:rFonts w:ascii="Times New Roman" w:hAnsi="Times New Roman" w:cs="Times New Roman"/>
          <w:sz w:val="24"/>
          <w:szCs w:val="24"/>
          <w:u w:val="single"/>
          <w:vertAlign w:val="superscript"/>
        </w:rPr>
        <w:t>o</w:t>
      </w:r>
      <w:r w:rsidRPr="00D71D9D">
        <w:rPr>
          <w:rFonts w:ascii="Times New Roman" w:hAnsi="Times New Roman" w:cs="Times New Roman"/>
          <w:sz w:val="24"/>
          <w:szCs w:val="24"/>
        </w:rPr>
        <w:t xml:space="preserve"> 20.356.754/0001-96, neste ato representado pelo Prefeito Municipal Senhor Geraldino Pacheco de Oliveira Filho, inscrito no CPF sob o</w:t>
      </w:r>
      <w:r w:rsidR="00572B2F">
        <w:rPr>
          <w:rFonts w:ascii="Times New Roman" w:hAnsi="Times New Roman" w:cs="Times New Roman"/>
          <w:sz w:val="24"/>
          <w:szCs w:val="24"/>
        </w:rPr>
        <w:t xml:space="preserve"> </w:t>
      </w:r>
      <w:r w:rsidR="00572B2F" w:rsidRPr="00836472">
        <w:rPr>
          <w:rFonts w:ascii="Times" w:hAnsi="Times" w:cs="Arial"/>
          <w:sz w:val="24"/>
          <w:szCs w:val="24"/>
        </w:rPr>
        <w:t>nº</w:t>
      </w:r>
      <w:r w:rsidR="00572B2F">
        <w:rPr>
          <w:rFonts w:ascii="Times New Roman" w:hAnsi="Times New Roman" w:cs="Times New Roman"/>
          <w:sz w:val="24"/>
          <w:szCs w:val="24"/>
        </w:rPr>
        <w:t>086.883.316-93</w:t>
      </w:r>
      <w:r w:rsidRPr="00D71D9D">
        <w:rPr>
          <w:rFonts w:ascii="Times New Roman" w:hAnsi="Times New Roman" w:cs="Times New Roman"/>
          <w:sz w:val="24"/>
          <w:szCs w:val="24"/>
        </w:rPr>
        <w:t xml:space="preserve">, doravante denominado </w:t>
      </w:r>
      <w:r w:rsidRPr="00D71D9D">
        <w:rPr>
          <w:rFonts w:ascii="Times New Roman" w:hAnsi="Times New Roman" w:cs="Times New Roman"/>
          <w:b/>
          <w:sz w:val="24"/>
          <w:szCs w:val="24"/>
        </w:rPr>
        <w:t>CONTRATANTE</w:t>
      </w:r>
      <w:r w:rsidRPr="00D71D9D">
        <w:rPr>
          <w:rFonts w:ascii="Times New Roman" w:hAnsi="Times New Roman" w:cs="Times New Roman"/>
          <w:sz w:val="24"/>
          <w:szCs w:val="24"/>
        </w:rPr>
        <w:t xml:space="preserve"> e de outro </w:t>
      </w:r>
      <w:r w:rsidR="00327F5C">
        <w:rPr>
          <w:rFonts w:ascii="Times New Roman" w:hAnsi="Times New Roman" w:cs="Times New Roman"/>
          <w:sz w:val="24"/>
          <w:szCs w:val="24"/>
        </w:rPr>
        <w:t xml:space="preserve">a empresa de pequeno porte LEONARDO </w:t>
      </w:r>
      <w:r w:rsidR="00030BA8">
        <w:rPr>
          <w:rFonts w:ascii="Times New Roman" w:hAnsi="Times New Roman" w:cs="Times New Roman"/>
          <w:sz w:val="24"/>
          <w:szCs w:val="24"/>
        </w:rPr>
        <w:t>RODRIGUES SABIAO LTDA</w:t>
      </w:r>
      <w:r w:rsidR="007A7BFD">
        <w:rPr>
          <w:rFonts w:ascii="Times New Roman" w:hAnsi="Times New Roman" w:cs="Times New Roman"/>
          <w:sz w:val="24"/>
          <w:szCs w:val="24"/>
        </w:rPr>
        <w:t xml:space="preserve">, </w:t>
      </w:r>
      <w:r w:rsidRPr="00D71D9D">
        <w:rPr>
          <w:rFonts w:ascii="Times New Roman" w:hAnsi="Times New Roman" w:cs="Times New Roman"/>
          <w:sz w:val="24"/>
          <w:szCs w:val="24"/>
        </w:rPr>
        <w:t>Pessoa Jurídica que atua no ramo de</w:t>
      </w:r>
      <w:r w:rsidR="00030BA8">
        <w:rPr>
          <w:rFonts w:ascii="Times New Roman" w:hAnsi="Times New Roman" w:cs="Times New Roman"/>
          <w:sz w:val="24"/>
          <w:szCs w:val="24"/>
        </w:rPr>
        <w:t xml:space="preserve"> comércio varejista de máquinas, equipamentos eletrônicos e materiais de informática, etc.</w:t>
      </w:r>
      <w:r w:rsidRPr="00D71D9D">
        <w:rPr>
          <w:rFonts w:ascii="Times New Roman" w:hAnsi="Times New Roman" w:cs="Times New Roman"/>
          <w:sz w:val="24"/>
          <w:szCs w:val="24"/>
        </w:rPr>
        <w:t xml:space="preserve">, inscrita no CNPJ sob o nº </w:t>
      </w:r>
      <w:r w:rsidR="00030BA8">
        <w:rPr>
          <w:rFonts w:ascii="Times New Roman" w:hAnsi="Times New Roman" w:cs="Times New Roman"/>
          <w:sz w:val="24"/>
          <w:szCs w:val="24"/>
        </w:rPr>
        <w:t>03.422.066/0001-68</w:t>
      </w:r>
      <w:r w:rsidRPr="00D71D9D">
        <w:rPr>
          <w:rFonts w:ascii="Times New Roman" w:hAnsi="Times New Roman" w:cs="Times New Roman"/>
          <w:sz w:val="24"/>
          <w:szCs w:val="24"/>
        </w:rPr>
        <w:t>, Inscrição Estadual nº</w:t>
      </w:r>
      <w:r w:rsidR="00030BA8">
        <w:rPr>
          <w:rFonts w:ascii="Times New Roman" w:hAnsi="Times New Roman" w:cs="Times New Roman"/>
          <w:sz w:val="24"/>
          <w:szCs w:val="24"/>
        </w:rPr>
        <w:t>525045858.00-42</w:t>
      </w:r>
      <w:r w:rsidRPr="00D71D9D">
        <w:rPr>
          <w:rFonts w:ascii="Times New Roman" w:hAnsi="Times New Roman" w:cs="Times New Roman"/>
          <w:sz w:val="24"/>
          <w:szCs w:val="24"/>
        </w:rPr>
        <w:t>, com sede na cidade de</w:t>
      </w:r>
      <w:r w:rsidR="00030BA8">
        <w:rPr>
          <w:rFonts w:ascii="Times New Roman" w:hAnsi="Times New Roman" w:cs="Times New Roman"/>
          <w:sz w:val="24"/>
          <w:szCs w:val="24"/>
        </w:rPr>
        <w:t xml:space="preserve"> Pouso Alegre/MG</w:t>
      </w:r>
      <w:r w:rsidRPr="00D71D9D">
        <w:rPr>
          <w:rFonts w:ascii="Times New Roman" w:hAnsi="Times New Roman" w:cs="Times New Roman"/>
          <w:sz w:val="24"/>
          <w:szCs w:val="24"/>
        </w:rPr>
        <w:t>, estabelecida na Rua</w:t>
      </w:r>
      <w:r w:rsidR="00030BA8">
        <w:rPr>
          <w:rFonts w:ascii="Times New Roman" w:hAnsi="Times New Roman" w:cs="Times New Roman"/>
          <w:sz w:val="24"/>
          <w:szCs w:val="24"/>
        </w:rPr>
        <w:t xml:space="preserve"> Coronel Otávio Meyer</w:t>
      </w:r>
      <w:r w:rsidRPr="00D71D9D">
        <w:rPr>
          <w:rFonts w:ascii="Times New Roman" w:hAnsi="Times New Roman" w:cs="Times New Roman"/>
          <w:sz w:val="24"/>
          <w:szCs w:val="24"/>
        </w:rPr>
        <w:t>, nº</w:t>
      </w:r>
      <w:r w:rsidR="00030BA8">
        <w:rPr>
          <w:rFonts w:ascii="Times New Roman" w:hAnsi="Times New Roman" w:cs="Times New Roman"/>
          <w:sz w:val="24"/>
          <w:szCs w:val="24"/>
        </w:rPr>
        <w:t>160</w:t>
      </w:r>
      <w:r w:rsidRPr="00D71D9D">
        <w:rPr>
          <w:rFonts w:ascii="Times New Roman" w:hAnsi="Times New Roman" w:cs="Times New Roman"/>
          <w:sz w:val="24"/>
          <w:szCs w:val="24"/>
        </w:rPr>
        <w:t>,</w:t>
      </w:r>
      <w:r w:rsidR="00030BA8">
        <w:rPr>
          <w:rFonts w:ascii="Times New Roman" w:hAnsi="Times New Roman" w:cs="Times New Roman"/>
          <w:sz w:val="24"/>
          <w:szCs w:val="24"/>
        </w:rPr>
        <w:t xml:space="preserve"> sala 202, </w:t>
      </w:r>
      <w:r w:rsidRPr="00D71D9D">
        <w:rPr>
          <w:rFonts w:ascii="Times New Roman" w:hAnsi="Times New Roman" w:cs="Times New Roman"/>
          <w:sz w:val="24"/>
          <w:szCs w:val="24"/>
        </w:rPr>
        <w:t xml:space="preserve"> bairro  </w:t>
      </w:r>
      <w:r w:rsidR="00030BA8">
        <w:rPr>
          <w:rFonts w:ascii="Times New Roman" w:hAnsi="Times New Roman" w:cs="Times New Roman"/>
          <w:sz w:val="24"/>
          <w:szCs w:val="24"/>
        </w:rPr>
        <w:t xml:space="preserve">centro, </w:t>
      </w:r>
      <w:r w:rsidRPr="00D71D9D">
        <w:rPr>
          <w:rFonts w:ascii="Times New Roman" w:hAnsi="Times New Roman" w:cs="Times New Roman"/>
          <w:sz w:val="24"/>
          <w:szCs w:val="24"/>
        </w:rPr>
        <w:t xml:space="preserve">CEP </w:t>
      </w:r>
      <w:r w:rsidR="00030BA8">
        <w:rPr>
          <w:rFonts w:ascii="Times New Roman" w:hAnsi="Times New Roman" w:cs="Times New Roman"/>
          <w:sz w:val="24"/>
          <w:szCs w:val="24"/>
        </w:rPr>
        <w:t>37550068</w:t>
      </w:r>
      <w:r w:rsidRPr="00D71D9D">
        <w:rPr>
          <w:rFonts w:ascii="Times New Roman" w:hAnsi="Times New Roman" w:cs="Times New Roman"/>
          <w:sz w:val="24"/>
          <w:szCs w:val="24"/>
        </w:rPr>
        <w:t xml:space="preserve">, representada neste ato por seu representante legal, o senhor </w:t>
      </w:r>
      <w:r w:rsidR="00030BA8">
        <w:rPr>
          <w:rFonts w:ascii="Times New Roman" w:hAnsi="Times New Roman" w:cs="Times New Roman"/>
          <w:sz w:val="24"/>
          <w:szCs w:val="24"/>
        </w:rPr>
        <w:t xml:space="preserve">Leonardo Rodrigues </w:t>
      </w:r>
      <w:proofErr w:type="spellStart"/>
      <w:r w:rsidR="00C3402B">
        <w:rPr>
          <w:rFonts w:ascii="Times New Roman" w:hAnsi="Times New Roman" w:cs="Times New Roman"/>
          <w:sz w:val="24"/>
          <w:szCs w:val="24"/>
        </w:rPr>
        <w:t>Sabiao</w:t>
      </w:r>
      <w:proofErr w:type="spellEnd"/>
      <w:r w:rsidRPr="00D71D9D">
        <w:rPr>
          <w:rFonts w:ascii="Times New Roman" w:hAnsi="Times New Roman" w:cs="Times New Roman"/>
          <w:sz w:val="24"/>
          <w:szCs w:val="24"/>
        </w:rPr>
        <w:t>, portador do documento de identidade nº</w:t>
      </w:r>
      <w:r w:rsidR="00C3402B">
        <w:rPr>
          <w:rFonts w:ascii="Times New Roman" w:hAnsi="Times New Roman" w:cs="Times New Roman"/>
          <w:sz w:val="24"/>
          <w:szCs w:val="24"/>
        </w:rPr>
        <w:t>M7182429</w:t>
      </w:r>
      <w:r w:rsidRPr="00D71D9D">
        <w:rPr>
          <w:rFonts w:ascii="Times New Roman" w:hAnsi="Times New Roman" w:cs="Times New Roman"/>
          <w:sz w:val="24"/>
          <w:szCs w:val="24"/>
        </w:rPr>
        <w:t xml:space="preserve"> e inscrito</w:t>
      </w:r>
      <w:r w:rsidR="00C3402B">
        <w:rPr>
          <w:rFonts w:ascii="Times New Roman" w:hAnsi="Times New Roman" w:cs="Times New Roman"/>
          <w:sz w:val="24"/>
          <w:szCs w:val="24"/>
        </w:rPr>
        <w:t xml:space="preserve"> </w:t>
      </w:r>
      <w:r w:rsidRPr="00D71D9D">
        <w:rPr>
          <w:rFonts w:ascii="Times New Roman" w:hAnsi="Times New Roman" w:cs="Times New Roman"/>
          <w:sz w:val="24"/>
          <w:szCs w:val="24"/>
        </w:rPr>
        <w:t>no CPF sob o n</w:t>
      </w:r>
      <w:r w:rsidR="008C595A" w:rsidRPr="00D71D9D">
        <w:rPr>
          <w:rFonts w:ascii="Times New Roman" w:hAnsi="Times New Roman" w:cs="Times New Roman"/>
          <w:sz w:val="24"/>
          <w:szCs w:val="24"/>
        </w:rPr>
        <w:t>º</w:t>
      </w:r>
      <w:r w:rsidR="00C3402B">
        <w:rPr>
          <w:rFonts w:ascii="Times New Roman" w:hAnsi="Times New Roman" w:cs="Times New Roman"/>
          <w:sz w:val="24"/>
          <w:szCs w:val="24"/>
        </w:rPr>
        <w:t>962.127.646-20</w:t>
      </w:r>
      <w:r w:rsidRPr="00D71D9D">
        <w:rPr>
          <w:rFonts w:ascii="Times New Roman" w:hAnsi="Times New Roman" w:cs="Times New Roman"/>
          <w:iCs/>
          <w:sz w:val="24"/>
          <w:szCs w:val="24"/>
        </w:rPr>
        <w:t xml:space="preserve">, doravante denominada </w:t>
      </w:r>
      <w:r w:rsidRPr="00D71D9D">
        <w:rPr>
          <w:rFonts w:ascii="Times New Roman" w:hAnsi="Times New Roman" w:cs="Times New Roman"/>
          <w:b/>
          <w:iCs/>
          <w:sz w:val="24"/>
          <w:szCs w:val="24"/>
        </w:rPr>
        <w:t>CONTRATADA</w:t>
      </w:r>
      <w:r w:rsidRPr="00D71D9D">
        <w:rPr>
          <w:rFonts w:ascii="Times New Roman" w:hAnsi="Times New Roman" w:cs="Times New Roman"/>
          <w:iCs/>
          <w:sz w:val="24"/>
          <w:szCs w:val="24"/>
        </w:rPr>
        <w:t>,</w:t>
      </w:r>
      <w:r w:rsidRPr="00D71D9D">
        <w:rPr>
          <w:rFonts w:ascii="Times New Roman" w:hAnsi="Times New Roman" w:cs="Times New Roman"/>
          <w:sz w:val="24"/>
          <w:szCs w:val="24"/>
        </w:rPr>
        <w:t xml:space="preserve"> resolvem celebrar o presente Contrato de Fornecimento, que se regerá pelas cláusulas e condições seguintes:</w:t>
      </w:r>
    </w:p>
    <w:p w14:paraId="45DC5818" w14:textId="77777777" w:rsidR="000D7EBC" w:rsidRPr="00D71D9D" w:rsidRDefault="000D7EBC" w:rsidP="000D7EBC">
      <w:pPr>
        <w:spacing w:after="0" w:line="360" w:lineRule="auto"/>
        <w:jc w:val="both"/>
        <w:rPr>
          <w:rFonts w:ascii="Times New Roman" w:hAnsi="Times New Roman" w:cs="Times New Roman"/>
          <w:sz w:val="24"/>
          <w:szCs w:val="24"/>
        </w:rPr>
      </w:pPr>
    </w:p>
    <w:p w14:paraId="312C6EFB"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 xml:space="preserve">CLÁUSULA PRIMEIRA – DO OBJETO </w:t>
      </w:r>
    </w:p>
    <w:p w14:paraId="10AA59FE" w14:textId="77777777" w:rsidR="000D7EBC" w:rsidRPr="00D71D9D" w:rsidRDefault="000D7EBC" w:rsidP="000D7EBC">
      <w:pPr>
        <w:pStyle w:val="SemEspaamento"/>
        <w:spacing w:line="360" w:lineRule="auto"/>
        <w:jc w:val="both"/>
        <w:rPr>
          <w:rFonts w:ascii="Times New Roman" w:hAnsi="Times New Roman" w:cs="Times New Roman"/>
          <w:b/>
          <w:sz w:val="24"/>
          <w:szCs w:val="24"/>
        </w:rPr>
      </w:pPr>
    </w:p>
    <w:p w14:paraId="724B31B3" w14:textId="50188CD5" w:rsidR="000D7EBC" w:rsidRPr="00D71D9D" w:rsidRDefault="000D7EBC" w:rsidP="000D7EBC">
      <w:pPr>
        <w:pStyle w:val="SemEspaamento"/>
        <w:numPr>
          <w:ilvl w:val="1"/>
          <w:numId w:val="26"/>
        </w:numPr>
        <w:spacing w:line="360" w:lineRule="auto"/>
        <w:ind w:left="0" w:firstLine="708"/>
        <w:jc w:val="both"/>
        <w:rPr>
          <w:rFonts w:ascii="Times New Roman" w:hAnsi="Times New Roman" w:cs="Times New Roman"/>
          <w:sz w:val="24"/>
          <w:szCs w:val="24"/>
        </w:rPr>
      </w:pPr>
      <w:r w:rsidRPr="00D71D9D">
        <w:rPr>
          <w:rFonts w:ascii="Times New Roman" w:hAnsi="Times New Roman" w:cs="Times New Roman"/>
          <w:sz w:val="24"/>
          <w:szCs w:val="24"/>
        </w:rPr>
        <w:t xml:space="preserve">Constitui objeto do presente contrato o fornecimento </w:t>
      </w:r>
      <w:r w:rsidR="00D02148" w:rsidRPr="00D71D9D">
        <w:rPr>
          <w:rFonts w:ascii="Times New Roman" w:hAnsi="Times New Roman" w:cs="Times New Roman"/>
          <w:sz w:val="24"/>
          <w:szCs w:val="24"/>
        </w:rPr>
        <w:t>de</w:t>
      </w:r>
      <w:r w:rsidR="00F51624">
        <w:rPr>
          <w:rFonts w:ascii="Times New Roman" w:hAnsi="Times New Roman" w:cs="Times New Roman"/>
          <w:sz w:val="24"/>
          <w:szCs w:val="24"/>
        </w:rPr>
        <w:t xml:space="preserve"> </w:t>
      </w:r>
      <w:r w:rsidR="0037430C" w:rsidRPr="00B56183">
        <w:rPr>
          <w:rFonts w:ascii="Times New Roman" w:hAnsi="Times New Roman" w:cs="Times New Roman"/>
          <w:sz w:val="24"/>
          <w:szCs w:val="24"/>
        </w:rPr>
        <w:t xml:space="preserve">material de consumo, equipamentos e insumos de informática para </w:t>
      </w:r>
      <w:r w:rsidR="0037430C">
        <w:rPr>
          <w:rFonts w:ascii="Times New Roman" w:hAnsi="Times New Roman" w:cs="Times New Roman"/>
          <w:sz w:val="24"/>
          <w:szCs w:val="24"/>
        </w:rPr>
        <w:t xml:space="preserve">equipar e manter o desenvolvimento das atividades das </w:t>
      </w:r>
      <w:r w:rsidR="0037430C" w:rsidRPr="00B56183">
        <w:rPr>
          <w:rFonts w:ascii="Times New Roman" w:hAnsi="Times New Roman" w:cs="Times New Roman"/>
          <w:sz w:val="24"/>
          <w:szCs w:val="24"/>
        </w:rPr>
        <w:t xml:space="preserve">Secretarias Municipais </w:t>
      </w:r>
      <w:r w:rsidR="0037430C">
        <w:rPr>
          <w:rFonts w:ascii="Times New Roman" w:hAnsi="Times New Roman" w:cs="Times New Roman"/>
          <w:sz w:val="24"/>
          <w:szCs w:val="24"/>
        </w:rPr>
        <w:t>do Município de São Brás do Suaçuí/MG</w:t>
      </w:r>
      <w:r w:rsidR="00FF19CD" w:rsidRPr="00D71D9D">
        <w:rPr>
          <w:rFonts w:ascii="Times New Roman" w:hAnsi="Times New Roman" w:cs="Times New Roman"/>
          <w:sz w:val="24"/>
          <w:szCs w:val="24"/>
        </w:rPr>
        <w:t xml:space="preserve">, </w:t>
      </w:r>
      <w:r w:rsidRPr="00D71D9D">
        <w:rPr>
          <w:rFonts w:ascii="Times New Roman" w:hAnsi="Times New Roman" w:cs="Times New Roman"/>
          <w:sz w:val="24"/>
          <w:szCs w:val="24"/>
        </w:rPr>
        <w:t>em conformidade com as disposições deste contrato e da proposta que consta dos autos do Proce</w:t>
      </w:r>
      <w:r w:rsidR="009C31DC" w:rsidRPr="00D71D9D">
        <w:rPr>
          <w:rFonts w:ascii="Times New Roman" w:hAnsi="Times New Roman" w:cs="Times New Roman"/>
          <w:sz w:val="24"/>
          <w:szCs w:val="24"/>
        </w:rPr>
        <w:t xml:space="preserve">dimento </w:t>
      </w:r>
      <w:r w:rsidRPr="00D71D9D">
        <w:rPr>
          <w:rFonts w:ascii="Times New Roman" w:hAnsi="Times New Roman" w:cs="Times New Roman"/>
          <w:sz w:val="24"/>
          <w:szCs w:val="24"/>
        </w:rPr>
        <w:t>Licitatório de nº</w:t>
      </w:r>
      <w:r w:rsidR="009C31DC" w:rsidRPr="00D71D9D">
        <w:rPr>
          <w:rFonts w:ascii="Times New Roman" w:hAnsi="Times New Roman" w:cs="Times New Roman"/>
          <w:sz w:val="24"/>
          <w:szCs w:val="24"/>
        </w:rPr>
        <w:t xml:space="preserve"> </w:t>
      </w:r>
      <w:r w:rsidR="0037430C">
        <w:rPr>
          <w:rFonts w:ascii="Times New Roman" w:hAnsi="Times New Roman" w:cs="Times New Roman"/>
          <w:sz w:val="24"/>
          <w:szCs w:val="24"/>
        </w:rPr>
        <w:t>130</w:t>
      </w:r>
      <w:r w:rsidR="00F51624">
        <w:rPr>
          <w:rFonts w:ascii="Times New Roman" w:hAnsi="Times New Roman" w:cs="Times New Roman"/>
          <w:sz w:val="24"/>
          <w:szCs w:val="24"/>
        </w:rPr>
        <w:t>/2023</w:t>
      </w:r>
      <w:r w:rsidRPr="00D71D9D">
        <w:rPr>
          <w:rFonts w:ascii="Times New Roman" w:hAnsi="Times New Roman" w:cs="Times New Roman"/>
          <w:sz w:val="24"/>
          <w:szCs w:val="24"/>
        </w:rPr>
        <w:t xml:space="preserve">, da modalidade Pregão Eletrônico nº </w:t>
      </w:r>
      <w:r w:rsidR="0037430C">
        <w:rPr>
          <w:rFonts w:ascii="Times New Roman" w:hAnsi="Times New Roman" w:cs="Times New Roman"/>
          <w:sz w:val="24"/>
          <w:szCs w:val="24"/>
        </w:rPr>
        <w:t>44</w:t>
      </w:r>
      <w:r w:rsidR="00F51624">
        <w:rPr>
          <w:rFonts w:ascii="Times New Roman" w:hAnsi="Times New Roman" w:cs="Times New Roman"/>
          <w:sz w:val="24"/>
          <w:szCs w:val="24"/>
        </w:rPr>
        <w:t>/2023</w:t>
      </w:r>
      <w:r w:rsidRPr="00D71D9D">
        <w:rPr>
          <w:rFonts w:ascii="Times New Roman" w:hAnsi="Times New Roman" w:cs="Times New Roman"/>
          <w:sz w:val="24"/>
          <w:szCs w:val="24"/>
        </w:rPr>
        <w:t>.</w:t>
      </w:r>
      <w:r w:rsidR="007120C1" w:rsidRPr="00D71D9D">
        <w:rPr>
          <w:rFonts w:ascii="Times New Roman" w:hAnsi="Times New Roman" w:cs="Times New Roman"/>
          <w:sz w:val="24"/>
          <w:szCs w:val="24"/>
        </w:rPr>
        <w:t xml:space="preserve"> </w:t>
      </w:r>
    </w:p>
    <w:p w14:paraId="49BE845B" w14:textId="77777777" w:rsidR="000D7EBC" w:rsidRPr="00D71D9D" w:rsidRDefault="000D7EBC" w:rsidP="000D7EBC">
      <w:pPr>
        <w:pStyle w:val="SemEspaamento"/>
        <w:spacing w:line="360" w:lineRule="auto"/>
        <w:ind w:left="709"/>
        <w:jc w:val="both"/>
        <w:rPr>
          <w:rFonts w:ascii="Times New Roman" w:hAnsi="Times New Roman" w:cs="Times New Roman"/>
          <w:sz w:val="24"/>
          <w:szCs w:val="24"/>
        </w:rPr>
      </w:pPr>
    </w:p>
    <w:p w14:paraId="2CE8794B" w14:textId="21BAEE2A" w:rsidR="000D7EBC" w:rsidRPr="0037430C" w:rsidRDefault="000D7EBC" w:rsidP="0037430C">
      <w:pPr>
        <w:pStyle w:val="PargrafodaLista"/>
        <w:numPr>
          <w:ilvl w:val="1"/>
          <w:numId w:val="26"/>
        </w:numPr>
        <w:spacing w:line="360" w:lineRule="auto"/>
        <w:jc w:val="both"/>
        <w:rPr>
          <w:rFonts w:ascii="Times New Roman" w:hAnsi="Times New Roman" w:cs="Times New Roman"/>
          <w:sz w:val="24"/>
          <w:szCs w:val="24"/>
        </w:rPr>
      </w:pPr>
      <w:r w:rsidRPr="0037430C">
        <w:rPr>
          <w:rFonts w:ascii="Times New Roman" w:hAnsi="Times New Roman" w:cs="Times New Roman"/>
          <w:sz w:val="24"/>
          <w:szCs w:val="24"/>
        </w:rPr>
        <w:t xml:space="preserve">O objeto a ser fornecido pela Contratada compreende o seguinte: </w:t>
      </w:r>
    </w:p>
    <w:p w14:paraId="553520D4" w14:textId="77777777" w:rsidR="0037430C" w:rsidRPr="0037430C" w:rsidRDefault="0037430C" w:rsidP="0037430C">
      <w:pPr>
        <w:pStyle w:val="PargrafodaLista"/>
        <w:rPr>
          <w:rFonts w:ascii="Times New Roman" w:hAnsi="Times New Roman" w:cs="Times New Roman"/>
          <w:sz w:val="24"/>
          <w:szCs w:val="24"/>
        </w:rPr>
      </w:pPr>
    </w:p>
    <w:p w14:paraId="183E1BBD" w14:textId="77777777" w:rsidR="0037430C" w:rsidRPr="0037430C" w:rsidRDefault="0037430C" w:rsidP="0037430C">
      <w:pPr>
        <w:pStyle w:val="PargrafodaLista"/>
        <w:spacing w:line="360" w:lineRule="auto"/>
        <w:ind w:left="1428"/>
        <w:jc w:val="both"/>
        <w:rPr>
          <w:rFonts w:ascii="Times New Roman" w:hAnsi="Times New Roman" w:cs="Times New Roman"/>
          <w:sz w:val="24"/>
          <w:szCs w:val="24"/>
        </w:rPr>
      </w:pPr>
    </w:p>
    <w:p w14:paraId="08C1A847" w14:textId="77777777" w:rsidR="00F51624" w:rsidRPr="0001526F" w:rsidRDefault="00F51624" w:rsidP="00F51624">
      <w:pPr>
        <w:tabs>
          <w:tab w:val="left" w:pos="2714"/>
          <w:tab w:val="left" w:pos="10419"/>
        </w:tabs>
        <w:spacing w:after="0" w:line="360" w:lineRule="auto"/>
        <w:jc w:val="center"/>
        <w:rPr>
          <w:rFonts w:ascii="Times New Roman" w:hAnsi="Times New Roman"/>
          <w:b/>
          <w:sz w:val="24"/>
          <w:szCs w:val="24"/>
          <w:u w:val="single"/>
        </w:rPr>
      </w:pPr>
      <w:r w:rsidRPr="0001526F">
        <w:rPr>
          <w:rFonts w:ascii="Times New Roman" w:hAnsi="Times New Roman"/>
          <w:b/>
          <w:sz w:val="24"/>
          <w:szCs w:val="24"/>
          <w:u w:val="single"/>
        </w:rPr>
        <w:t>PLANILHA 01 – ITENS RESERVADOS ÀS ME, EPP OU MEI, CONFORME LC Nº 123/2006</w:t>
      </w:r>
    </w:p>
    <w:p w14:paraId="08616365" w14:textId="77777777" w:rsidR="00F51624" w:rsidRPr="0001526F" w:rsidRDefault="00F51624" w:rsidP="00F51624">
      <w:pPr>
        <w:tabs>
          <w:tab w:val="left" w:pos="2714"/>
          <w:tab w:val="left" w:pos="10419"/>
        </w:tabs>
        <w:spacing w:after="0" w:line="360" w:lineRule="auto"/>
        <w:jc w:val="center"/>
        <w:rPr>
          <w:rFonts w:ascii="Times New Roman" w:hAnsi="Times New Roman"/>
          <w:b/>
          <w:sz w:val="24"/>
          <w:szCs w:val="24"/>
          <w:u w:val="single"/>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92"/>
        <w:gridCol w:w="709"/>
        <w:gridCol w:w="3686"/>
        <w:gridCol w:w="1701"/>
        <w:gridCol w:w="1275"/>
        <w:gridCol w:w="1418"/>
      </w:tblGrid>
      <w:tr w:rsidR="00F51624" w:rsidRPr="0001526F" w14:paraId="183FFD04" w14:textId="77777777" w:rsidTr="001613E1">
        <w:trPr>
          <w:trHeight w:val="42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B2EC4A1" w14:textId="77777777" w:rsidR="00F51624" w:rsidRPr="0001526F" w:rsidRDefault="00F51624" w:rsidP="00D842EC">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Item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3A0B09" w14:textId="77777777" w:rsidR="00F51624" w:rsidRPr="0001526F" w:rsidRDefault="00F51624" w:rsidP="00D842EC">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Quant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C63B1B" w14:textId="1D5CBD31" w:rsidR="00F51624" w:rsidRPr="0001526F" w:rsidRDefault="00EF5CB6" w:rsidP="00D842EC">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Un.</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4D61E67" w14:textId="77777777" w:rsidR="00F51624" w:rsidRPr="0001526F" w:rsidRDefault="00F51624" w:rsidP="00D842EC">
            <w:pPr>
              <w:spacing w:after="0"/>
              <w:jc w:val="center"/>
              <w:rPr>
                <w:rFonts w:ascii="Times New Roman" w:hAnsi="Times New Roman"/>
                <w:b/>
                <w:sz w:val="24"/>
                <w:szCs w:val="24"/>
              </w:rPr>
            </w:pPr>
            <w:r w:rsidRPr="0001526F">
              <w:rPr>
                <w:rFonts w:ascii="Times New Roman" w:hAnsi="Times New Roman"/>
                <w:b/>
                <w:sz w:val="24"/>
                <w:szCs w:val="24"/>
              </w:rPr>
              <w:t>Descrição do objeto</w:t>
            </w:r>
          </w:p>
        </w:tc>
        <w:tc>
          <w:tcPr>
            <w:tcW w:w="1701" w:type="dxa"/>
            <w:tcBorders>
              <w:top w:val="single" w:sz="4" w:space="0" w:color="auto"/>
              <w:left w:val="single" w:sz="4" w:space="0" w:color="auto"/>
              <w:bottom w:val="single" w:sz="4" w:space="0" w:color="auto"/>
              <w:right w:val="single" w:sz="4" w:space="0" w:color="auto"/>
            </w:tcBorders>
            <w:vAlign w:val="center"/>
          </w:tcPr>
          <w:p w14:paraId="7559139B" w14:textId="77777777" w:rsidR="00F51624" w:rsidRPr="0001526F" w:rsidRDefault="00F51624" w:rsidP="00D842EC">
            <w:pPr>
              <w:spacing w:after="0"/>
              <w:jc w:val="center"/>
              <w:rPr>
                <w:rFonts w:ascii="Times New Roman" w:hAnsi="Times New Roman"/>
                <w:b/>
                <w:sz w:val="24"/>
                <w:szCs w:val="24"/>
              </w:rPr>
            </w:pPr>
            <w:r>
              <w:rPr>
                <w:rFonts w:ascii="Times New Roman" w:hAnsi="Times New Roman"/>
                <w:b/>
                <w:sz w:val="24"/>
                <w:szCs w:val="24"/>
              </w:rPr>
              <w:t>Marca</w:t>
            </w:r>
          </w:p>
        </w:tc>
        <w:tc>
          <w:tcPr>
            <w:tcW w:w="1275" w:type="dxa"/>
            <w:tcBorders>
              <w:top w:val="single" w:sz="4" w:space="0" w:color="auto"/>
              <w:left w:val="single" w:sz="4" w:space="0" w:color="auto"/>
              <w:bottom w:val="single" w:sz="4" w:space="0" w:color="auto"/>
              <w:right w:val="single" w:sz="4" w:space="0" w:color="auto"/>
            </w:tcBorders>
            <w:vAlign w:val="center"/>
          </w:tcPr>
          <w:p w14:paraId="7552185E" w14:textId="77777777" w:rsidR="00F51624" w:rsidRPr="0001526F" w:rsidRDefault="00F51624" w:rsidP="00D842EC">
            <w:pPr>
              <w:spacing w:after="0"/>
              <w:jc w:val="center"/>
              <w:rPr>
                <w:rFonts w:ascii="Times New Roman" w:hAnsi="Times New Roman"/>
                <w:b/>
                <w:sz w:val="24"/>
                <w:szCs w:val="24"/>
              </w:rPr>
            </w:pPr>
            <w:r w:rsidRPr="0001526F">
              <w:rPr>
                <w:rFonts w:ascii="Times New Roman" w:hAnsi="Times New Roman"/>
                <w:b/>
                <w:sz w:val="24"/>
                <w:szCs w:val="24"/>
              </w:rPr>
              <w:t>Preço unitário (R$)</w:t>
            </w:r>
          </w:p>
        </w:tc>
        <w:tc>
          <w:tcPr>
            <w:tcW w:w="1418" w:type="dxa"/>
            <w:tcBorders>
              <w:top w:val="single" w:sz="4" w:space="0" w:color="auto"/>
              <w:left w:val="single" w:sz="4" w:space="0" w:color="auto"/>
              <w:bottom w:val="single" w:sz="4" w:space="0" w:color="auto"/>
              <w:right w:val="single" w:sz="4" w:space="0" w:color="auto"/>
            </w:tcBorders>
            <w:vAlign w:val="center"/>
          </w:tcPr>
          <w:p w14:paraId="697DC01D" w14:textId="77777777" w:rsidR="00F51624" w:rsidRPr="0001526F" w:rsidRDefault="00F51624" w:rsidP="00D842EC">
            <w:pPr>
              <w:spacing w:after="0"/>
              <w:jc w:val="center"/>
              <w:rPr>
                <w:rFonts w:ascii="Times New Roman" w:hAnsi="Times New Roman"/>
                <w:b/>
                <w:sz w:val="24"/>
                <w:szCs w:val="24"/>
              </w:rPr>
            </w:pPr>
            <w:r w:rsidRPr="0001526F">
              <w:rPr>
                <w:rFonts w:ascii="Times New Roman" w:hAnsi="Times New Roman"/>
                <w:b/>
                <w:sz w:val="24"/>
                <w:szCs w:val="24"/>
              </w:rPr>
              <w:t>Preço total (R$)</w:t>
            </w:r>
          </w:p>
        </w:tc>
      </w:tr>
      <w:tr w:rsidR="00EF5CB6" w:rsidRPr="0001526F" w14:paraId="16EC58D5" w14:textId="77777777" w:rsidTr="009F6E6B">
        <w:trPr>
          <w:trHeight w:val="333"/>
          <w:jc w:val="center"/>
        </w:trPr>
        <w:tc>
          <w:tcPr>
            <w:tcW w:w="704" w:type="dxa"/>
            <w:tcBorders>
              <w:top w:val="single" w:sz="4" w:space="0" w:color="auto"/>
              <w:left w:val="single" w:sz="4" w:space="0" w:color="auto"/>
              <w:bottom w:val="single" w:sz="4" w:space="0" w:color="auto"/>
              <w:right w:val="single" w:sz="4" w:space="0" w:color="auto"/>
            </w:tcBorders>
            <w:vAlign w:val="center"/>
          </w:tcPr>
          <w:p w14:paraId="69DA4C2E" w14:textId="77777777" w:rsidR="00EF5CB6" w:rsidRPr="0001526F" w:rsidRDefault="00EF5CB6" w:rsidP="00EF5CB6">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6A976B8" w14:textId="73A54991" w:rsidR="00EF5CB6" w:rsidRPr="0001526F" w:rsidRDefault="00EF5CB6" w:rsidP="00EF5CB6">
            <w:pPr>
              <w:jc w:val="center"/>
              <w:rPr>
                <w:rFonts w:ascii="Times New Roman" w:eastAsia="Times New Roman" w:hAnsi="Times New Roman"/>
                <w:bCs/>
                <w:sz w:val="24"/>
                <w:szCs w:val="24"/>
              </w:rPr>
            </w:pPr>
            <w:r>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vAlign w:val="center"/>
          </w:tcPr>
          <w:p w14:paraId="5E3C7444" w14:textId="27043FA8" w:rsidR="00EF5CB6" w:rsidRPr="0001526F" w:rsidRDefault="00EF5CB6" w:rsidP="00EF5CB6">
            <w:pPr>
              <w:jc w:val="center"/>
              <w:rPr>
                <w:rFonts w:ascii="Times New Roman" w:eastAsia="Times New Roman" w:hAnsi="Times New Roman"/>
                <w:bCs/>
                <w:sz w:val="24"/>
                <w:szCs w:val="24"/>
              </w:rPr>
            </w:pPr>
            <w:r>
              <w:rPr>
                <w:rFonts w:ascii="Times New Roman" w:eastAsia="Arial" w:hAnsi="Times New Roman" w:cs="Times New Roman"/>
                <w:b/>
                <w:bCs/>
              </w:rPr>
              <w:t>Peça</w:t>
            </w:r>
          </w:p>
        </w:tc>
        <w:tc>
          <w:tcPr>
            <w:tcW w:w="3686" w:type="dxa"/>
            <w:tcBorders>
              <w:top w:val="single" w:sz="4" w:space="0" w:color="auto"/>
              <w:left w:val="single" w:sz="4" w:space="0" w:color="auto"/>
              <w:bottom w:val="single" w:sz="4" w:space="0" w:color="auto"/>
              <w:right w:val="single" w:sz="4" w:space="0" w:color="auto"/>
            </w:tcBorders>
          </w:tcPr>
          <w:p w14:paraId="690ACCCC" w14:textId="77777777" w:rsidR="00EF5CB6" w:rsidRPr="00884642" w:rsidRDefault="00EF5CB6" w:rsidP="00EF5CB6">
            <w:pPr>
              <w:spacing w:after="0" w:line="240" w:lineRule="auto"/>
              <w:rPr>
                <w:rFonts w:ascii="Times New Roman" w:eastAsia="Arial" w:hAnsi="Times New Roman" w:cs="Times New Roman"/>
                <w:b/>
                <w:sz w:val="24"/>
                <w:szCs w:val="24"/>
              </w:rPr>
            </w:pPr>
            <w:r w:rsidRPr="00884642">
              <w:rPr>
                <w:rFonts w:ascii="Times New Roman" w:eastAsia="Arial" w:hAnsi="Times New Roman" w:cs="Times New Roman"/>
                <w:b/>
                <w:sz w:val="24"/>
                <w:szCs w:val="24"/>
              </w:rPr>
              <w:t>Computadores de mesa I5 16GB RAM ou equivalente</w:t>
            </w:r>
          </w:p>
          <w:p w14:paraId="5E5F93DC" w14:textId="77777777" w:rsidR="00EF5CB6" w:rsidRPr="00884642" w:rsidRDefault="00EF5CB6" w:rsidP="00EF5CB6">
            <w:pPr>
              <w:spacing w:after="0" w:line="240" w:lineRule="auto"/>
              <w:rPr>
                <w:rFonts w:ascii="Times New Roman" w:eastAsia="Arial" w:hAnsi="Times New Roman" w:cs="Times New Roman"/>
                <w:sz w:val="24"/>
                <w:szCs w:val="24"/>
              </w:rPr>
            </w:pPr>
          </w:p>
          <w:p w14:paraId="13B85264" w14:textId="77777777" w:rsidR="00EF5CB6" w:rsidRPr="00884642" w:rsidRDefault="00EF5CB6" w:rsidP="00EF5CB6">
            <w:pPr>
              <w:spacing w:after="0" w:line="240" w:lineRule="auto"/>
              <w:rPr>
                <w:rFonts w:ascii="Times New Roman" w:eastAsia="Arial" w:hAnsi="Times New Roman" w:cs="Times New Roman"/>
                <w:b/>
                <w:sz w:val="24"/>
                <w:szCs w:val="24"/>
              </w:rPr>
            </w:pPr>
            <w:r w:rsidRPr="00884642">
              <w:rPr>
                <w:rFonts w:ascii="Times New Roman" w:eastAsia="Arial" w:hAnsi="Times New Roman" w:cs="Times New Roman"/>
                <w:b/>
                <w:sz w:val="24"/>
                <w:szCs w:val="24"/>
              </w:rPr>
              <w:t>Gabinete Full Tower</w:t>
            </w:r>
          </w:p>
          <w:p w14:paraId="213D7649" w14:textId="77777777" w:rsidR="00EF5CB6" w:rsidRPr="00884642" w:rsidRDefault="00EF5CB6" w:rsidP="00EF5CB6">
            <w:pPr>
              <w:spacing w:after="0" w:line="240" w:lineRule="auto"/>
              <w:rPr>
                <w:rFonts w:ascii="Times New Roman" w:eastAsia="Arial" w:hAnsi="Times New Roman" w:cs="Times New Roman"/>
                <w:b/>
                <w:sz w:val="24"/>
                <w:szCs w:val="24"/>
              </w:rPr>
            </w:pPr>
            <w:r w:rsidRPr="00884642">
              <w:rPr>
                <w:rFonts w:ascii="Times New Roman" w:eastAsia="Arial" w:hAnsi="Times New Roman" w:cs="Times New Roman"/>
                <w:b/>
                <w:sz w:val="24"/>
                <w:szCs w:val="24"/>
              </w:rPr>
              <w:t>Modelo de referência: NXMODUSB</w:t>
            </w:r>
          </w:p>
          <w:p w14:paraId="4DEF8B96"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Especificações:</w:t>
            </w:r>
          </w:p>
          <w:p w14:paraId="79CAD4C0"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Tipo: Full Tower</w:t>
            </w:r>
          </w:p>
          <w:p w14:paraId="7550D317"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PSU: ATX Padrão</w:t>
            </w:r>
          </w:p>
          <w:p w14:paraId="38BF179C"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Suporta VGA de 360 mm</w:t>
            </w:r>
          </w:p>
          <w:p w14:paraId="15F99810"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USB 3.0 de alta velocidade</w:t>
            </w:r>
          </w:p>
          <w:p w14:paraId="234B4FDE"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Suporte para HDD Interno: 2x 3.5"/1x 2.5"</w:t>
            </w:r>
          </w:p>
          <w:p w14:paraId="1B43B804"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Suporte para HDD Externo: 2x 5.25"</w:t>
            </w:r>
          </w:p>
          <w:p w14:paraId="0FF7260E"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Placa mãe suportada: ATX/Micro ATX</w:t>
            </w:r>
          </w:p>
          <w:p w14:paraId="177BAE32"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Slots: 7</w:t>
            </w:r>
          </w:p>
          <w:p w14:paraId="7ED67619"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Portas:</w:t>
            </w:r>
          </w:p>
          <w:p w14:paraId="047D974B"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1x USB 3.0</w:t>
            </w:r>
          </w:p>
          <w:p w14:paraId="6121D59C"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1x USB 2.0</w:t>
            </w:r>
          </w:p>
          <w:p w14:paraId="6A0CB8CE"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1x áudio HD </w:t>
            </w:r>
          </w:p>
          <w:p w14:paraId="051AAFB3"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1x microfone</w:t>
            </w:r>
          </w:p>
          <w:p w14:paraId="6BD318FA" w14:textId="77777777" w:rsidR="00EF5CB6" w:rsidRPr="00884642" w:rsidRDefault="00EF5CB6" w:rsidP="00EF5CB6">
            <w:pPr>
              <w:spacing w:after="0" w:line="240" w:lineRule="auto"/>
              <w:rPr>
                <w:rFonts w:ascii="Times New Roman" w:eastAsia="Arial" w:hAnsi="Times New Roman" w:cs="Times New Roman"/>
                <w:sz w:val="24"/>
                <w:szCs w:val="24"/>
              </w:rPr>
            </w:pPr>
          </w:p>
          <w:p w14:paraId="1C721C71" w14:textId="77777777" w:rsidR="00EF5CB6" w:rsidRPr="00884642" w:rsidRDefault="00EF5CB6" w:rsidP="00EF5CB6">
            <w:pPr>
              <w:spacing w:after="0" w:line="240" w:lineRule="auto"/>
              <w:rPr>
                <w:rFonts w:ascii="Times New Roman" w:eastAsia="Arial" w:hAnsi="Times New Roman" w:cs="Times New Roman"/>
                <w:b/>
                <w:sz w:val="24"/>
                <w:szCs w:val="24"/>
              </w:rPr>
            </w:pPr>
            <w:r w:rsidRPr="00884642">
              <w:rPr>
                <w:rFonts w:ascii="Times New Roman" w:eastAsia="Arial" w:hAnsi="Times New Roman" w:cs="Times New Roman"/>
                <w:b/>
                <w:sz w:val="24"/>
                <w:szCs w:val="24"/>
              </w:rPr>
              <w:t>Cooler</w:t>
            </w:r>
          </w:p>
          <w:p w14:paraId="60B9EAFF" w14:textId="77777777" w:rsidR="00EF5CB6" w:rsidRPr="00884642" w:rsidRDefault="00EF5CB6" w:rsidP="00EF5CB6">
            <w:pPr>
              <w:spacing w:after="0" w:line="240" w:lineRule="auto"/>
              <w:rPr>
                <w:rFonts w:ascii="Times New Roman" w:eastAsia="Arial" w:hAnsi="Times New Roman" w:cs="Times New Roman"/>
                <w:b/>
                <w:sz w:val="24"/>
                <w:szCs w:val="24"/>
              </w:rPr>
            </w:pPr>
            <w:r w:rsidRPr="00884642">
              <w:rPr>
                <w:rFonts w:ascii="Times New Roman" w:eastAsia="Arial" w:hAnsi="Times New Roman" w:cs="Times New Roman"/>
                <w:b/>
                <w:sz w:val="24"/>
                <w:szCs w:val="24"/>
              </w:rPr>
              <w:t>Modelo de Referencia: ACLX92BL</w:t>
            </w:r>
          </w:p>
          <w:p w14:paraId="57793192"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Especificações:</w:t>
            </w:r>
          </w:p>
          <w:p w14:paraId="5F6F8E52"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Compatibilidade</w:t>
            </w:r>
          </w:p>
          <w:p w14:paraId="55B3C949"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Intel: LGA 1700 / 1200 / 115X</w:t>
            </w:r>
          </w:p>
          <w:p w14:paraId="6D3DEC21"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AMD: AM5 / AM4 / AM3+ / AM3 / AM2+ / AM2 / FM2+ / FM2 / FM1</w:t>
            </w:r>
          </w:p>
          <w:p w14:paraId="7B989C6E"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Material do dissipador: Bloco de alumínio com 2 </w:t>
            </w:r>
            <w:proofErr w:type="spellStart"/>
            <w:r w:rsidRPr="00884642">
              <w:rPr>
                <w:rFonts w:ascii="Times New Roman" w:eastAsia="Arial" w:hAnsi="Times New Roman" w:cs="Times New Roman"/>
                <w:sz w:val="24"/>
                <w:szCs w:val="24"/>
              </w:rPr>
              <w:t>heatpipes</w:t>
            </w:r>
            <w:proofErr w:type="spellEnd"/>
            <w:r w:rsidRPr="00884642">
              <w:rPr>
                <w:rFonts w:ascii="Times New Roman" w:eastAsia="Arial" w:hAnsi="Times New Roman" w:cs="Times New Roman"/>
                <w:sz w:val="24"/>
                <w:szCs w:val="24"/>
              </w:rPr>
              <w:t xml:space="preserve"> de contato direto de cobre de 6mm, aletas de alumínio ou superior</w:t>
            </w:r>
          </w:p>
          <w:p w14:paraId="28B61E46"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Operacional: Velocidade do </w:t>
            </w:r>
            <w:proofErr w:type="spellStart"/>
            <w:r w:rsidRPr="00884642">
              <w:rPr>
                <w:rFonts w:ascii="Times New Roman" w:eastAsia="Arial" w:hAnsi="Times New Roman" w:cs="Times New Roman"/>
                <w:sz w:val="24"/>
                <w:szCs w:val="24"/>
              </w:rPr>
              <w:t>fan</w:t>
            </w:r>
            <w:proofErr w:type="spellEnd"/>
            <w:r w:rsidRPr="00884642">
              <w:rPr>
                <w:rFonts w:ascii="Times New Roman" w:eastAsia="Arial" w:hAnsi="Times New Roman" w:cs="Times New Roman"/>
                <w:sz w:val="24"/>
                <w:szCs w:val="24"/>
              </w:rPr>
              <w:t>: 2200RPM +-10%</w:t>
            </w:r>
          </w:p>
          <w:p w14:paraId="6DB43613"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TDP: 95W ou melhor</w:t>
            </w:r>
          </w:p>
          <w:p w14:paraId="358B5E28" w14:textId="77777777" w:rsidR="00EF5CB6" w:rsidRPr="00884642" w:rsidRDefault="00EF5CB6" w:rsidP="00EF5CB6">
            <w:pPr>
              <w:spacing w:after="0" w:line="240" w:lineRule="auto"/>
              <w:rPr>
                <w:rFonts w:ascii="Times New Roman" w:eastAsia="Arial" w:hAnsi="Times New Roman" w:cs="Times New Roman"/>
                <w:sz w:val="24"/>
                <w:szCs w:val="24"/>
              </w:rPr>
            </w:pPr>
            <w:proofErr w:type="spellStart"/>
            <w:r w:rsidRPr="00884642">
              <w:rPr>
                <w:rFonts w:ascii="Times New Roman" w:eastAsia="Arial" w:hAnsi="Times New Roman" w:cs="Times New Roman"/>
                <w:sz w:val="24"/>
                <w:szCs w:val="24"/>
              </w:rPr>
              <w:t>Airflow</w:t>
            </w:r>
            <w:proofErr w:type="spellEnd"/>
            <w:r w:rsidRPr="00884642">
              <w:rPr>
                <w:rFonts w:ascii="Times New Roman" w:eastAsia="Arial" w:hAnsi="Times New Roman" w:cs="Times New Roman"/>
                <w:sz w:val="24"/>
                <w:szCs w:val="24"/>
              </w:rPr>
              <w:t>: 37 CFM ou mais</w:t>
            </w:r>
          </w:p>
          <w:p w14:paraId="3EA7E3B2"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Conector: 3 pinos, 2.54v</w:t>
            </w:r>
          </w:p>
          <w:p w14:paraId="49D70239"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Voltagem nominal: 12v DC</w:t>
            </w:r>
          </w:p>
          <w:p w14:paraId="587D2763" w14:textId="77777777" w:rsidR="00EF5CB6" w:rsidRPr="00884642" w:rsidRDefault="00EF5CB6" w:rsidP="00EF5CB6">
            <w:pPr>
              <w:spacing w:after="0" w:line="240" w:lineRule="auto"/>
              <w:rPr>
                <w:rFonts w:ascii="Times New Roman" w:eastAsia="Arial" w:hAnsi="Times New Roman" w:cs="Times New Roman"/>
                <w:sz w:val="24"/>
                <w:szCs w:val="24"/>
              </w:rPr>
            </w:pPr>
          </w:p>
          <w:p w14:paraId="545CE345" w14:textId="77777777" w:rsidR="00EF5CB6" w:rsidRPr="00884642" w:rsidRDefault="00EF5CB6" w:rsidP="00EF5CB6">
            <w:pPr>
              <w:spacing w:after="0" w:line="240" w:lineRule="auto"/>
              <w:rPr>
                <w:rFonts w:ascii="Times New Roman" w:eastAsia="Arial" w:hAnsi="Times New Roman" w:cs="Times New Roman"/>
                <w:b/>
                <w:sz w:val="24"/>
                <w:szCs w:val="24"/>
              </w:rPr>
            </w:pPr>
            <w:r w:rsidRPr="00884642">
              <w:rPr>
                <w:rFonts w:ascii="Times New Roman" w:eastAsia="Arial" w:hAnsi="Times New Roman" w:cs="Times New Roman"/>
                <w:b/>
                <w:sz w:val="24"/>
                <w:szCs w:val="24"/>
              </w:rPr>
              <w:t>Placa Mãe H610</w:t>
            </w:r>
          </w:p>
          <w:p w14:paraId="0A87B3E6" w14:textId="77777777" w:rsidR="00EF5CB6" w:rsidRPr="00884642" w:rsidRDefault="00EF5CB6" w:rsidP="00EF5CB6">
            <w:pPr>
              <w:spacing w:after="0" w:line="240" w:lineRule="auto"/>
              <w:rPr>
                <w:rFonts w:ascii="Times New Roman" w:eastAsia="Arial" w:hAnsi="Times New Roman" w:cs="Times New Roman"/>
                <w:b/>
                <w:sz w:val="24"/>
                <w:szCs w:val="24"/>
              </w:rPr>
            </w:pPr>
            <w:r w:rsidRPr="00884642">
              <w:rPr>
                <w:rFonts w:ascii="Times New Roman" w:eastAsia="Arial" w:hAnsi="Times New Roman" w:cs="Times New Roman"/>
                <w:b/>
                <w:sz w:val="24"/>
                <w:szCs w:val="24"/>
              </w:rPr>
              <w:t xml:space="preserve">Modelo de Referencia: PRO H610M-B </w:t>
            </w:r>
          </w:p>
          <w:p w14:paraId="130D2C44"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Especificações</w:t>
            </w:r>
          </w:p>
          <w:p w14:paraId="7B67D888"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Suporta processadores Intel Core de 12ª geração com soquete LGA 1700 </w:t>
            </w:r>
          </w:p>
          <w:p w14:paraId="59EAE393"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Chipset: Intel H610</w:t>
            </w:r>
          </w:p>
          <w:p w14:paraId="23295625"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Memória: 2x slots de memória DDR4, suporta até 64 GB</w:t>
            </w:r>
          </w:p>
          <w:p w14:paraId="03DA97D2"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Suporta 1R 2133/ 2666/ 2933 MHz para CPU Intel de 10ª geração (por JEDEC &amp; POR)</w:t>
            </w:r>
          </w:p>
          <w:p w14:paraId="73FF069D"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Suporta o modo Dual-</w:t>
            </w:r>
            <w:proofErr w:type="spellStart"/>
            <w:r w:rsidRPr="00884642">
              <w:rPr>
                <w:rFonts w:ascii="Times New Roman" w:eastAsia="Arial" w:hAnsi="Times New Roman" w:cs="Times New Roman"/>
                <w:sz w:val="24"/>
                <w:szCs w:val="24"/>
              </w:rPr>
              <w:t>Channel</w:t>
            </w:r>
            <w:proofErr w:type="spellEnd"/>
          </w:p>
          <w:p w14:paraId="19AD9F23"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Suporta memória não ECC e sem buffer</w:t>
            </w:r>
          </w:p>
          <w:p w14:paraId="34BEBCFC"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Slots de expansão: 1x slot </w:t>
            </w:r>
            <w:proofErr w:type="spellStart"/>
            <w:r w:rsidRPr="00884642">
              <w:rPr>
                <w:rFonts w:ascii="Times New Roman" w:eastAsia="Arial" w:hAnsi="Times New Roman" w:cs="Times New Roman"/>
                <w:sz w:val="24"/>
                <w:szCs w:val="24"/>
              </w:rPr>
              <w:t>PCIe</w:t>
            </w:r>
            <w:proofErr w:type="spellEnd"/>
            <w:r w:rsidRPr="00884642">
              <w:rPr>
                <w:rFonts w:ascii="Times New Roman" w:eastAsia="Arial" w:hAnsi="Times New Roman" w:cs="Times New Roman"/>
                <w:sz w:val="24"/>
                <w:szCs w:val="24"/>
              </w:rPr>
              <w:t xml:space="preserve"> x16 (da CPU) Suporta até </w:t>
            </w:r>
            <w:proofErr w:type="spellStart"/>
            <w:r w:rsidRPr="00884642">
              <w:rPr>
                <w:rFonts w:ascii="Times New Roman" w:eastAsia="Arial" w:hAnsi="Times New Roman" w:cs="Times New Roman"/>
                <w:sz w:val="24"/>
                <w:szCs w:val="24"/>
              </w:rPr>
              <w:t>PCIe</w:t>
            </w:r>
            <w:proofErr w:type="spellEnd"/>
            <w:r w:rsidRPr="00884642">
              <w:rPr>
                <w:rFonts w:ascii="Times New Roman" w:eastAsia="Arial" w:hAnsi="Times New Roman" w:cs="Times New Roman"/>
                <w:sz w:val="24"/>
                <w:szCs w:val="24"/>
              </w:rPr>
              <w:t xml:space="preserve"> 4.0, 1 x slot </w:t>
            </w:r>
            <w:proofErr w:type="spellStart"/>
            <w:r w:rsidRPr="00884642">
              <w:rPr>
                <w:rFonts w:ascii="Times New Roman" w:eastAsia="Arial" w:hAnsi="Times New Roman" w:cs="Times New Roman"/>
                <w:sz w:val="24"/>
                <w:szCs w:val="24"/>
              </w:rPr>
              <w:t>PCIe</w:t>
            </w:r>
            <w:proofErr w:type="spellEnd"/>
            <w:r w:rsidRPr="00884642">
              <w:rPr>
                <w:rFonts w:ascii="Times New Roman" w:eastAsia="Arial" w:hAnsi="Times New Roman" w:cs="Times New Roman"/>
                <w:sz w:val="24"/>
                <w:szCs w:val="24"/>
              </w:rPr>
              <w:t xml:space="preserve"> </w:t>
            </w:r>
            <w:proofErr w:type="gramStart"/>
            <w:r w:rsidRPr="00884642">
              <w:rPr>
                <w:rFonts w:ascii="Times New Roman" w:eastAsia="Arial" w:hAnsi="Times New Roman" w:cs="Times New Roman"/>
                <w:sz w:val="24"/>
                <w:szCs w:val="24"/>
              </w:rPr>
              <w:t>x1 Suporta</w:t>
            </w:r>
            <w:proofErr w:type="gramEnd"/>
            <w:r w:rsidRPr="00884642">
              <w:rPr>
                <w:rFonts w:ascii="Times New Roman" w:eastAsia="Arial" w:hAnsi="Times New Roman" w:cs="Times New Roman"/>
                <w:sz w:val="24"/>
                <w:szCs w:val="24"/>
              </w:rPr>
              <w:t xml:space="preserve"> </w:t>
            </w:r>
            <w:proofErr w:type="spellStart"/>
            <w:r w:rsidRPr="00884642">
              <w:rPr>
                <w:rFonts w:ascii="Times New Roman" w:eastAsia="Arial" w:hAnsi="Times New Roman" w:cs="Times New Roman"/>
                <w:sz w:val="24"/>
                <w:szCs w:val="24"/>
              </w:rPr>
              <w:t>PCIe</w:t>
            </w:r>
            <w:proofErr w:type="spellEnd"/>
            <w:r w:rsidRPr="00884642">
              <w:rPr>
                <w:rFonts w:ascii="Times New Roman" w:eastAsia="Arial" w:hAnsi="Times New Roman" w:cs="Times New Roman"/>
                <w:sz w:val="24"/>
                <w:szCs w:val="24"/>
              </w:rPr>
              <w:t xml:space="preserve"> 3.0</w:t>
            </w:r>
          </w:p>
          <w:p w14:paraId="1464DD07"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Gráficos Integrados</w:t>
            </w:r>
          </w:p>
          <w:p w14:paraId="7C8001F9"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1x HDMI 2.1 com porta HDR, suporta uma resolução máxima de 4K 60Hz 1/2</w:t>
            </w:r>
          </w:p>
          <w:p w14:paraId="55D8A2A5"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1x porta VGA, suporta uma resolução máxima de 2048x1536 50Hz, 2048x1280 60Hz, 1920x1200 60Hz1/2</w:t>
            </w:r>
          </w:p>
          <w:p w14:paraId="72E47113"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Portas SATA</w:t>
            </w:r>
          </w:p>
          <w:p w14:paraId="40D2DDA3"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4x portas SATA 6Gb/s1</w:t>
            </w:r>
          </w:p>
          <w:p w14:paraId="748D9A3E"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Armazenamento</w:t>
            </w:r>
          </w:p>
          <w:p w14:paraId="7763292B"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1x slot M.2 (Chave M, do chipset)</w:t>
            </w:r>
          </w:p>
          <w:p w14:paraId="322F3F26"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Suporta até </w:t>
            </w:r>
            <w:proofErr w:type="spellStart"/>
            <w:r w:rsidRPr="00884642">
              <w:rPr>
                <w:rFonts w:ascii="Times New Roman" w:eastAsia="Arial" w:hAnsi="Times New Roman" w:cs="Times New Roman"/>
                <w:sz w:val="24"/>
                <w:szCs w:val="24"/>
              </w:rPr>
              <w:t>PCIe</w:t>
            </w:r>
            <w:proofErr w:type="spellEnd"/>
            <w:r w:rsidRPr="00884642">
              <w:rPr>
                <w:rFonts w:ascii="Times New Roman" w:eastAsia="Arial" w:hAnsi="Times New Roman" w:cs="Times New Roman"/>
                <w:sz w:val="24"/>
                <w:szCs w:val="24"/>
              </w:rPr>
              <w:t xml:space="preserve"> 3.0 x4</w:t>
            </w:r>
          </w:p>
          <w:p w14:paraId="59965744"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Suporta até SATA 6Gb/s</w:t>
            </w:r>
          </w:p>
          <w:p w14:paraId="779EA9F6"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Suporta dispositivos de armazenamento 2242/ 2260/ 2280</w:t>
            </w:r>
          </w:p>
          <w:p w14:paraId="1CEB2F8A"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Suporta Intel </w:t>
            </w:r>
            <w:proofErr w:type="spellStart"/>
            <w:r w:rsidRPr="00884642">
              <w:rPr>
                <w:rFonts w:ascii="Times New Roman" w:eastAsia="Arial" w:hAnsi="Times New Roman" w:cs="Times New Roman"/>
                <w:sz w:val="24"/>
                <w:szCs w:val="24"/>
              </w:rPr>
              <w:t>Smart</w:t>
            </w:r>
            <w:proofErr w:type="spellEnd"/>
            <w:r w:rsidRPr="00884642">
              <w:rPr>
                <w:rFonts w:ascii="Times New Roman" w:eastAsia="Arial" w:hAnsi="Times New Roman" w:cs="Times New Roman"/>
                <w:sz w:val="24"/>
                <w:szCs w:val="24"/>
              </w:rPr>
              <w:t xml:space="preserve"> Response Technology para processadores Intel Core</w:t>
            </w:r>
          </w:p>
          <w:p w14:paraId="058B8DA3"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Áudio</w:t>
            </w:r>
          </w:p>
          <w:p w14:paraId="55C56B26"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Codec </w:t>
            </w:r>
            <w:proofErr w:type="spellStart"/>
            <w:r w:rsidRPr="00884642">
              <w:rPr>
                <w:rFonts w:ascii="Times New Roman" w:eastAsia="Arial" w:hAnsi="Times New Roman" w:cs="Times New Roman"/>
                <w:sz w:val="24"/>
                <w:szCs w:val="24"/>
              </w:rPr>
              <w:t>Realtek</w:t>
            </w:r>
            <w:proofErr w:type="spellEnd"/>
            <w:r w:rsidRPr="00884642">
              <w:rPr>
                <w:rFonts w:ascii="Times New Roman" w:eastAsia="Arial" w:hAnsi="Times New Roman" w:cs="Times New Roman"/>
                <w:sz w:val="24"/>
                <w:szCs w:val="24"/>
              </w:rPr>
              <w:t xml:space="preserve"> ALC892/ ALC897 ou superior</w:t>
            </w:r>
          </w:p>
          <w:p w14:paraId="11AC6ED8"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Áudio de alta definição de 7.1 canais</w:t>
            </w:r>
          </w:p>
          <w:p w14:paraId="1F250660"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LAN</w:t>
            </w:r>
          </w:p>
          <w:p w14:paraId="6A72434D"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1x controlador de LAN Intel® I219V 1 Gbps ou melhor</w:t>
            </w:r>
          </w:p>
          <w:p w14:paraId="3C8CC42E"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Conectores de Energia</w:t>
            </w:r>
          </w:p>
          <w:p w14:paraId="7F4EDF11"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lastRenderedPageBreak/>
              <w:t>1x conector de alimentação principal ATX de 24 pinos</w:t>
            </w:r>
          </w:p>
          <w:p w14:paraId="0FD07E86"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1x conector de alimentação ATX 12V de 8 pinos</w:t>
            </w:r>
          </w:p>
          <w:p w14:paraId="4C928B28"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USB (Chipset Intel H610)</w:t>
            </w:r>
          </w:p>
          <w:p w14:paraId="2CF16B61"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4x portas USB 3.2 </w:t>
            </w:r>
            <w:proofErr w:type="spellStart"/>
            <w:r w:rsidRPr="00884642">
              <w:rPr>
                <w:rFonts w:ascii="Times New Roman" w:eastAsia="Arial" w:hAnsi="Times New Roman" w:cs="Times New Roman"/>
                <w:sz w:val="24"/>
                <w:szCs w:val="24"/>
              </w:rPr>
              <w:t>Gen</w:t>
            </w:r>
            <w:proofErr w:type="spellEnd"/>
            <w:r w:rsidRPr="00884642">
              <w:rPr>
                <w:rFonts w:ascii="Times New Roman" w:eastAsia="Arial" w:hAnsi="Times New Roman" w:cs="Times New Roman"/>
                <w:sz w:val="24"/>
                <w:szCs w:val="24"/>
              </w:rPr>
              <w:t xml:space="preserve"> 1 de 5 Gbps (2 portas Tipo A no painel traseiro, 2 portas disponíveis através do conector USB interno) ou mais</w:t>
            </w:r>
          </w:p>
          <w:p w14:paraId="44B126A7"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6x portas USB 2.0 (4 portas Tipo A no painel traseiro (hub-GL850G), 2 portas disponíveis através do conector USB 2.0 interno) ou mais</w:t>
            </w:r>
          </w:p>
          <w:p w14:paraId="5B24BA45"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Conectores de ventilador:</w:t>
            </w:r>
          </w:p>
          <w:p w14:paraId="2B0ACE99"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1x conector de </w:t>
            </w:r>
            <w:proofErr w:type="spellStart"/>
            <w:r w:rsidRPr="00884642">
              <w:rPr>
                <w:rFonts w:ascii="Times New Roman" w:eastAsia="Arial" w:hAnsi="Times New Roman" w:cs="Times New Roman"/>
                <w:sz w:val="24"/>
                <w:szCs w:val="24"/>
              </w:rPr>
              <w:t>ventoínha</w:t>
            </w:r>
            <w:proofErr w:type="spellEnd"/>
            <w:r w:rsidRPr="00884642">
              <w:rPr>
                <w:rFonts w:ascii="Times New Roman" w:eastAsia="Arial" w:hAnsi="Times New Roman" w:cs="Times New Roman"/>
                <w:sz w:val="24"/>
                <w:szCs w:val="24"/>
              </w:rPr>
              <w:t xml:space="preserve"> da CPU de 4 pinos</w:t>
            </w:r>
          </w:p>
          <w:p w14:paraId="58A47BC7"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1x conector do ventilador do sistema de 4 pinos</w:t>
            </w:r>
          </w:p>
          <w:p w14:paraId="392D63F9"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Conectores do sistema</w:t>
            </w:r>
          </w:p>
          <w:p w14:paraId="1D6129C4"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1x conector de áudio do painel frontal</w:t>
            </w:r>
          </w:p>
          <w:p w14:paraId="338C03AB"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2x conectores do painel do sistema</w:t>
            </w:r>
          </w:p>
          <w:p w14:paraId="1D758B31"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1x conector de intrusão do chassi</w:t>
            </w:r>
          </w:p>
          <w:p w14:paraId="4169A8FF"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1x conector do módulo TPM</w:t>
            </w:r>
          </w:p>
          <w:p w14:paraId="0D852272" w14:textId="77777777" w:rsidR="00EF5CB6" w:rsidRPr="00884642" w:rsidRDefault="00EF5CB6" w:rsidP="00EF5CB6">
            <w:pPr>
              <w:spacing w:after="0" w:line="240" w:lineRule="auto"/>
              <w:rPr>
                <w:rFonts w:ascii="Times New Roman" w:eastAsia="Arial" w:hAnsi="Times New Roman" w:cs="Times New Roman"/>
                <w:sz w:val="24"/>
                <w:szCs w:val="24"/>
              </w:rPr>
            </w:pPr>
          </w:p>
          <w:p w14:paraId="478720CB"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Jumpers:</w:t>
            </w:r>
          </w:p>
          <w:p w14:paraId="2601DA1F"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1x jumper CMOS claro</w:t>
            </w:r>
          </w:p>
          <w:p w14:paraId="3019B0F4"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Recursos de LED</w:t>
            </w:r>
          </w:p>
          <w:p w14:paraId="64A64460"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4x LED de depuração EZ</w:t>
            </w:r>
          </w:p>
          <w:p w14:paraId="5999F881" w14:textId="77777777" w:rsidR="00EF5CB6" w:rsidRPr="00884642" w:rsidRDefault="00EF5CB6" w:rsidP="00EF5CB6">
            <w:pPr>
              <w:spacing w:after="0" w:line="240" w:lineRule="auto"/>
              <w:rPr>
                <w:rFonts w:ascii="Times New Roman" w:eastAsia="Arial" w:hAnsi="Times New Roman" w:cs="Times New Roman"/>
                <w:sz w:val="24"/>
                <w:szCs w:val="24"/>
              </w:rPr>
            </w:pPr>
          </w:p>
          <w:p w14:paraId="02DF60B5"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Portas do painel traseiro:</w:t>
            </w:r>
          </w:p>
          <w:p w14:paraId="4E8DAC30"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1x HDMI</w:t>
            </w:r>
          </w:p>
          <w:p w14:paraId="2C137C44"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1x VGA</w:t>
            </w:r>
          </w:p>
          <w:p w14:paraId="02930A7C"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1x Teclado mouse</w:t>
            </w:r>
          </w:p>
          <w:p w14:paraId="5E05D8FD"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2x USB 3.2 </w:t>
            </w:r>
            <w:proofErr w:type="spellStart"/>
            <w:r w:rsidRPr="00884642">
              <w:rPr>
                <w:rFonts w:ascii="Times New Roman" w:eastAsia="Arial" w:hAnsi="Times New Roman" w:cs="Times New Roman"/>
                <w:sz w:val="24"/>
                <w:szCs w:val="24"/>
              </w:rPr>
              <w:t>Gen</w:t>
            </w:r>
            <w:proofErr w:type="spellEnd"/>
            <w:r w:rsidRPr="00884642">
              <w:rPr>
                <w:rFonts w:ascii="Times New Roman" w:eastAsia="Arial" w:hAnsi="Times New Roman" w:cs="Times New Roman"/>
                <w:sz w:val="24"/>
                <w:szCs w:val="24"/>
              </w:rPr>
              <w:t xml:space="preserve"> 1 5 Gbps Tipo A</w:t>
            </w:r>
          </w:p>
          <w:p w14:paraId="2162469E"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1x porta LAN</w:t>
            </w:r>
          </w:p>
          <w:p w14:paraId="523BEAAC"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1x Conector de áudio</w:t>
            </w:r>
          </w:p>
          <w:p w14:paraId="5FA6A911"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4x USB 2.0</w:t>
            </w:r>
          </w:p>
          <w:p w14:paraId="17B0D030" w14:textId="77777777" w:rsidR="00EF5CB6" w:rsidRPr="00884642" w:rsidRDefault="00EF5CB6" w:rsidP="00EF5CB6">
            <w:pPr>
              <w:spacing w:after="0" w:line="240" w:lineRule="auto"/>
              <w:rPr>
                <w:rFonts w:ascii="Times New Roman" w:eastAsia="Arial" w:hAnsi="Times New Roman" w:cs="Times New Roman"/>
                <w:sz w:val="24"/>
                <w:szCs w:val="24"/>
              </w:rPr>
            </w:pPr>
          </w:p>
          <w:p w14:paraId="752F8133" w14:textId="77777777" w:rsidR="00EF5CB6" w:rsidRPr="00884642" w:rsidRDefault="00EF5CB6" w:rsidP="00EF5CB6">
            <w:pPr>
              <w:spacing w:after="0" w:line="240" w:lineRule="auto"/>
              <w:rPr>
                <w:rFonts w:ascii="Times New Roman" w:eastAsia="Arial" w:hAnsi="Times New Roman" w:cs="Times New Roman"/>
                <w:b/>
                <w:sz w:val="24"/>
                <w:szCs w:val="24"/>
              </w:rPr>
            </w:pPr>
            <w:r w:rsidRPr="00884642">
              <w:rPr>
                <w:rFonts w:ascii="Times New Roman" w:eastAsia="Arial" w:hAnsi="Times New Roman" w:cs="Times New Roman"/>
                <w:b/>
                <w:sz w:val="24"/>
                <w:szCs w:val="24"/>
              </w:rPr>
              <w:t>Fonte 500w 80 Plus</w:t>
            </w:r>
          </w:p>
          <w:p w14:paraId="3A7C7179" w14:textId="77777777" w:rsidR="00EF5CB6" w:rsidRPr="00884642" w:rsidRDefault="00EF5CB6" w:rsidP="00EF5CB6">
            <w:pPr>
              <w:spacing w:after="0" w:line="240" w:lineRule="auto"/>
              <w:rPr>
                <w:rFonts w:ascii="Times New Roman" w:eastAsia="Arial" w:hAnsi="Times New Roman" w:cs="Times New Roman"/>
                <w:b/>
                <w:sz w:val="24"/>
                <w:szCs w:val="24"/>
              </w:rPr>
            </w:pPr>
            <w:r w:rsidRPr="00884642">
              <w:rPr>
                <w:rFonts w:ascii="Times New Roman" w:eastAsia="Arial" w:hAnsi="Times New Roman" w:cs="Times New Roman"/>
                <w:b/>
                <w:sz w:val="24"/>
                <w:szCs w:val="24"/>
              </w:rPr>
              <w:t>Modelo de Referencia: 306-7ZP6A22-809</w:t>
            </w:r>
          </w:p>
          <w:p w14:paraId="5319F0D1"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Especificações:</w:t>
            </w:r>
          </w:p>
          <w:p w14:paraId="2538752B"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Fator de forma ATX</w:t>
            </w:r>
          </w:p>
          <w:p w14:paraId="01F3B40A"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Potência nominal 500W</w:t>
            </w:r>
          </w:p>
          <w:p w14:paraId="7D4E86B2"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Classificação de eficiência 80 PLUS Standard</w:t>
            </w:r>
          </w:p>
          <w:p w14:paraId="48925B2B"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Tamanho do Ventilador 120 mm</w:t>
            </w:r>
          </w:p>
          <w:p w14:paraId="31C05ECF"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lastRenderedPageBreak/>
              <w:t>Rolamento hidráulico do ventilador</w:t>
            </w:r>
          </w:p>
          <w:p w14:paraId="3C01EB0A"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PFC ativo</w:t>
            </w:r>
          </w:p>
          <w:p w14:paraId="30A2AF2F"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Faixa de tensão de entrada 110-240~</w:t>
            </w:r>
          </w:p>
          <w:p w14:paraId="6C275BAA"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Faixa de Frequência de Entrada 50~60Hz</w:t>
            </w:r>
          </w:p>
          <w:p w14:paraId="3CF46E70"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Proteção OCP,OVP,OPP,OTP,SCP,UVP</w:t>
            </w:r>
          </w:p>
          <w:p w14:paraId="083D84E6"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ATX (24 pinos) 1</w:t>
            </w:r>
          </w:p>
          <w:p w14:paraId="3B202699"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EPS (8 pinos) 1</w:t>
            </w:r>
          </w:p>
          <w:p w14:paraId="5B759A84"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PCI-E (6+2 pinos) 2</w:t>
            </w:r>
          </w:p>
          <w:p w14:paraId="49B5991D"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SATA (15 pinos) 5</w:t>
            </w:r>
          </w:p>
          <w:p w14:paraId="56BFBB3C"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MOLEX (4 pinos) 2</w:t>
            </w:r>
          </w:p>
          <w:p w14:paraId="147ED480"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FDD (4 pinos) 1</w:t>
            </w:r>
          </w:p>
          <w:p w14:paraId="60AAF4F6" w14:textId="77777777" w:rsidR="00EF5CB6" w:rsidRPr="00884642" w:rsidRDefault="00EF5CB6" w:rsidP="00EF5CB6">
            <w:pPr>
              <w:spacing w:after="0" w:line="240" w:lineRule="auto"/>
              <w:rPr>
                <w:rFonts w:ascii="Times New Roman" w:eastAsia="Arial" w:hAnsi="Times New Roman" w:cs="Times New Roman"/>
                <w:sz w:val="24"/>
                <w:szCs w:val="24"/>
              </w:rPr>
            </w:pPr>
          </w:p>
          <w:p w14:paraId="19845FA1" w14:textId="77777777" w:rsidR="00EF5CB6" w:rsidRPr="00884642" w:rsidRDefault="00EF5CB6" w:rsidP="00EF5CB6">
            <w:pPr>
              <w:spacing w:after="0" w:line="240" w:lineRule="auto"/>
              <w:rPr>
                <w:rFonts w:ascii="Times New Roman" w:eastAsia="Arial" w:hAnsi="Times New Roman" w:cs="Times New Roman"/>
                <w:b/>
                <w:sz w:val="24"/>
                <w:szCs w:val="24"/>
              </w:rPr>
            </w:pPr>
            <w:r w:rsidRPr="00884642">
              <w:rPr>
                <w:rFonts w:ascii="Times New Roman" w:eastAsia="Arial" w:hAnsi="Times New Roman" w:cs="Times New Roman"/>
                <w:b/>
                <w:sz w:val="24"/>
                <w:szCs w:val="24"/>
              </w:rPr>
              <w:t>Cabo de Força</w:t>
            </w:r>
          </w:p>
          <w:p w14:paraId="06556A4D" w14:textId="77777777" w:rsidR="00EF5CB6" w:rsidRPr="00884642" w:rsidRDefault="00EF5CB6" w:rsidP="00EF5CB6">
            <w:pPr>
              <w:spacing w:after="0" w:line="240" w:lineRule="auto"/>
              <w:rPr>
                <w:rFonts w:ascii="Times New Roman" w:eastAsia="Arial" w:hAnsi="Times New Roman" w:cs="Times New Roman"/>
                <w:b/>
                <w:sz w:val="24"/>
                <w:szCs w:val="24"/>
              </w:rPr>
            </w:pPr>
            <w:r w:rsidRPr="00884642">
              <w:rPr>
                <w:rFonts w:ascii="Times New Roman" w:eastAsia="Arial" w:hAnsi="Times New Roman" w:cs="Times New Roman"/>
                <w:b/>
                <w:sz w:val="24"/>
                <w:szCs w:val="24"/>
              </w:rPr>
              <w:t>Modelo de referencia: OK3-7ZP6009-CE0</w:t>
            </w:r>
          </w:p>
          <w:p w14:paraId="15DBB20A"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Especificações:</w:t>
            </w:r>
          </w:p>
          <w:p w14:paraId="2849E79A"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Cabo para ligar a fonte do computador à rede elétrica</w:t>
            </w:r>
          </w:p>
          <w:p w14:paraId="3646BABD"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Padrão Novo tomada de 3 pinos</w:t>
            </w:r>
          </w:p>
          <w:p w14:paraId="5276BC8D"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Bitola de 3 x 0,75mm</w:t>
            </w:r>
          </w:p>
          <w:p w14:paraId="302C4989"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Comprimento: 1.5 metros ou mais</w:t>
            </w:r>
          </w:p>
          <w:p w14:paraId="2E0DDE38"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Norma do Inmetro: NBR14136</w:t>
            </w:r>
          </w:p>
          <w:p w14:paraId="6512CED4" w14:textId="77777777" w:rsidR="00EF5CB6" w:rsidRPr="00884642" w:rsidRDefault="00EF5CB6" w:rsidP="00EF5CB6">
            <w:pPr>
              <w:spacing w:after="0" w:line="240" w:lineRule="auto"/>
              <w:rPr>
                <w:rFonts w:ascii="Times New Roman" w:eastAsia="Arial" w:hAnsi="Times New Roman" w:cs="Times New Roman"/>
                <w:sz w:val="24"/>
                <w:szCs w:val="24"/>
              </w:rPr>
            </w:pPr>
          </w:p>
          <w:p w14:paraId="1D95759B" w14:textId="77777777" w:rsidR="00EF5CB6" w:rsidRPr="00884642" w:rsidRDefault="00EF5CB6" w:rsidP="00EF5CB6">
            <w:pPr>
              <w:spacing w:after="0" w:line="240" w:lineRule="auto"/>
              <w:rPr>
                <w:rFonts w:ascii="Times New Roman" w:eastAsia="Arial" w:hAnsi="Times New Roman" w:cs="Times New Roman"/>
                <w:b/>
                <w:sz w:val="24"/>
                <w:szCs w:val="24"/>
              </w:rPr>
            </w:pPr>
            <w:r w:rsidRPr="00884642">
              <w:rPr>
                <w:rFonts w:ascii="Times New Roman" w:eastAsia="Arial" w:hAnsi="Times New Roman" w:cs="Times New Roman"/>
                <w:b/>
                <w:sz w:val="24"/>
                <w:szCs w:val="24"/>
              </w:rPr>
              <w:t xml:space="preserve">SSD </w:t>
            </w:r>
            <w:proofErr w:type="spellStart"/>
            <w:r w:rsidRPr="00884642">
              <w:rPr>
                <w:rFonts w:ascii="Times New Roman" w:eastAsia="Arial" w:hAnsi="Times New Roman" w:cs="Times New Roman"/>
                <w:b/>
                <w:sz w:val="24"/>
                <w:szCs w:val="24"/>
              </w:rPr>
              <w:t>NVMe</w:t>
            </w:r>
            <w:proofErr w:type="spellEnd"/>
            <w:r w:rsidRPr="00884642">
              <w:rPr>
                <w:rFonts w:ascii="Times New Roman" w:eastAsia="Arial" w:hAnsi="Times New Roman" w:cs="Times New Roman"/>
                <w:b/>
                <w:sz w:val="24"/>
                <w:szCs w:val="24"/>
              </w:rPr>
              <w:t xml:space="preserve"> M.2 500Gb</w:t>
            </w:r>
          </w:p>
          <w:p w14:paraId="09CD85F1"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Modelo de referência: SNV2S/500G </w:t>
            </w:r>
          </w:p>
          <w:p w14:paraId="2C981EBB"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Formato: M.2 2280</w:t>
            </w:r>
          </w:p>
          <w:p w14:paraId="62DFBDE7"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Interface: </w:t>
            </w:r>
            <w:proofErr w:type="spellStart"/>
            <w:r w:rsidRPr="00884642">
              <w:rPr>
                <w:rFonts w:ascii="Times New Roman" w:eastAsia="Arial" w:hAnsi="Times New Roman" w:cs="Times New Roman"/>
                <w:sz w:val="24"/>
                <w:szCs w:val="24"/>
              </w:rPr>
              <w:t>PCIe</w:t>
            </w:r>
            <w:proofErr w:type="spellEnd"/>
            <w:r w:rsidRPr="00884642">
              <w:rPr>
                <w:rFonts w:ascii="Times New Roman" w:eastAsia="Arial" w:hAnsi="Times New Roman" w:cs="Times New Roman"/>
                <w:sz w:val="24"/>
                <w:szCs w:val="24"/>
              </w:rPr>
              <w:t xml:space="preserve"> 4.0 x4 </w:t>
            </w:r>
            <w:proofErr w:type="spellStart"/>
            <w:r w:rsidRPr="00884642">
              <w:rPr>
                <w:rFonts w:ascii="Times New Roman" w:eastAsia="Arial" w:hAnsi="Times New Roman" w:cs="Times New Roman"/>
                <w:sz w:val="24"/>
                <w:szCs w:val="24"/>
              </w:rPr>
              <w:t>NVMe</w:t>
            </w:r>
            <w:proofErr w:type="spellEnd"/>
          </w:p>
          <w:p w14:paraId="3C853C2E"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Capacidades: 500GB</w:t>
            </w:r>
          </w:p>
          <w:p w14:paraId="5E6294D0"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Leitura/Gravação Sequencial: 3.500/2.100 MB/s</w:t>
            </w:r>
          </w:p>
          <w:p w14:paraId="06F3E32E"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Resistência (Total de Bytes Gravados): 160 TB</w:t>
            </w:r>
          </w:p>
          <w:p w14:paraId="555F199A"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Consumo de energia:</w:t>
            </w:r>
          </w:p>
          <w:p w14:paraId="3C660422"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2,3 W Inativo / 2,3 W Médio / 2,2 W (MAX) Leitura / 4,6 W (MAX) Gravação</w:t>
            </w:r>
          </w:p>
          <w:p w14:paraId="30B9685D"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MTBF: 1.500.000 horas</w:t>
            </w:r>
          </w:p>
          <w:p w14:paraId="53E593B9" w14:textId="77777777" w:rsidR="00EF5CB6" w:rsidRPr="00884642" w:rsidRDefault="00EF5CB6" w:rsidP="00EF5CB6">
            <w:pPr>
              <w:spacing w:after="0" w:line="240" w:lineRule="auto"/>
              <w:rPr>
                <w:rFonts w:ascii="Times New Roman" w:eastAsia="Arial" w:hAnsi="Times New Roman" w:cs="Times New Roman"/>
                <w:sz w:val="24"/>
                <w:szCs w:val="24"/>
              </w:rPr>
            </w:pPr>
          </w:p>
          <w:p w14:paraId="2960F52D" w14:textId="77777777" w:rsidR="00EF5CB6" w:rsidRPr="00884642" w:rsidRDefault="00EF5CB6" w:rsidP="00EF5CB6">
            <w:pPr>
              <w:spacing w:after="0" w:line="240" w:lineRule="auto"/>
              <w:rPr>
                <w:rFonts w:ascii="Times New Roman" w:eastAsia="Arial" w:hAnsi="Times New Roman" w:cs="Times New Roman"/>
                <w:b/>
                <w:sz w:val="24"/>
                <w:szCs w:val="24"/>
              </w:rPr>
            </w:pPr>
            <w:r w:rsidRPr="00884642">
              <w:rPr>
                <w:rFonts w:ascii="Times New Roman" w:eastAsia="Arial" w:hAnsi="Times New Roman" w:cs="Times New Roman"/>
                <w:b/>
                <w:sz w:val="24"/>
                <w:szCs w:val="24"/>
              </w:rPr>
              <w:t xml:space="preserve">Memória </w:t>
            </w:r>
            <w:proofErr w:type="spellStart"/>
            <w:r w:rsidRPr="00884642">
              <w:rPr>
                <w:rFonts w:ascii="Times New Roman" w:eastAsia="Arial" w:hAnsi="Times New Roman" w:cs="Times New Roman"/>
                <w:b/>
                <w:sz w:val="24"/>
                <w:szCs w:val="24"/>
              </w:rPr>
              <w:t>Ram</w:t>
            </w:r>
            <w:proofErr w:type="spellEnd"/>
            <w:r w:rsidRPr="00884642">
              <w:rPr>
                <w:rFonts w:ascii="Times New Roman" w:eastAsia="Arial" w:hAnsi="Times New Roman" w:cs="Times New Roman"/>
                <w:b/>
                <w:sz w:val="24"/>
                <w:szCs w:val="24"/>
              </w:rPr>
              <w:t xml:space="preserve"> DDR4 (2x8Gb)</w:t>
            </w:r>
          </w:p>
          <w:p w14:paraId="07AA9871"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Modelo de Referencia:  Fury </w:t>
            </w:r>
            <w:proofErr w:type="spellStart"/>
            <w:r w:rsidRPr="00884642">
              <w:rPr>
                <w:rFonts w:ascii="Times New Roman" w:eastAsia="Arial" w:hAnsi="Times New Roman" w:cs="Times New Roman"/>
                <w:sz w:val="24"/>
                <w:szCs w:val="24"/>
              </w:rPr>
              <w:t>Beast</w:t>
            </w:r>
            <w:proofErr w:type="spellEnd"/>
            <w:r w:rsidRPr="00884642">
              <w:rPr>
                <w:rFonts w:ascii="Times New Roman" w:eastAsia="Arial" w:hAnsi="Times New Roman" w:cs="Times New Roman"/>
                <w:sz w:val="24"/>
                <w:szCs w:val="24"/>
              </w:rPr>
              <w:t xml:space="preserve"> </w:t>
            </w:r>
          </w:p>
          <w:p w14:paraId="36A6D967"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Especificações:   </w:t>
            </w:r>
          </w:p>
          <w:p w14:paraId="39EF20A8"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Alimentação 1.2V padrão VDDQ: 1,2V padrão VPP: 2,5V padrão</w:t>
            </w:r>
          </w:p>
          <w:p w14:paraId="25C49783"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VDDSP: 2,2V a 3,6V</w:t>
            </w:r>
          </w:p>
          <w:p w14:paraId="01F54533"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lastRenderedPageBreak/>
              <w:t xml:space="preserve">Terminação </w:t>
            </w:r>
            <w:proofErr w:type="spellStart"/>
            <w:r w:rsidRPr="00884642">
              <w:rPr>
                <w:rFonts w:ascii="Times New Roman" w:eastAsia="Arial" w:hAnsi="Times New Roman" w:cs="Times New Roman"/>
                <w:sz w:val="24"/>
                <w:szCs w:val="24"/>
              </w:rPr>
              <w:t>On-Die</w:t>
            </w:r>
            <w:proofErr w:type="spellEnd"/>
            <w:r w:rsidRPr="00884642">
              <w:rPr>
                <w:rFonts w:ascii="Times New Roman" w:eastAsia="Arial" w:hAnsi="Times New Roman" w:cs="Times New Roman"/>
                <w:sz w:val="24"/>
                <w:szCs w:val="24"/>
              </w:rPr>
              <w:t xml:space="preserve"> (ODT) 16 bancos internos; 4 grupos de 4 bancos cada</w:t>
            </w:r>
          </w:p>
          <w:p w14:paraId="396C6961"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Estroboscópio de dados diferencial bidirecional</w:t>
            </w:r>
          </w:p>
          <w:p w14:paraId="0F137C65" w14:textId="77777777" w:rsidR="00EF5CB6" w:rsidRPr="00884642" w:rsidRDefault="00EF5CB6" w:rsidP="00EF5CB6">
            <w:pPr>
              <w:spacing w:after="0" w:line="240" w:lineRule="auto"/>
              <w:rPr>
                <w:rFonts w:ascii="Times New Roman" w:eastAsia="Arial" w:hAnsi="Times New Roman" w:cs="Times New Roman"/>
                <w:sz w:val="24"/>
                <w:szCs w:val="24"/>
              </w:rPr>
            </w:pPr>
            <w:proofErr w:type="spellStart"/>
            <w:r w:rsidRPr="00884642">
              <w:rPr>
                <w:rFonts w:ascii="Times New Roman" w:eastAsia="Arial" w:hAnsi="Times New Roman" w:cs="Times New Roman"/>
                <w:sz w:val="24"/>
                <w:szCs w:val="24"/>
              </w:rPr>
              <w:t>Pré-busca</w:t>
            </w:r>
            <w:proofErr w:type="spellEnd"/>
            <w:r w:rsidRPr="00884642">
              <w:rPr>
                <w:rFonts w:ascii="Times New Roman" w:eastAsia="Arial" w:hAnsi="Times New Roman" w:cs="Times New Roman"/>
                <w:sz w:val="24"/>
                <w:szCs w:val="24"/>
              </w:rPr>
              <w:t xml:space="preserve"> de 8 bits Interruptor </w:t>
            </w:r>
            <w:proofErr w:type="spellStart"/>
            <w:r w:rsidRPr="00884642">
              <w:rPr>
                <w:rFonts w:ascii="Times New Roman" w:eastAsia="Arial" w:hAnsi="Times New Roman" w:cs="Times New Roman"/>
                <w:sz w:val="24"/>
                <w:szCs w:val="24"/>
              </w:rPr>
              <w:t>Burst</w:t>
            </w:r>
            <w:proofErr w:type="spellEnd"/>
            <w:r w:rsidRPr="00884642">
              <w:rPr>
                <w:rFonts w:ascii="Times New Roman" w:eastAsia="Arial" w:hAnsi="Times New Roman" w:cs="Times New Roman"/>
                <w:sz w:val="24"/>
                <w:szCs w:val="24"/>
              </w:rPr>
              <w:t xml:space="preserve"> </w:t>
            </w:r>
            <w:proofErr w:type="spellStart"/>
            <w:r w:rsidRPr="00884642">
              <w:rPr>
                <w:rFonts w:ascii="Times New Roman" w:eastAsia="Arial" w:hAnsi="Times New Roman" w:cs="Times New Roman"/>
                <w:sz w:val="24"/>
                <w:szCs w:val="24"/>
              </w:rPr>
              <w:t>Length</w:t>
            </w:r>
            <w:proofErr w:type="spellEnd"/>
            <w:r w:rsidRPr="00884642">
              <w:rPr>
                <w:rFonts w:ascii="Times New Roman" w:eastAsia="Arial" w:hAnsi="Times New Roman" w:cs="Times New Roman"/>
                <w:sz w:val="24"/>
                <w:szCs w:val="24"/>
              </w:rPr>
              <w:t xml:space="preserve"> (BL) BL8 ou BC4 (</w:t>
            </w:r>
            <w:proofErr w:type="spellStart"/>
            <w:r w:rsidRPr="00884642">
              <w:rPr>
                <w:rFonts w:ascii="Times New Roman" w:eastAsia="Arial" w:hAnsi="Times New Roman" w:cs="Times New Roman"/>
                <w:sz w:val="24"/>
                <w:szCs w:val="24"/>
              </w:rPr>
              <w:t>Burst</w:t>
            </w:r>
            <w:proofErr w:type="spellEnd"/>
            <w:r w:rsidRPr="00884642">
              <w:rPr>
                <w:rFonts w:ascii="Times New Roman" w:eastAsia="Arial" w:hAnsi="Times New Roman" w:cs="Times New Roman"/>
                <w:sz w:val="24"/>
                <w:szCs w:val="24"/>
              </w:rPr>
              <w:t xml:space="preserve"> </w:t>
            </w:r>
            <w:proofErr w:type="spellStart"/>
            <w:r w:rsidRPr="00884642">
              <w:rPr>
                <w:rFonts w:ascii="Times New Roman" w:eastAsia="Arial" w:hAnsi="Times New Roman" w:cs="Times New Roman"/>
                <w:sz w:val="24"/>
                <w:szCs w:val="24"/>
              </w:rPr>
              <w:t>Chop</w:t>
            </w:r>
            <w:proofErr w:type="spellEnd"/>
            <w:r w:rsidRPr="00884642">
              <w:rPr>
                <w:rFonts w:ascii="Times New Roman" w:eastAsia="Arial" w:hAnsi="Times New Roman" w:cs="Times New Roman"/>
                <w:sz w:val="24"/>
                <w:szCs w:val="24"/>
              </w:rPr>
              <w:t xml:space="preserve">) </w:t>
            </w:r>
            <w:proofErr w:type="spellStart"/>
            <w:r w:rsidRPr="00884642">
              <w:rPr>
                <w:rFonts w:ascii="Times New Roman" w:eastAsia="Arial" w:hAnsi="Times New Roman" w:cs="Times New Roman"/>
                <w:sz w:val="24"/>
                <w:szCs w:val="24"/>
              </w:rPr>
              <w:t>on-the-fly</w:t>
            </w:r>
            <w:proofErr w:type="spellEnd"/>
            <w:r w:rsidRPr="00884642">
              <w:rPr>
                <w:rFonts w:ascii="Times New Roman" w:eastAsia="Arial" w:hAnsi="Times New Roman" w:cs="Times New Roman"/>
                <w:sz w:val="24"/>
                <w:szCs w:val="24"/>
              </w:rPr>
              <w:t xml:space="preserve"> Altura de 34 mm, com dissipador de calor </w:t>
            </w:r>
          </w:p>
          <w:p w14:paraId="7997E41D"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Memória Tipo: DDR4</w:t>
            </w:r>
          </w:p>
          <w:p w14:paraId="531719EE"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Capacidade: 8GB</w:t>
            </w:r>
          </w:p>
          <w:p w14:paraId="384AA0CB" w14:textId="77777777" w:rsidR="00EF5CB6" w:rsidRPr="00884642" w:rsidRDefault="00EF5CB6" w:rsidP="00EF5CB6">
            <w:pPr>
              <w:spacing w:after="0" w:line="240" w:lineRule="auto"/>
              <w:rPr>
                <w:rFonts w:ascii="Times New Roman" w:eastAsia="Arial" w:hAnsi="Times New Roman" w:cs="Times New Roman"/>
                <w:sz w:val="24"/>
                <w:szCs w:val="24"/>
              </w:rPr>
            </w:pPr>
            <w:proofErr w:type="spellStart"/>
            <w:r w:rsidRPr="00884642">
              <w:rPr>
                <w:rFonts w:ascii="Times New Roman" w:eastAsia="Arial" w:hAnsi="Times New Roman" w:cs="Times New Roman"/>
                <w:sz w:val="24"/>
                <w:szCs w:val="24"/>
              </w:rPr>
              <w:t>Clock</w:t>
            </w:r>
            <w:proofErr w:type="spellEnd"/>
            <w:r w:rsidRPr="00884642">
              <w:rPr>
                <w:rFonts w:ascii="Times New Roman" w:eastAsia="Arial" w:hAnsi="Times New Roman" w:cs="Times New Roman"/>
                <w:sz w:val="24"/>
                <w:szCs w:val="24"/>
              </w:rPr>
              <w:t>: 3200MHz</w:t>
            </w:r>
          </w:p>
          <w:p w14:paraId="220763B7"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Dissipador: Sim CL (DDI): 16 ciclos</w:t>
            </w:r>
          </w:p>
          <w:p w14:paraId="10892067"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Tempo de ciclo de linha (</w:t>
            </w:r>
            <w:proofErr w:type="spellStart"/>
            <w:r w:rsidRPr="00884642">
              <w:rPr>
                <w:rFonts w:ascii="Times New Roman" w:eastAsia="Arial" w:hAnsi="Times New Roman" w:cs="Times New Roman"/>
                <w:sz w:val="24"/>
                <w:szCs w:val="24"/>
              </w:rPr>
              <w:t>tRCmin</w:t>
            </w:r>
            <w:proofErr w:type="spellEnd"/>
            <w:r w:rsidRPr="00884642">
              <w:rPr>
                <w:rFonts w:ascii="Times New Roman" w:eastAsia="Arial" w:hAnsi="Times New Roman" w:cs="Times New Roman"/>
                <w:sz w:val="24"/>
                <w:szCs w:val="24"/>
              </w:rPr>
              <w:t>): 45,75ns (min)</w:t>
            </w:r>
          </w:p>
          <w:p w14:paraId="77ACB661"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Tempo de comando de </w:t>
            </w:r>
            <w:proofErr w:type="spellStart"/>
            <w:r w:rsidRPr="00884642">
              <w:rPr>
                <w:rFonts w:ascii="Times New Roman" w:eastAsia="Arial" w:hAnsi="Times New Roman" w:cs="Times New Roman"/>
                <w:sz w:val="24"/>
                <w:szCs w:val="24"/>
              </w:rPr>
              <w:t>refresh</w:t>
            </w:r>
            <w:proofErr w:type="spellEnd"/>
            <w:r w:rsidRPr="00884642">
              <w:rPr>
                <w:rFonts w:ascii="Times New Roman" w:eastAsia="Arial" w:hAnsi="Times New Roman" w:cs="Times New Roman"/>
                <w:sz w:val="24"/>
                <w:szCs w:val="24"/>
              </w:rPr>
              <w:t xml:space="preserve"> (</w:t>
            </w:r>
            <w:proofErr w:type="spellStart"/>
            <w:r w:rsidRPr="00884642">
              <w:rPr>
                <w:rFonts w:ascii="Times New Roman" w:eastAsia="Arial" w:hAnsi="Times New Roman" w:cs="Times New Roman"/>
                <w:sz w:val="24"/>
                <w:szCs w:val="24"/>
              </w:rPr>
              <w:t>tRFCmin</w:t>
            </w:r>
            <w:proofErr w:type="spellEnd"/>
            <w:r w:rsidRPr="00884642">
              <w:rPr>
                <w:rFonts w:ascii="Times New Roman" w:eastAsia="Arial" w:hAnsi="Times New Roman" w:cs="Times New Roman"/>
                <w:sz w:val="24"/>
                <w:szCs w:val="24"/>
              </w:rPr>
              <w:t>): 350ns (min)</w:t>
            </w:r>
          </w:p>
          <w:p w14:paraId="37DD9276"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Tempo de linha ativa (</w:t>
            </w:r>
            <w:proofErr w:type="spellStart"/>
            <w:r w:rsidRPr="00884642">
              <w:rPr>
                <w:rFonts w:ascii="Times New Roman" w:eastAsia="Arial" w:hAnsi="Times New Roman" w:cs="Times New Roman"/>
                <w:sz w:val="24"/>
                <w:szCs w:val="24"/>
              </w:rPr>
              <w:t>tRASmin</w:t>
            </w:r>
            <w:proofErr w:type="spellEnd"/>
            <w:r w:rsidRPr="00884642">
              <w:rPr>
                <w:rFonts w:ascii="Times New Roman" w:eastAsia="Arial" w:hAnsi="Times New Roman" w:cs="Times New Roman"/>
                <w:sz w:val="24"/>
                <w:szCs w:val="24"/>
              </w:rPr>
              <w:t>): 32ns (min)</w:t>
            </w:r>
          </w:p>
          <w:p w14:paraId="4A489002" w14:textId="77777777" w:rsidR="00EF5CB6" w:rsidRPr="00884642" w:rsidRDefault="00EF5CB6" w:rsidP="00EF5CB6">
            <w:pPr>
              <w:spacing w:after="0" w:line="240" w:lineRule="auto"/>
              <w:rPr>
                <w:rFonts w:ascii="Times New Roman" w:eastAsia="Arial" w:hAnsi="Times New Roman" w:cs="Times New Roman"/>
                <w:sz w:val="24"/>
                <w:szCs w:val="24"/>
              </w:rPr>
            </w:pPr>
          </w:p>
          <w:p w14:paraId="5CC98014" w14:textId="77777777" w:rsidR="00EF5CB6" w:rsidRPr="00884642" w:rsidRDefault="00EF5CB6" w:rsidP="00EF5CB6">
            <w:pPr>
              <w:spacing w:after="0" w:line="240" w:lineRule="auto"/>
              <w:rPr>
                <w:rFonts w:ascii="Times New Roman" w:eastAsia="Arial" w:hAnsi="Times New Roman" w:cs="Times New Roman"/>
                <w:b/>
                <w:sz w:val="24"/>
                <w:szCs w:val="24"/>
              </w:rPr>
            </w:pPr>
            <w:r w:rsidRPr="00884642">
              <w:rPr>
                <w:rFonts w:ascii="Times New Roman" w:eastAsia="Arial" w:hAnsi="Times New Roman" w:cs="Times New Roman"/>
                <w:b/>
                <w:sz w:val="24"/>
                <w:szCs w:val="24"/>
              </w:rPr>
              <w:t>Processador I5 12400</w:t>
            </w:r>
          </w:p>
          <w:p w14:paraId="394379ED"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Modelo de Referencia: BX8071512400</w:t>
            </w:r>
          </w:p>
          <w:p w14:paraId="6CA939D5"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Especificações:</w:t>
            </w:r>
          </w:p>
          <w:p w14:paraId="331C9E2F"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CPU</w:t>
            </w:r>
          </w:p>
          <w:p w14:paraId="6BED4A03"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Total de Núcleos: 6 ou mais</w:t>
            </w:r>
          </w:p>
          <w:p w14:paraId="093D463C"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Nº de núcleos de desempenho: 6 ou mais</w:t>
            </w:r>
          </w:p>
          <w:p w14:paraId="0EBC2A11"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Tópicos totais: 12 ou mais</w:t>
            </w:r>
          </w:p>
          <w:p w14:paraId="63A67F7A"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Frequência Turbo Máxima: 4,40 GHz ou melhor</w:t>
            </w:r>
          </w:p>
          <w:p w14:paraId="05755918"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Frequência Turbo máxima do núcleo de desempenho: 4,40 GHz ou melhor</w:t>
            </w:r>
          </w:p>
          <w:p w14:paraId="01E7A52B"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Frequência base do núcleo de desempenho: 2,50 GHz ou melhor</w:t>
            </w:r>
          </w:p>
          <w:p w14:paraId="2EB825FC"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Cache: 18 MB Intel Cache Inteligente ou mais</w:t>
            </w:r>
          </w:p>
          <w:p w14:paraId="6995F356"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Cache L2 Total: 7,5 MB ou mais</w:t>
            </w:r>
          </w:p>
          <w:p w14:paraId="38A52354"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Potência Base do Processador: 65 W</w:t>
            </w:r>
          </w:p>
          <w:p w14:paraId="3249155F"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Potência Turbo Máxima: 117 W</w:t>
            </w:r>
          </w:p>
          <w:p w14:paraId="38C5BEC5"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Memória</w:t>
            </w:r>
          </w:p>
          <w:p w14:paraId="15345C91"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Tamanho máximo da memória (dependente do tipo de memória): 128 GB</w:t>
            </w:r>
          </w:p>
          <w:p w14:paraId="14CFE7B7"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lastRenderedPageBreak/>
              <w:t>Tipos de memória: Até DDR5 4800 MT/s / Até DDR4 3200 MT/s</w:t>
            </w:r>
          </w:p>
          <w:p w14:paraId="06F92470"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Nº máximo de canais de memória: 2</w:t>
            </w:r>
          </w:p>
          <w:p w14:paraId="1EF77EB5"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Largura de banda máxima de memória: 76,8 GB/s</w:t>
            </w:r>
          </w:p>
          <w:p w14:paraId="17C4AB11" w14:textId="77777777" w:rsidR="00EF5CB6" w:rsidRPr="00884642" w:rsidRDefault="00EF5CB6" w:rsidP="00EF5CB6">
            <w:pPr>
              <w:spacing w:after="0" w:line="240" w:lineRule="auto"/>
              <w:rPr>
                <w:rFonts w:ascii="Times New Roman" w:eastAsia="Arial" w:hAnsi="Times New Roman" w:cs="Times New Roman"/>
                <w:sz w:val="24"/>
                <w:szCs w:val="24"/>
              </w:rPr>
            </w:pPr>
          </w:p>
          <w:p w14:paraId="6EE35F53"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Gráficos do Processador: Gráficos UHD 730</w:t>
            </w:r>
          </w:p>
          <w:p w14:paraId="23CCDD2E"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Frequência básica de gráficos: 300 MHz</w:t>
            </w:r>
          </w:p>
          <w:p w14:paraId="054DE217"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Frequência Dinâmica Máxima dos Gráficos: 1,45 GHz</w:t>
            </w:r>
          </w:p>
          <w:p w14:paraId="17E73E8F"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Saída gráfica: </w:t>
            </w:r>
            <w:proofErr w:type="spellStart"/>
            <w:r w:rsidRPr="00884642">
              <w:rPr>
                <w:rFonts w:ascii="Times New Roman" w:eastAsia="Arial" w:hAnsi="Times New Roman" w:cs="Times New Roman"/>
                <w:sz w:val="24"/>
                <w:szCs w:val="24"/>
              </w:rPr>
              <w:t>eDP</w:t>
            </w:r>
            <w:proofErr w:type="spellEnd"/>
            <w:r w:rsidRPr="00884642">
              <w:rPr>
                <w:rFonts w:ascii="Times New Roman" w:eastAsia="Arial" w:hAnsi="Times New Roman" w:cs="Times New Roman"/>
                <w:sz w:val="24"/>
                <w:szCs w:val="24"/>
              </w:rPr>
              <w:t xml:space="preserve"> 1.4b, DP 1.4a, HDMI 2.1</w:t>
            </w:r>
          </w:p>
          <w:p w14:paraId="1D57C240"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Unidades de Execução: 24</w:t>
            </w:r>
          </w:p>
          <w:p w14:paraId="4AC3E3F8"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Resolução máxima (HDMI): 4096 x 2160 @ 60Hz</w:t>
            </w:r>
          </w:p>
          <w:p w14:paraId="580D8F50"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Resolução máxima (DP): 7680 x 4320 @ 60Hz</w:t>
            </w:r>
          </w:p>
          <w:p w14:paraId="1B3FD152"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Resolução Máxima (</w:t>
            </w:r>
            <w:proofErr w:type="spellStart"/>
            <w:r w:rsidRPr="00884642">
              <w:rPr>
                <w:rFonts w:ascii="Times New Roman" w:eastAsia="Arial" w:hAnsi="Times New Roman" w:cs="Times New Roman"/>
                <w:sz w:val="24"/>
                <w:szCs w:val="24"/>
              </w:rPr>
              <w:t>eDP</w:t>
            </w:r>
            <w:proofErr w:type="spellEnd"/>
            <w:r w:rsidRPr="00884642">
              <w:rPr>
                <w:rFonts w:ascii="Times New Roman" w:eastAsia="Arial" w:hAnsi="Times New Roman" w:cs="Times New Roman"/>
                <w:sz w:val="24"/>
                <w:szCs w:val="24"/>
              </w:rPr>
              <w:t xml:space="preserve"> - Painel Plano Integrado): 5120 x 3200 @ 120Hz</w:t>
            </w:r>
          </w:p>
          <w:p w14:paraId="7A4E07C9"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Suporte DirectX: 12</w:t>
            </w:r>
          </w:p>
          <w:p w14:paraId="1E8D916C"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Suporte OpenGL: 4,5</w:t>
            </w:r>
          </w:p>
          <w:p w14:paraId="3810A930"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Mecanismos de codec multiformato: 1</w:t>
            </w:r>
          </w:p>
          <w:p w14:paraId="72375ED1"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Vídeo de sincronização rápida Intel: Sim</w:t>
            </w:r>
          </w:p>
          <w:p w14:paraId="513D6399"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Tecnologia Intel </w:t>
            </w:r>
            <w:proofErr w:type="spellStart"/>
            <w:r w:rsidRPr="00884642">
              <w:rPr>
                <w:rFonts w:ascii="Times New Roman" w:eastAsia="Arial" w:hAnsi="Times New Roman" w:cs="Times New Roman"/>
                <w:sz w:val="24"/>
                <w:szCs w:val="24"/>
              </w:rPr>
              <w:t>Clear</w:t>
            </w:r>
            <w:proofErr w:type="spellEnd"/>
            <w:r w:rsidRPr="00884642">
              <w:rPr>
                <w:rFonts w:ascii="Times New Roman" w:eastAsia="Arial" w:hAnsi="Times New Roman" w:cs="Times New Roman"/>
                <w:sz w:val="24"/>
                <w:szCs w:val="24"/>
              </w:rPr>
              <w:t xml:space="preserve"> </w:t>
            </w:r>
            <w:proofErr w:type="spellStart"/>
            <w:r w:rsidRPr="00884642">
              <w:rPr>
                <w:rFonts w:ascii="Times New Roman" w:eastAsia="Arial" w:hAnsi="Times New Roman" w:cs="Times New Roman"/>
                <w:sz w:val="24"/>
                <w:szCs w:val="24"/>
              </w:rPr>
              <w:t>Video</w:t>
            </w:r>
            <w:proofErr w:type="spellEnd"/>
            <w:r w:rsidRPr="00884642">
              <w:rPr>
                <w:rFonts w:ascii="Times New Roman" w:eastAsia="Arial" w:hAnsi="Times New Roman" w:cs="Times New Roman"/>
                <w:sz w:val="24"/>
                <w:szCs w:val="24"/>
              </w:rPr>
              <w:t xml:space="preserve"> HD: Sim</w:t>
            </w:r>
          </w:p>
          <w:p w14:paraId="3B22BF2C"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Nº de monitores suportados: 4</w:t>
            </w:r>
          </w:p>
          <w:p w14:paraId="3F0CC59D"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ID de dispositivo: 0x4692 / 0x4682</w:t>
            </w:r>
          </w:p>
          <w:p w14:paraId="6805EE93"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Suporte </w:t>
            </w:r>
            <w:proofErr w:type="spellStart"/>
            <w:r w:rsidRPr="00884642">
              <w:rPr>
                <w:rFonts w:ascii="Times New Roman" w:eastAsia="Arial" w:hAnsi="Times New Roman" w:cs="Times New Roman"/>
                <w:sz w:val="24"/>
                <w:szCs w:val="24"/>
              </w:rPr>
              <w:t>OpenCL</w:t>
            </w:r>
            <w:proofErr w:type="spellEnd"/>
            <w:r w:rsidRPr="00884642">
              <w:rPr>
                <w:rFonts w:ascii="Times New Roman" w:eastAsia="Arial" w:hAnsi="Times New Roman" w:cs="Times New Roman"/>
                <w:sz w:val="24"/>
                <w:szCs w:val="24"/>
              </w:rPr>
              <w:t>: 2.1</w:t>
            </w:r>
          </w:p>
          <w:p w14:paraId="469E75BD"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Opções de expansão</w:t>
            </w:r>
          </w:p>
          <w:p w14:paraId="4817A28F"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Revisão da interface de mídia direta (DMI): 4,0</w:t>
            </w:r>
          </w:p>
          <w:p w14:paraId="4DC42C0E"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Nº máximo de pistas DMI: 8</w:t>
            </w:r>
          </w:p>
          <w:p w14:paraId="79DAE255"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Escalabilidade: Apenas 1S</w:t>
            </w:r>
          </w:p>
          <w:p w14:paraId="5D29E17F"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Revisão PCI Express: 5,0 e 4,0</w:t>
            </w:r>
          </w:p>
          <w:p w14:paraId="2ABCA07A"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Configurações PCI Express: Até 1x16+4, 2x8+4</w:t>
            </w:r>
          </w:p>
          <w:p w14:paraId="21652BE8"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Nº máximo de pistas PCI Express: 20</w:t>
            </w:r>
          </w:p>
          <w:p w14:paraId="415236FA"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Tecnologias avançadas</w:t>
            </w:r>
          </w:p>
          <w:p w14:paraId="0A13EA8B"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Acelerador Intel Gaussiano e Neural: 3,0</w:t>
            </w:r>
          </w:p>
          <w:p w14:paraId="3919822E"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Conjunto de instruções: 64 bits</w:t>
            </w:r>
          </w:p>
          <w:p w14:paraId="22A3F495"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lastRenderedPageBreak/>
              <w:t>Extensões do conjunto de instruções: SSE4.1, SSE4.2, AVX2</w:t>
            </w:r>
          </w:p>
          <w:p w14:paraId="06EAB1C1"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Estados ociosos</w:t>
            </w:r>
          </w:p>
          <w:p w14:paraId="74B1E05F"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Tecnologia Intel </w:t>
            </w:r>
            <w:proofErr w:type="spellStart"/>
            <w:r w:rsidRPr="00884642">
              <w:rPr>
                <w:rFonts w:ascii="Times New Roman" w:eastAsia="Arial" w:hAnsi="Times New Roman" w:cs="Times New Roman"/>
                <w:sz w:val="24"/>
                <w:szCs w:val="24"/>
              </w:rPr>
              <w:t>SpeedStep</w:t>
            </w:r>
            <w:proofErr w:type="spellEnd"/>
            <w:r w:rsidRPr="00884642">
              <w:rPr>
                <w:rFonts w:ascii="Times New Roman" w:eastAsia="Arial" w:hAnsi="Times New Roman" w:cs="Times New Roman"/>
                <w:sz w:val="24"/>
                <w:szCs w:val="24"/>
              </w:rPr>
              <w:t xml:space="preserve"> aprimorada</w:t>
            </w:r>
          </w:p>
          <w:p w14:paraId="66F9A39B"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Tecnologias de monitoramento térmico</w:t>
            </w:r>
          </w:p>
          <w:p w14:paraId="12065E55"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Dispositivo de gerenciamento de volume (VMD)</w:t>
            </w:r>
          </w:p>
          <w:p w14:paraId="195DA15F"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Segurança e confiabilidade</w:t>
            </w:r>
          </w:p>
          <w:p w14:paraId="38047FB8"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Tecnologia de detecção de ameaças (TDT)</w:t>
            </w:r>
          </w:p>
          <w:p w14:paraId="1FA49741"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Gerenciabilidade padrão Intel (ISM)</w:t>
            </w:r>
          </w:p>
          <w:p w14:paraId="084B5130"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Novas instruções do Intel AES</w:t>
            </w:r>
          </w:p>
          <w:p w14:paraId="4C76573C"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Chave segura</w:t>
            </w:r>
          </w:p>
          <w:p w14:paraId="72FD667F"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OS Guard</w:t>
            </w:r>
          </w:p>
          <w:p w14:paraId="7E51FDD6"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Executar bit de desativação</w:t>
            </w:r>
          </w:p>
          <w:p w14:paraId="2A83E392"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Proteção de inicialização Intel</w:t>
            </w:r>
          </w:p>
          <w:p w14:paraId="20BE1003"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Controle de execução baseado em modo (MBEC)</w:t>
            </w:r>
          </w:p>
          <w:p w14:paraId="367910DE"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Tecnologia de aplicação de fluxo de controle</w:t>
            </w:r>
          </w:p>
          <w:p w14:paraId="5D88DCF4" w14:textId="77777777" w:rsidR="00EF5CB6" w:rsidRPr="00884642" w:rsidRDefault="00EF5CB6" w:rsidP="00EF5CB6">
            <w:pPr>
              <w:spacing w:after="0" w:line="240" w:lineRule="auto"/>
              <w:rPr>
                <w:rFonts w:ascii="Times New Roman" w:eastAsia="Arial" w:hAnsi="Times New Roman" w:cs="Times New Roman"/>
                <w:sz w:val="24"/>
                <w:szCs w:val="24"/>
              </w:rPr>
            </w:pPr>
          </w:p>
          <w:p w14:paraId="66916158" w14:textId="77777777" w:rsidR="00EF5CB6" w:rsidRPr="00884642" w:rsidRDefault="00EF5CB6" w:rsidP="00EF5CB6">
            <w:pPr>
              <w:spacing w:after="0" w:line="240" w:lineRule="auto"/>
              <w:rPr>
                <w:rFonts w:ascii="Times New Roman" w:eastAsia="Arial" w:hAnsi="Times New Roman" w:cs="Times New Roman"/>
                <w:b/>
                <w:sz w:val="24"/>
                <w:szCs w:val="24"/>
              </w:rPr>
            </w:pPr>
            <w:r w:rsidRPr="00884642">
              <w:rPr>
                <w:rFonts w:ascii="Times New Roman" w:eastAsia="Arial" w:hAnsi="Times New Roman" w:cs="Times New Roman"/>
                <w:b/>
                <w:sz w:val="24"/>
                <w:szCs w:val="24"/>
              </w:rPr>
              <w:t>Placa de rede WIFI</w:t>
            </w:r>
          </w:p>
          <w:p w14:paraId="72504B9A"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Modelo: ARCHER T4E</w:t>
            </w:r>
          </w:p>
          <w:p w14:paraId="0D713C99"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ASIN: B07MDH8HV4</w:t>
            </w:r>
          </w:p>
          <w:p w14:paraId="4C2E718E"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CONECTIVIDADE:</w:t>
            </w:r>
          </w:p>
          <w:p w14:paraId="2CC7225D"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802.11ac Dual Band</w:t>
            </w:r>
          </w:p>
          <w:p w14:paraId="6E7E1217"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3 vezes mais rápido que o padrão 802.11n, perfeito para uso de rede de alta intensidade.</w:t>
            </w:r>
          </w:p>
          <w:p w14:paraId="7588E10E"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INTERFACE: PCI Express</w:t>
            </w:r>
          </w:p>
          <w:p w14:paraId="1F2EDB16"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Tipo de Rede:</w:t>
            </w:r>
          </w:p>
          <w:p w14:paraId="63979E5A"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Wireless - Sem Fios</w:t>
            </w:r>
          </w:p>
          <w:p w14:paraId="4AA2C7D9"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Interface de Rede: Wireless AC 1200 ou melhor</w:t>
            </w:r>
          </w:p>
          <w:p w14:paraId="61D9B1E9" w14:textId="77777777" w:rsidR="00EF5CB6" w:rsidRPr="00884642" w:rsidRDefault="00EF5CB6" w:rsidP="00EF5CB6">
            <w:pPr>
              <w:spacing w:after="0" w:line="240" w:lineRule="auto"/>
              <w:rPr>
                <w:rFonts w:ascii="Times New Roman" w:eastAsia="Arial" w:hAnsi="Times New Roman" w:cs="Times New Roman"/>
                <w:sz w:val="24"/>
                <w:szCs w:val="24"/>
              </w:rPr>
            </w:pPr>
            <w:r w:rsidRPr="00884642">
              <w:rPr>
                <w:rFonts w:ascii="Times New Roman" w:eastAsia="Arial" w:hAnsi="Times New Roman" w:cs="Times New Roman"/>
                <w:sz w:val="24"/>
                <w:szCs w:val="24"/>
              </w:rPr>
              <w:t>Interface de Conexão: Interno PCI Express 1X</w:t>
            </w:r>
          </w:p>
          <w:p w14:paraId="778B2EED" w14:textId="77777777" w:rsidR="00EF5CB6" w:rsidRPr="00884642" w:rsidRDefault="00EF5CB6" w:rsidP="00EF5CB6">
            <w:pPr>
              <w:spacing w:after="0" w:line="240" w:lineRule="auto"/>
              <w:rPr>
                <w:rFonts w:ascii="Times New Roman" w:eastAsia="Arial" w:hAnsi="Times New Roman" w:cs="Times New Roman"/>
                <w:sz w:val="24"/>
                <w:szCs w:val="24"/>
              </w:rPr>
            </w:pPr>
          </w:p>
          <w:p w14:paraId="5045459F" w14:textId="319440E5" w:rsidR="00EF5CB6" w:rsidRPr="0001526F" w:rsidRDefault="00EF5CB6" w:rsidP="00EF5CB6">
            <w:pPr>
              <w:spacing w:after="120" w:line="360" w:lineRule="auto"/>
              <w:rPr>
                <w:rFonts w:ascii="Times New Roman" w:hAnsi="Times New Roman"/>
                <w:sz w:val="24"/>
                <w:szCs w:val="24"/>
              </w:rPr>
            </w:pPr>
            <w:r w:rsidRPr="00884642">
              <w:rPr>
                <w:rFonts w:ascii="Times New Roman" w:eastAsia="Arial" w:hAnsi="Times New Roman" w:cs="Times New Roman"/>
                <w:b/>
                <w:sz w:val="24"/>
                <w:szCs w:val="24"/>
              </w:rPr>
              <w:t>Licença de Windows 10 Pro e Office 2021 Original e Vitalício</w:t>
            </w:r>
          </w:p>
        </w:tc>
        <w:tc>
          <w:tcPr>
            <w:tcW w:w="1701" w:type="dxa"/>
            <w:tcBorders>
              <w:top w:val="single" w:sz="4" w:space="0" w:color="auto"/>
              <w:left w:val="single" w:sz="4" w:space="0" w:color="auto"/>
              <w:bottom w:val="single" w:sz="4" w:space="0" w:color="auto"/>
              <w:right w:val="single" w:sz="4" w:space="0" w:color="auto"/>
            </w:tcBorders>
            <w:vAlign w:val="center"/>
          </w:tcPr>
          <w:p w14:paraId="0C8CB457" w14:textId="7D91FA25" w:rsidR="00EF5CB6" w:rsidRPr="0001526F" w:rsidRDefault="00EF5CB6" w:rsidP="009F6E6B">
            <w:pPr>
              <w:spacing w:after="120" w:line="360" w:lineRule="auto"/>
              <w:jc w:val="center"/>
              <w:rPr>
                <w:rFonts w:ascii="Times New Roman" w:hAnsi="Times New Roman"/>
                <w:sz w:val="24"/>
                <w:szCs w:val="24"/>
              </w:rPr>
            </w:pPr>
            <w:r>
              <w:rPr>
                <w:rFonts w:ascii="Times New Roman" w:hAnsi="Times New Roman"/>
                <w:sz w:val="24"/>
                <w:szCs w:val="24"/>
              </w:rPr>
              <w:lastRenderedPageBreak/>
              <w:t>MEGADATA</w:t>
            </w:r>
          </w:p>
        </w:tc>
        <w:tc>
          <w:tcPr>
            <w:tcW w:w="1275" w:type="dxa"/>
            <w:tcBorders>
              <w:top w:val="single" w:sz="4" w:space="0" w:color="auto"/>
              <w:left w:val="single" w:sz="4" w:space="0" w:color="auto"/>
              <w:bottom w:val="single" w:sz="4" w:space="0" w:color="auto"/>
              <w:right w:val="single" w:sz="4" w:space="0" w:color="auto"/>
            </w:tcBorders>
            <w:vAlign w:val="center"/>
          </w:tcPr>
          <w:p w14:paraId="0CEF1D57" w14:textId="37916040" w:rsidR="00EF5CB6" w:rsidRPr="0001526F" w:rsidRDefault="00EF5CB6" w:rsidP="009F6E6B">
            <w:pPr>
              <w:spacing w:after="120" w:line="360" w:lineRule="auto"/>
              <w:jc w:val="center"/>
              <w:rPr>
                <w:rFonts w:ascii="Times New Roman" w:hAnsi="Times New Roman"/>
                <w:sz w:val="24"/>
                <w:szCs w:val="24"/>
              </w:rPr>
            </w:pPr>
            <w:r>
              <w:rPr>
                <w:rFonts w:ascii="Times New Roman" w:hAnsi="Times New Roman"/>
                <w:sz w:val="24"/>
                <w:szCs w:val="24"/>
              </w:rPr>
              <w:t>5.395,00</w:t>
            </w:r>
          </w:p>
        </w:tc>
        <w:tc>
          <w:tcPr>
            <w:tcW w:w="1418" w:type="dxa"/>
            <w:tcBorders>
              <w:top w:val="single" w:sz="4" w:space="0" w:color="auto"/>
              <w:left w:val="single" w:sz="4" w:space="0" w:color="auto"/>
              <w:bottom w:val="single" w:sz="4" w:space="0" w:color="auto"/>
              <w:right w:val="single" w:sz="4" w:space="0" w:color="auto"/>
            </w:tcBorders>
            <w:vAlign w:val="center"/>
          </w:tcPr>
          <w:p w14:paraId="4C453AC4" w14:textId="259E6F99" w:rsidR="00EF5CB6" w:rsidRPr="0001526F" w:rsidRDefault="00EF5CB6" w:rsidP="009F6E6B">
            <w:pPr>
              <w:spacing w:after="120" w:line="360" w:lineRule="auto"/>
              <w:jc w:val="center"/>
              <w:rPr>
                <w:rFonts w:ascii="Times New Roman" w:hAnsi="Times New Roman"/>
                <w:sz w:val="24"/>
                <w:szCs w:val="24"/>
              </w:rPr>
            </w:pPr>
            <w:r>
              <w:rPr>
                <w:rFonts w:ascii="Times New Roman" w:hAnsi="Times New Roman"/>
                <w:sz w:val="24"/>
                <w:szCs w:val="24"/>
              </w:rPr>
              <w:t>32.370,00</w:t>
            </w:r>
          </w:p>
        </w:tc>
      </w:tr>
      <w:tr w:rsidR="00EF5CB6" w:rsidRPr="0001526F" w14:paraId="26924904" w14:textId="77777777" w:rsidTr="009F6E6B">
        <w:trPr>
          <w:trHeight w:val="333"/>
          <w:jc w:val="center"/>
        </w:trPr>
        <w:tc>
          <w:tcPr>
            <w:tcW w:w="704" w:type="dxa"/>
            <w:tcBorders>
              <w:top w:val="single" w:sz="4" w:space="0" w:color="auto"/>
              <w:left w:val="single" w:sz="4" w:space="0" w:color="auto"/>
              <w:bottom w:val="single" w:sz="4" w:space="0" w:color="auto"/>
              <w:right w:val="single" w:sz="4" w:space="0" w:color="auto"/>
            </w:tcBorders>
            <w:vAlign w:val="center"/>
          </w:tcPr>
          <w:p w14:paraId="04189EE0" w14:textId="77777777" w:rsidR="00EF5CB6" w:rsidRPr="0001526F" w:rsidRDefault="00EF5CB6" w:rsidP="00EF5CB6">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lastRenderedPageBreak/>
              <w:t>2.</w:t>
            </w:r>
          </w:p>
        </w:tc>
        <w:tc>
          <w:tcPr>
            <w:tcW w:w="992" w:type="dxa"/>
            <w:tcBorders>
              <w:top w:val="single" w:sz="4" w:space="0" w:color="auto"/>
              <w:left w:val="single" w:sz="4" w:space="0" w:color="auto"/>
              <w:bottom w:val="single" w:sz="4" w:space="0" w:color="auto"/>
              <w:right w:val="single" w:sz="4" w:space="0" w:color="auto"/>
            </w:tcBorders>
            <w:vAlign w:val="center"/>
          </w:tcPr>
          <w:p w14:paraId="3F93B365" w14:textId="46CE2EAD" w:rsidR="00EF5CB6" w:rsidRPr="0001526F" w:rsidRDefault="00EF5CB6" w:rsidP="00EF5CB6">
            <w:pPr>
              <w:jc w:val="center"/>
              <w:rPr>
                <w:rFonts w:ascii="Times New Roman" w:eastAsia="Times New Roman" w:hAnsi="Times New Roman"/>
                <w:bCs/>
                <w:sz w:val="24"/>
                <w:szCs w:val="24"/>
              </w:rPr>
            </w:pPr>
            <w:r w:rsidRPr="00884642">
              <w:rPr>
                <w:rFonts w:ascii="Times New Roman" w:eastAsia="Arial" w:hAnsi="Times New Roman" w:cs="Times New Roman"/>
              </w:rPr>
              <w:t>60</w:t>
            </w:r>
          </w:p>
        </w:tc>
        <w:tc>
          <w:tcPr>
            <w:tcW w:w="709" w:type="dxa"/>
            <w:tcBorders>
              <w:top w:val="single" w:sz="4" w:space="0" w:color="auto"/>
              <w:left w:val="single" w:sz="4" w:space="0" w:color="auto"/>
              <w:bottom w:val="single" w:sz="4" w:space="0" w:color="auto"/>
              <w:right w:val="single" w:sz="4" w:space="0" w:color="auto"/>
            </w:tcBorders>
            <w:vAlign w:val="center"/>
          </w:tcPr>
          <w:p w14:paraId="2055F020" w14:textId="6EE189CC" w:rsidR="00EF5CB6" w:rsidRPr="0001526F" w:rsidRDefault="00EF5CB6" w:rsidP="00EF5CB6">
            <w:pPr>
              <w:jc w:val="center"/>
              <w:rPr>
                <w:rFonts w:ascii="Times New Roman" w:eastAsia="Times New Roman" w:hAnsi="Times New Roman"/>
                <w:bCs/>
                <w:sz w:val="24"/>
                <w:szCs w:val="24"/>
              </w:rPr>
            </w:pPr>
            <w:r>
              <w:rPr>
                <w:rFonts w:ascii="Times New Roman" w:eastAsia="Arial" w:hAnsi="Times New Roman" w:cs="Times New Roman"/>
                <w:b/>
                <w:bCs/>
              </w:rPr>
              <w:t>Peça</w:t>
            </w:r>
          </w:p>
        </w:tc>
        <w:tc>
          <w:tcPr>
            <w:tcW w:w="3686" w:type="dxa"/>
            <w:tcBorders>
              <w:top w:val="single" w:sz="4" w:space="0" w:color="auto"/>
              <w:left w:val="single" w:sz="4" w:space="0" w:color="auto"/>
              <w:bottom w:val="single" w:sz="4" w:space="0" w:color="auto"/>
              <w:right w:val="single" w:sz="4" w:space="0" w:color="auto"/>
            </w:tcBorders>
            <w:vAlign w:val="bottom"/>
          </w:tcPr>
          <w:p w14:paraId="5D7046FA" w14:textId="77777777" w:rsidR="00EF5CB6" w:rsidRPr="00884642" w:rsidRDefault="00EF5CB6" w:rsidP="00EF5CB6">
            <w:pPr>
              <w:widowControl w:val="0"/>
              <w:spacing w:after="0"/>
              <w:rPr>
                <w:rFonts w:ascii="Times New Roman" w:eastAsia="Arial" w:hAnsi="Times New Roman" w:cs="Times New Roman"/>
                <w:b/>
                <w:sz w:val="24"/>
                <w:szCs w:val="24"/>
              </w:rPr>
            </w:pPr>
            <w:r w:rsidRPr="00884642">
              <w:rPr>
                <w:rFonts w:ascii="Times New Roman" w:eastAsia="Arial" w:hAnsi="Times New Roman" w:cs="Times New Roman"/>
                <w:b/>
                <w:sz w:val="24"/>
                <w:szCs w:val="24"/>
              </w:rPr>
              <w:t xml:space="preserve">Monitor 24' IPS, 75 Hz, Full HD, </w:t>
            </w:r>
            <w:proofErr w:type="spellStart"/>
            <w:r w:rsidRPr="00884642">
              <w:rPr>
                <w:rFonts w:ascii="Times New Roman" w:eastAsia="Arial" w:hAnsi="Times New Roman" w:cs="Times New Roman"/>
                <w:b/>
                <w:sz w:val="24"/>
                <w:szCs w:val="24"/>
              </w:rPr>
              <w:t>FreeSync</w:t>
            </w:r>
            <w:proofErr w:type="spellEnd"/>
            <w:r w:rsidRPr="00884642">
              <w:rPr>
                <w:rFonts w:ascii="Times New Roman" w:eastAsia="Arial" w:hAnsi="Times New Roman" w:cs="Times New Roman"/>
                <w:b/>
                <w:sz w:val="24"/>
                <w:szCs w:val="24"/>
              </w:rPr>
              <w:t>, HDMI</w:t>
            </w:r>
          </w:p>
          <w:p w14:paraId="375FC601" w14:textId="77777777" w:rsidR="00EF5CB6" w:rsidRPr="00884642" w:rsidRDefault="00EF5CB6" w:rsidP="00EF5CB6">
            <w:pPr>
              <w:widowControl w:val="0"/>
              <w:spacing w:after="0"/>
              <w:rPr>
                <w:rFonts w:ascii="Times New Roman" w:eastAsia="Arial" w:hAnsi="Times New Roman" w:cs="Times New Roman"/>
                <w:sz w:val="24"/>
                <w:szCs w:val="24"/>
              </w:rPr>
            </w:pPr>
          </w:p>
          <w:p w14:paraId="703BDE64" w14:textId="77777777" w:rsidR="00EF5CB6" w:rsidRPr="00884642" w:rsidRDefault="00EF5CB6" w:rsidP="00EF5CB6">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Especificações:</w:t>
            </w:r>
          </w:p>
          <w:p w14:paraId="43CF8DDA" w14:textId="77777777" w:rsidR="00EF5CB6" w:rsidRPr="00884642" w:rsidRDefault="00EF5CB6" w:rsidP="00EF5CB6">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lastRenderedPageBreak/>
              <w:t>Tela:</w:t>
            </w:r>
          </w:p>
          <w:p w14:paraId="0C81B0DA" w14:textId="77777777" w:rsidR="00EF5CB6" w:rsidRPr="00884642" w:rsidRDefault="00EF5CB6" w:rsidP="00EF5CB6">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Tamanho da Tela: 24" ou maior</w:t>
            </w:r>
          </w:p>
          <w:p w14:paraId="666A47B3" w14:textId="77777777" w:rsidR="00EF5CB6" w:rsidRPr="00884642" w:rsidRDefault="00EF5CB6" w:rsidP="00EF5CB6">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Tipo de Painel: IPS ou superior</w:t>
            </w:r>
          </w:p>
          <w:p w14:paraId="164D9A30" w14:textId="77777777" w:rsidR="00EF5CB6" w:rsidRPr="00884642" w:rsidRDefault="00EF5CB6" w:rsidP="00EF5CB6">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 Brilho (típico): 250 </w:t>
            </w:r>
            <w:proofErr w:type="spellStart"/>
            <w:r w:rsidRPr="00884642">
              <w:rPr>
                <w:rFonts w:ascii="Times New Roman" w:eastAsia="Arial" w:hAnsi="Times New Roman" w:cs="Times New Roman"/>
                <w:sz w:val="24"/>
                <w:szCs w:val="24"/>
              </w:rPr>
              <w:t>cd</w:t>
            </w:r>
            <w:proofErr w:type="spellEnd"/>
            <w:r w:rsidRPr="00884642">
              <w:rPr>
                <w:rFonts w:ascii="Times New Roman" w:eastAsia="Arial" w:hAnsi="Times New Roman" w:cs="Times New Roman"/>
                <w:sz w:val="24"/>
                <w:szCs w:val="24"/>
              </w:rPr>
              <w:t>/m²</w:t>
            </w:r>
          </w:p>
          <w:p w14:paraId="3A20D617" w14:textId="77777777" w:rsidR="00EF5CB6" w:rsidRPr="00884642" w:rsidRDefault="00EF5CB6" w:rsidP="00EF5CB6">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Contraste Estático: 1000:1</w:t>
            </w:r>
          </w:p>
          <w:p w14:paraId="18C2021B" w14:textId="77777777" w:rsidR="00EF5CB6" w:rsidRPr="00884642" w:rsidRDefault="00EF5CB6" w:rsidP="00EF5CB6">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Resolução: 1,920 x 1,080 ou maior</w:t>
            </w:r>
          </w:p>
          <w:p w14:paraId="65D77FCD" w14:textId="77777777" w:rsidR="00EF5CB6" w:rsidRPr="00884642" w:rsidRDefault="00EF5CB6" w:rsidP="00EF5CB6">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Proporção de Tela: 16:9</w:t>
            </w:r>
          </w:p>
          <w:p w14:paraId="174ECBF1" w14:textId="77777777" w:rsidR="00EF5CB6" w:rsidRPr="00884642" w:rsidRDefault="00EF5CB6" w:rsidP="00EF5CB6">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 Tempo de Resposta: 5 </w:t>
            </w:r>
            <w:proofErr w:type="spellStart"/>
            <w:r w:rsidRPr="00884642">
              <w:rPr>
                <w:rFonts w:ascii="Times New Roman" w:eastAsia="Arial" w:hAnsi="Times New Roman" w:cs="Times New Roman"/>
                <w:sz w:val="24"/>
                <w:szCs w:val="24"/>
              </w:rPr>
              <w:t>ms</w:t>
            </w:r>
            <w:proofErr w:type="spellEnd"/>
            <w:r w:rsidRPr="00884642">
              <w:rPr>
                <w:rFonts w:ascii="Times New Roman" w:eastAsia="Arial" w:hAnsi="Times New Roman" w:cs="Times New Roman"/>
                <w:sz w:val="24"/>
                <w:szCs w:val="24"/>
              </w:rPr>
              <w:t xml:space="preserve"> ou menor</w:t>
            </w:r>
          </w:p>
          <w:p w14:paraId="44F2A8AE" w14:textId="77777777" w:rsidR="00EF5CB6" w:rsidRPr="00884642" w:rsidRDefault="00EF5CB6" w:rsidP="00EF5CB6">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Taxa de Atualização: 75Hz ou maior</w:t>
            </w:r>
          </w:p>
          <w:p w14:paraId="2C3DE3AB" w14:textId="77777777" w:rsidR="00EF5CB6" w:rsidRPr="00884642" w:rsidRDefault="00EF5CB6" w:rsidP="00EF5CB6">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Ângulo de Visão (Horizontal / Vertical): 178°/178° ou melhor</w:t>
            </w:r>
          </w:p>
          <w:p w14:paraId="5D53E366" w14:textId="77777777" w:rsidR="00EF5CB6" w:rsidRPr="00884642" w:rsidRDefault="00EF5CB6" w:rsidP="00EF5CB6">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Suporte de Cores: Max 16.7M ou mais</w:t>
            </w:r>
          </w:p>
          <w:p w14:paraId="76479672" w14:textId="77777777" w:rsidR="00EF5CB6" w:rsidRPr="00884642" w:rsidRDefault="00EF5CB6" w:rsidP="00EF5CB6">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Entrada de Sinal:</w:t>
            </w:r>
          </w:p>
          <w:p w14:paraId="33637DD0" w14:textId="77777777" w:rsidR="00EF5CB6" w:rsidRPr="00884642" w:rsidRDefault="00EF5CB6" w:rsidP="00EF5CB6">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- 1x D-Sub</w:t>
            </w:r>
          </w:p>
          <w:p w14:paraId="0ADE6BB5" w14:textId="77777777" w:rsidR="00EF5CB6" w:rsidRPr="00884642" w:rsidRDefault="00EF5CB6" w:rsidP="00EF5CB6">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- 1x HDMI 1.4</w:t>
            </w:r>
          </w:p>
          <w:p w14:paraId="11D6BBC0" w14:textId="77777777" w:rsidR="00EF5CB6" w:rsidRPr="00884642" w:rsidRDefault="00EF5CB6" w:rsidP="00EF5CB6">
            <w:pPr>
              <w:widowControl w:val="0"/>
              <w:spacing w:after="0"/>
              <w:rPr>
                <w:rFonts w:ascii="Times New Roman" w:eastAsia="Arial" w:hAnsi="Times New Roman" w:cs="Times New Roman"/>
                <w:sz w:val="24"/>
                <w:szCs w:val="24"/>
              </w:rPr>
            </w:pPr>
          </w:p>
          <w:p w14:paraId="1BE9CB93" w14:textId="75ED62AE" w:rsidR="00EF5CB6" w:rsidRPr="0001526F" w:rsidRDefault="00EF5CB6" w:rsidP="00EF5CB6">
            <w:pPr>
              <w:spacing w:after="120" w:line="360" w:lineRule="auto"/>
              <w:rPr>
                <w:rFonts w:ascii="Times New Roman" w:hAnsi="Times New Roman"/>
                <w:sz w:val="24"/>
                <w:szCs w:val="24"/>
              </w:rPr>
            </w:pPr>
            <w:r w:rsidRPr="00884642">
              <w:rPr>
                <w:rFonts w:ascii="Times New Roman" w:eastAsia="Arial" w:hAnsi="Times New Roman" w:cs="Times New Roman"/>
                <w:b/>
                <w:sz w:val="24"/>
                <w:szCs w:val="24"/>
              </w:rPr>
              <w:t>Modelo de Referência: LF24T350FHLMZD</w:t>
            </w:r>
          </w:p>
        </w:tc>
        <w:tc>
          <w:tcPr>
            <w:tcW w:w="1701" w:type="dxa"/>
            <w:tcBorders>
              <w:top w:val="single" w:sz="4" w:space="0" w:color="auto"/>
              <w:left w:val="single" w:sz="4" w:space="0" w:color="auto"/>
              <w:bottom w:val="single" w:sz="4" w:space="0" w:color="auto"/>
              <w:right w:val="single" w:sz="4" w:space="0" w:color="auto"/>
            </w:tcBorders>
            <w:vAlign w:val="center"/>
          </w:tcPr>
          <w:p w14:paraId="733398F8" w14:textId="7EF62BC2" w:rsidR="00EF5CB6" w:rsidRPr="0001526F" w:rsidRDefault="001613E1" w:rsidP="009F6E6B">
            <w:pPr>
              <w:spacing w:after="120" w:line="360" w:lineRule="auto"/>
              <w:jc w:val="center"/>
              <w:rPr>
                <w:rFonts w:ascii="Times New Roman" w:hAnsi="Times New Roman"/>
                <w:sz w:val="24"/>
                <w:szCs w:val="24"/>
              </w:rPr>
            </w:pPr>
            <w:r>
              <w:rPr>
                <w:rFonts w:ascii="Times New Roman" w:hAnsi="Times New Roman"/>
                <w:sz w:val="24"/>
                <w:szCs w:val="24"/>
              </w:rPr>
              <w:lastRenderedPageBreak/>
              <w:t>SAMSUNG</w:t>
            </w:r>
          </w:p>
        </w:tc>
        <w:tc>
          <w:tcPr>
            <w:tcW w:w="1275" w:type="dxa"/>
            <w:tcBorders>
              <w:top w:val="single" w:sz="4" w:space="0" w:color="auto"/>
              <w:left w:val="single" w:sz="4" w:space="0" w:color="auto"/>
              <w:bottom w:val="single" w:sz="4" w:space="0" w:color="auto"/>
              <w:right w:val="single" w:sz="4" w:space="0" w:color="auto"/>
            </w:tcBorders>
            <w:vAlign w:val="center"/>
          </w:tcPr>
          <w:p w14:paraId="1D8068BE" w14:textId="0B1E2D5E" w:rsidR="00EF5CB6" w:rsidRPr="0001526F" w:rsidRDefault="001613E1" w:rsidP="009F6E6B">
            <w:pPr>
              <w:spacing w:after="120" w:line="360" w:lineRule="auto"/>
              <w:jc w:val="center"/>
              <w:rPr>
                <w:rFonts w:ascii="Times New Roman" w:hAnsi="Times New Roman"/>
                <w:sz w:val="24"/>
                <w:szCs w:val="24"/>
              </w:rPr>
            </w:pPr>
            <w:r>
              <w:rPr>
                <w:rFonts w:ascii="Times New Roman" w:hAnsi="Times New Roman"/>
                <w:sz w:val="24"/>
                <w:szCs w:val="24"/>
              </w:rPr>
              <w:t>1.230,00</w:t>
            </w:r>
          </w:p>
        </w:tc>
        <w:tc>
          <w:tcPr>
            <w:tcW w:w="1418" w:type="dxa"/>
            <w:tcBorders>
              <w:top w:val="single" w:sz="4" w:space="0" w:color="auto"/>
              <w:left w:val="single" w:sz="4" w:space="0" w:color="auto"/>
              <w:bottom w:val="single" w:sz="4" w:space="0" w:color="auto"/>
              <w:right w:val="single" w:sz="4" w:space="0" w:color="auto"/>
            </w:tcBorders>
            <w:vAlign w:val="center"/>
          </w:tcPr>
          <w:p w14:paraId="623F043B" w14:textId="5BAC3C41" w:rsidR="00EF5CB6" w:rsidRPr="0001526F" w:rsidRDefault="001613E1" w:rsidP="009F6E6B">
            <w:pPr>
              <w:spacing w:after="120" w:line="360" w:lineRule="auto"/>
              <w:jc w:val="center"/>
              <w:rPr>
                <w:rFonts w:ascii="Times New Roman" w:hAnsi="Times New Roman"/>
                <w:sz w:val="24"/>
                <w:szCs w:val="24"/>
              </w:rPr>
            </w:pPr>
            <w:r>
              <w:rPr>
                <w:rFonts w:ascii="Times New Roman" w:hAnsi="Times New Roman"/>
                <w:sz w:val="24"/>
                <w:szCs w:val="24"/>
              </w:rPr>
              <w:t>73.800,00</w:t>
            </w:r>
          </w:p>
        </w:tc>
      </w:tr>
      <w:tr w:rsidR="00EF5CB6" w:rsidRPr="0001526F" w14:paraId="53D57303" w14:textId="77777777" w:rsidTr="009F6E6B">
        <w:trPr>
          <w:trHeight w:val="333"/>
          <w:jc w:val="center"/>
        </w:trPr>
        <w:tc>
          <w:tcPr>
            <w:tcW w:w="704" w:type="dxa"/>
            <w:tcBorders>
              <w:top w:val="single" w:sz="4" w:space="0" w:color="auto"/>
              <w:left w:val="single" w:sz="4" w:space="0" w:color="auto"/>
              <w:bottom w:val="single" w:sz="4" w:space="0" w:color="auto"/>
              <w:right w:val="single" w:sz="4" w:space="0" w:color="auto"/>
            </w:tcBorders>
            <w:vAlign w:val="center"/>
          </w:tcPr>
          <w:p w14:paraId="5507E26A" w14:textId="77777777" w:rsidR="00EF5CB6" w:rsidRPr="0001526F" w:rsidRDefault="00EF5CB6" w:rsidP="00EF5CB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2A85CCAF" w14:textId="2EEF9450" w:rsidR="00EF5CB6" w:rsidRPr="0001526F" w:rsidRDefault="00EF5CB6" w:rsidP="00EF5CB6">
            <w:pPr>
              <w:jc w:val="center"/>
              <w:rPr>
                <w:rFonts w:ascii="Times New Roman" w:eastAsia="Times New Roman" w:hAnsi="Times New Roman"/>
                <w:bCs/>
                <w:sz w:val="24"/>
                <w:szCs w:val="24"/>
              </w:rPr>
            </w:pPr>
            <w:r w:rsidRPr="00884642">
              <w:rPr>
                <w:rFonts w:ascii="Times New Roman" w:eastAsia="Arial"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vAlign w:val="center"/>
          </w:tcPr>
          <w:p w14:paraId="6A0A16AF" w14:textId="38199881" w:rsidR="00EF5CB6" w:rsidRPr="0001526F" w:rsidRDefault="00EF5CB6" w:rsidP="00EF5CB6">
            <w:pPr>
              <w:jc w:val="center"/>
              <w:rPr>
                <w:rFonts w:ascii="Times New Roman" w:eastAsia="Times New Roman" w:hAnsi="Times New Roman"/>
                <w:bCs/>
                <w:sz w:val="24"/>
                <w:szCs w:val="24"/>
              </w:rPr>
            </w:pPr>
            <w:r>
              <w:rPr>
                <w:rFonts w:ascii="Times New Roman" w:eastAsia="Arial" w:hAnsi="Times New Roman" w:cs="Times New Roman"/>
                <w:b/>
                <w:bCs/>
              </w:rPr>
              <w:t>Peça</w:t>
            </w:r>
          </w:p>
        </w:tc>
        <w:tc>
          <w:tcPr>
            <w:tcW w:w="3686" w:type="dxa"/>
            <w:tcBorders>
              <w:top w:val="single" w:sz="4" w:space="0" w:color="auto"/>
              <w:left w:val="single" w:sz="4" w:space="0" w:color="auto"/>
              <w:bottom w:val="single" w:sz="4" w:space="0" w:color="auto"/>
              <w:right w:val="single" w:sz="4" w:space="0" w:color="auto"/>
            </w:tcBorders>
            <w:vAlign w:val="bottom"/>
          </w:tcPr>
          <w:p w14:paraId="201531DC" w14:textId="48FC65BA" w:rsidR="00EF5CB6" w:rsidRPr="0001526F" w:rsidRDefault="00EF5CB6" w:rsidP="00EF5CB6">
            <w:pPr>
              <w:spacing w:after="120" w:line="360" w:lineRule="auto"/>
              <w:rPr>
                <w:rFonts w:ascii="Times New Roman" w:hAnsi="Times New Roman"/>
                <w:sz w:val="24"/>
                <w:szCs w:val="24"/>
              </w:rPr>
            </w:pPr>
            <w:r w:rsidRPr="00884642">
              <w:rPr>
                <w:rFonts w:ascii="Times New Roman" w:hAnsi="Times New Roman" w:cs="Times New Roman"/>
                <w:b/>
                <w:bCs/>
                <w:sz w:val="24"/>
                <w:szCs w:val="24"/>
              </w:rPr>
              <w:t xml:space="preserve">Notebook com processador I5 11ª geração 8Gb de </w:t>
            </w:r>
            <w:proofErr w:type="spellStart"/>
            <w:r w:rsidRPr="00884642">
              <w:rPr>
                <w:rFonts w:ascii="Times New Roman" w:hAnsi="Times New Roman" w:cs="Times New Roman"/>
                <w:b/>
                <w:bCs/>
                <w:sz w:val="24"/>
                <w:szCs w:val="24"/>
              </w:rPr>
              <w:t>ram</w:t>
            </w:r>
            <w:proofErr w:type="spellEnd"/>
            <w:r w:rsidRPr="00884642">
              <w:rPr>
                <w:rFonts w:ascii="Times New Roman" w:hAnsi="Times New Roman" w:cs="Times New Roman"/>
                <w:b/>
                <w:bCs/>
                <w:sz w:val="24"/>
                <w:szCs w:val="24"/>
              </w:rPr>
              <w:t xml:space="preserve"> e 256Gb </w:t>
            </w:r>
            <w:proofErr w:type="spellStart"/>
            <w:r w:rsidRPr="00884642">
              <w:rPr>
                <w:rFonts w:ascii="Times New Roman" w:hAnsi="Times New Roman" w:cs="Times New Roman"/>
                <w:b/>
                <w:bCs/>
                <w:sz w:val="24"/>
                <w:szCs w:val="24"/>
              </w:rPr>
              <w:t>ssd</w:t>
            </w:r>
            <w:proofErr w:type="spellEnd"/>
            <w:r w:rsidRPr="00884642">
              <w:rPr>
                <w:rFonts w:ascii="Times New Roman" w:hAnsi="Times New Roman" w:cs="Times New Roman"/>
                <w:b/>
                <w:bCs/>
                <w:sz w:val="24"/>
                <w:szCs w:val="24"/>
              </w:rPr>
              <w:t xml:space="preserve"> M.2</w:t>
            </w:r>
            <w:r w:rsidRPr="00884642">
              <w:rPr>
                <w:rFonts w:ascii="Times New Roman" w:hAnsi="Times New Roman" w:cs="Times New Roman"/>
                <w:b/>
                <w:bCs/>
                <w:sz w:val="24"/>
                <w:szCs w:val="24"/>
              </w:rPr>
              <w:br/>
            </w:r>
            <w:r w:rsidRPr="00884642">
              <w:rPr>
                <w:rFonts w:ascii="Times New Roman" w:hAnsi="Times New Roman" w:cs="Times New Roman"/>
                <w:sz w:val="24"/>
                <w:szCs w:val="24"/>
              </w:rPr>
              <w:t>Especificações:</w:t>
            </w:r>
            <w:r w:rsidRPr="00884642">
              <w:rPr>
                <w:rFonts w:ascii="Times New Roman" w:hAnsi="Times New Roman" w:cs="Times New Roman"/>
                <w:sz w:val="24"/>
                <w:szCs w:val="24"/>
              </w:rPr>
              <w:br/>
              <w:t>Processador: Intel Core i5-1135G7 Processor (2.40 GHz até 4.20 GHz 8 MB L3 Cache) 11ª Geração</w:t>
            </w:r>
            <w:r w:rsidRPr="00884642">
              <w:rPr>
                <w:rFonts w:ascii="Times New Roman" w:hAnsi="Times New Roman" w:cs="Times New Roman"/>
                <w:sz w:val="24"/>
                <w:szCs w:val="24"/>
              </w:rPr>
              <w:br/>
              <w:t>Sistema Operacional: Windows 11 Home</w:t>
            </w:r>
            <w:r w:rsidRPr="00884642">
              <w:rPr>
                <w:rFonts w:ascii="Times New Roman" w:hAnsi="Times New Roman" w:cs="Times New Roman"/>
                <w:sz w:val="24"/>
                <w:szCs w:val="24"/>
              </w:rPr>
              <w:br/>
              <w:t xml:space="preserve">Memória: </w:t>
            </w:r>
            <w:r w:rsidRPr="00884642">
              <w:rPr>
                <w:rFonts w:ascii="Times New Roman" w:hAnsi="Times New Roman" w:cs="Times New Roman"/>
                <w:sz w:val="24"/>
                <w:szCs w:val="24"/>
              </w:rPr>
              <w:br/>
              <w:t>Memória Instalada: 8 GB DDR4 (8 GB x1): 2666MHz</w:t>
            </w:r>
            <w:r w:rsidRPr="00884642">
              <w:rPr>
                <w:rFonts w:ascii="Times New Roman" w:hAnsi="Times New Roman" w:cs="Times New Roman"/>
                <w:sz w:val="24"/>
                <w:szCs w:val="24"/>
              </w:rPr>
              <w:br/>
              <w:t>Máx. Memória Suportada: 32 GB em 2 slots (1 livre)</w:t>
            </w:r>
            <w:r w:rsidRPr="00884642">
              <w:rPr>
                <w:rFonts w:ascii="Times New Roman" w:hAnsi="Times New Roman" w:cs="Times New Roman"/>
                <w:sz w:val="24"/>
                <w:szCs w:val="24"/>
              </w:rPr>
              <w:br/>
            </w:r>
            <w:r w:rsidRPr="00884642">
              <w:rPr>
                <w:rFonts w:ascii="Times New Roman" w:hAnsi="Times New Roman" w:cs="Times New Roman"/>
                <w:sz w:val="24"/>
                <w:szCs w:val="24"/>
              </w:rPr>
              <w:lastRenderedPageBreak/>
              <w:br/>
              <w:t xml:space="preserve">Armazenamento: 256GB SSD </w:t>
            </w:r>
            <w:proofErr w:type="spellStart"/>
            <w:r w:rsidRPr="00884642">
              <w:rPr>
                <w:rFonts w:ascii="Times New Roman" w:hAnsi="Times New Roman" w:cs="Times New Roman"/>
                <w:sz w:val="24"/>
                <w:szCs w:val="24"/>
              </w:rPr>
              <w:t>NVMe</w:t>
            </w:r>
            <w:proofErr w:type="spellEnd"/>
            <w:r w:rsidRPr="00884642">
              <w:rPr>
                <w:rFonts w:ascii="Times New Roman" w:hAnsi="Times New Roman" w:cs="Times New Roman"/>
                <w:sz w:val="24"/>
                <w:szCs w:val="24"/>
              </w:rPr>
              <w:br/>
              <w:t>Slots / Baias: 1 slot m.2 (ocupado) / 1 baia 2.5" (livre)</w:t>
            </w:r>
            <w:r w:rsidRPr="00884642">
              <w:rPr>
                <w:rFonts w:ascii="Times New Roman" w:hAnsi="Times New Roman" w:cs="Times New Roman"/>
                <w:sz w:val="24"/>
                <w:szCs w:val="24"/>
              </w:rPr>
              <w:br/>
            </w:r>
            <w:r w:rsidRPr="00884642">
              <w:rPr>
                <w:rFonts w:ascii="Times New Roman" w:hAnsi="Times New Roman" w:cs="Times New Roman"/>
                <w:sz w:val="24"/>
                <w:szCs w:val="24"/>
              </w:rPr>
              <w:br/>
              <w:t>Tela: 15.6" Full HD LED antirreflexiva Full HD 1920 x 1080</w:t>
            </w:r>
            <w:r w:rsidRPr="00884642">
              <w:rPr>
                <w:rFonts w:ascii="Times New Roman" w:hAnsi="Times New Roman" w:cs="Times New Roman"/>
                <w:sz w:val="24"/>
                <w:szCs w:val="24"/>
              </w:rPr>
              <w:br/>
            </w:r>
            <w:r w:rsidRPr="00884642">
              <w:rPr>
                <w:rFonts w:ascii="Times New Roman" w:hAnsi="Times New Roman" w:cs="Times New Roman"/>
                <w:sz w:val="24"/>
                <w:szCs w:val="24"/>
              </w:rPr>
              <w:br/>
              <w:t xml:space="preserve">Placa Gráfica: Intel Iris Xe </w:t>
            </w:r>
            <w:proofErr w:type="spellStart"/>
            <w:r w:rsidRPr="00884642">
              <w:rPr>
                <w:rFonts w:ascii="Times New Roman" w:hAnsi="Times New Roman" w:cs="Times New Roman"/>
                <w:sz w:val="24"/>
                <w:szCs w:val="24"/>
              </w:rPr>
              <w:t>Graphics</w:t>
            </w:r>
            <w:proofErr w:type="spellEnd"/>
            <w:r w:rsidRPr="00884642">
              <w:rPr>
                <w:rFonts w:ascii="Times New Roman" w:hAnsi="Times New Roman" w:cs="Times New Roman"/>
                <w:sz w:val="24"/>
                <w:szCs w:val="24"/>
              </w:rPr>
              <w:t xml:space="preserve"> com memória integrada</w:t>
            </w:r>
            <w:r w:rsidRPr="00884642">
              <w:rPr>
                <w:rFonts w:ascii="Times New Roman" w:hAnsi="Times New Roman" w:cs="Times New Roman"/>
                <w:sz w:val="24"/>
                <w:szCs w:val="24"/>
              </w:rPr>
              <w:br/>
            </w:r>
            <w:r w:rsidRPr="00884642">
              <w:rPr>
                <w:rFonts w:ascii="Times New Roman" w:hAnsi="Times New Roman" w:cs="Times New Roman"/>
                <w:sz w:val="24"/>
                <w:szCs w:val="24"/>
              </w:rPr>
              <w:br/>
              <w:t xml:space="preserve">Áudio: HD (High </w:t>
            </w:r>
            <w:proofErr w:type="spellStart"/>
            <w:r w:rsidRPr="00884642">
              <w:rPr>
                <w:rFonts w:ascii="Times New Roman" w:hAnsi="Times New Roman" w:cs="Times New Roman"/>
                <w:sz w:val="24"/>
                <w:szCs w:val="24"/>
              </w:rPr>
              <w:t>Definition</w:t>
            </w:r>
            <w:proofErr w:type="spellEnd"/>
            <w:r w:rsidRPr="00884642">
              <w:rPr>
                <w:rFonts w:ascii="Times New Roman" w:hAnsi="Times New Roman" w:cs="Times New Roman"/>
                <w:sz w:val="24"/>
                <w:szCs w:val="24"/>
              </w:rPr>
              <w:t xml:space="preserve">) </w:t>
            </w:r>
            <w:proofErr w:type="spellStart"/>
            <w:r w:rsidRPr="00884642">
              <w:rPr>
                <w:rFonts w:ascii="Times New Roman" w:hAnsi="Times New Roman" w:cs="Times New Roman"/>
                <w:sz w:val="24"/>
                <w:szCs w:val="24"/>
              </w:rPr>
              <w:t>Audio</w:t>
            </w:r>
            <w:proofErr w:type="spellEnd"/>
            <w:r w:rsidRPr="00884642">
              <w:rPr>
                <w:rFonts w:ascii="Times New Roman" w:hAnsi="Times New Roman" w:cs="Times New Roman"/>
                <w:sz w:val="24"/>
                <w:szCs w:val="24"/>
              </w:rPr>
              <w:br/>
              <w:t>Alto-Falantes: 3W Estéreo (1.5W x 2)</w:t>
            </w:r>
            <w:r w:rsidRPr="00884642">
              <w:rPr>
                <w:rFonts w:ascii="Times New Roman" w:hAnsi="Times New Roman" w:cs="Times New Roman"/>
                <w:sz w:val="24"/>
                <w:szCs w:val="24"/>
              </w:rPr>
              <w:br/>
            </w:r>
            <w:r w:rsidRPr="00884642">
              <w:rPr>
                <w:rFonts w:ascii="Times New Roman" w:hAnsi="Times New Roman" w:cs="Times New Roman"/>
                <w:sz w:val="24"/>
                <w:szCs w:val="24"/>
              </w:rPr>
              <w:br/>
              <w:t>Com microfone e webcam Integrada</w:t>
            </w:r>
            <w:r w:rsidRPr="00884642">
              <w:rPr>
                <w:rFonts w:ascii="Times New Roman" w:hAnsi="Times New Roman" w:cs="Times New Roman"/>
                <w:sz w:val="24"/>
                <w:szCs w:val="24"/>
              </w:rPr>
              <w:br/>
            </w:r>
            <w:r w:rsidRPr="00884642">
              <w:rPr>
                <w:rFonts w:ascii="Times New Roman" w:hAnsi="Times New Roman" w:cs="Times New Roman"/>
                <w:sz w:val="24"/>
                <w:szCs w:val="24"/>
              </w:rPr>
              <w:br/>
              <w:t>Placa de Rede: Gigabit Ethernet [10/100/1000]</w:t>
            </w:r>
            <w:r w:rsidRPr="00884642">
              <w:rPr>
                <w:rFonts w:ascii="Times New Roman" w:hAnsi="Times New Roman" w:cs="Times New Roman"/>
                <w:sz w:val="24"/>
                <w:szCs w:val="24"/>
              </w:rPr>
              <w:br/>
              <w:t>Placa de Rede Wireless: 802.11 ac 1x1</w:t>
            </w:r>
            <w:r w:rsidRPr="00884642">
              <w:rPr>
                <w:rFonts w:ascii="Times New Roman" w:hAnsi="Times New Roman" w:cs="Times New Roman"/>
                <w:sz w:val="24"/>
                <w:szCs w:val="24"/>
              </w:rPr>
              <w:br/>
              <w:t>Bluetooth: Bluetooth v5.1</w:t>
            </w:r>
            <w:r w:rsidRPr="00884642">
              <w:rPr>
                <w:rFonts w:ascii="Times New Roman" w:hAnsi="Times New Roman" w:cs="Times New Roman"/>
                <w:sz w:val="24"/>
                <w:szCs w:val="24"/>
              </w:rPr>
              <w:br/>
              <w:t>Portas de Comunicação:</w:t>
            </w:r>
            <w:r w:rsidRPr="00884642">
              <w:rPr>
                <w:rFonts w:ascii="Times New Roman" w:hAnsi="Times New Roman" w:cs="Times New Roman"/>
                <w:sz w:val="24"/>
                <w:szCs w:val="24"/>
              </w:rPr>
              <w:br/>
              <w:t>Portas USB: 1x USB-C; 1x USB3.0; 1x USB2.0</w:t>
            </w:r>
            <w:r w:rsidRPr="00884642">
              <w:rPr>
                <w:rFonts w:ascii="Times New Roman" w:hAnsi="Times New Roman" w:cs="Times New Roman"/>
                <w:sz w:val="24"/>
                <w:szCs w:val="24"/>
              </w:rPr>
              <w:br/>
              <w:t>saída HDMI</w:t>
            </w:r>
            <w:r w:rsidRPr="00884642">
              <w:rPr>
                <w:rFonts w:ascii="Times New Roman" w:hAnsi="Times New Roman" w:cs="Times New Roman"/>
                <w:sz w:val="24"/>
                <w:szCs w:val="24"/>
              </w:rPr>
              <w:br/>
              <w:t>Saída Fone-de-Ouvido: Combo com Entrada para Microfone</w:t>
            </w:r>
            <w:r w:rsidRPr="00884642">
              <w:rPr>
                <w:rFonts w:ascii="Times New Roman" w:hAnsi="Times New Roman" w:cs="Times New Roman"/>
                <w:sz w:val="24"/>
                <w:szCs w:val="24"/>
              </w:rPr>
              <w:br/>
              <w:t xml:space="preserve">Leitor de Cartões </w:t>
            </w:r>
            <w:proofErr w:type="spellStart"/>
            <w:r w:rsidRPr="00884642">
              <w:rPr>
                <w:rFonts w:ascii="Times New Roman" w:hAnsi="Times New Roman" w:cs="Times New Roman"/>
                <w:sz w:val="24"/>
                <w:szCs w:val="24"/>
              </w:rPr>
              <w:t>MicroSD</w:t>
            </w:r>
            <w:proofErr w:type="spellEnd"/>
            <w:r w:rsidRPr="00884642">
              <w:rPr>
                <w:rFonts w:ascii="Times New Roman" w:hAnsi="Times New Roman" w:cs="Times New Roman"/>
                <w:sz w:val="24"/>
                <w:szCs w:val="24"/>
              </w:rPr>
              <w:br/>
            </w:r>
            <w:r w:rsidRPr="00884642">
              <w:rPr>
                <w:rFonts w:ascii="Times New Roman" w:hAnsi="Times New Roman" w:cs="Times New Roman"/>
                <w:sz w:val="24"/>
                <w:szCs w:val="24"/>
              </w:rPr>
              <w:lastRenderedPageBreak/>
              <w:br/>
              <w:t xml:space="preserve">Teclado: Português-BR com teclado </w:t>
            </w:r>
            <w:proofErr w:type="spellStart"/>
            <w:r w:rsidRPr="00884642">
              <w:rPr>
                <w:rFonts w:ascii="Times New Roman" w:hAnsi="Times New Roman" w:cs="Times New Roman"/>
                <w:sz w:val="24"/>
                <w:szCs w:val="24"/>
              </w:rPr>
              <w:t>númerico</w:t>
            </w:r>
            <w:proofErr w:type="spellEnd"/>
            <w:r w:rsidRPr="00884642">
              <w:rPr>
                <w:rFonts w:ascii="Times New Roman" w:hAnsi="Times New Roman" w:cs="Times New Roman"/>
                <w:sz w:val="24"/>
                <w:szCs w:val="24"/>
              </w:rPr>
              <w:t xml:space="preserve"> integrado</w:t>
            </w:r>
            <w:r w:rsidRPr="00884642">
              <w:rPr>
                <w:rFonts w:ascii="Times New Roman" w:hAnsi="Times New Roman" w:cs="Times New Roman"/>
                <w:sz w:val="24"/>
                <w:szCs w:val="24"/>
              </w:rPr>
              <w:br/>
              <w:t xml:space="preserve">Touchpad com suporte à função </w:t>
            </w:r>
            <w:proofErr w:type="spellStart"/>
            <w:r w:rsidRPr="00884642">
              <w:rPr>
                <w:rFonts w:ascii="Times New Roman" w:hAnsi="Times New Roman" w:cs="Times New Roman"/>
                <w:sz w:val="24"/>
                <w:szCs w:val="24"/>
              </w:rPr>
              <w:t>multi-toques</w:t>
            </w:r>
            <w:proofErr w:type="spellEnd"/>
            <w:r w:rsidRPr="00884642">
              <w:rPr>
                <w:rFonts w:ascii="Times New Roman" w:hAnsi="Times New Roman" w:cs="Times New Roman"/>
                <w:sz w:val="24"/>
                <w:szCs w:val="24"/>
              </w:rPr>
              <w:br/>
            </w:r>
            <w:r w:rsidRPr="00884642">
              <w:rPr>
                <w:rFonts w:ascii="Times New Roman" w:hAnsi="Times New Roman" w:cs="Times New Roman"/>
                <w:sz w:val="24"/>
                <w:szCs w:val="24"/>
              </w:rPr>
              <w:br/>
              <w:t>TPM 2.0</w:t>
            </w:r>
            <w:r w:rsidRPr="00884642">
              <w:rPr>
                <w:rFonts w:ascii="Times New Roman" w:hAnsi="Times New Roman" w:cs="Times New Roman"/>
                <w:sz w:val="24"/>
                <w:szCs w:val="24"/>
              </w:rPr>
              <w:br/>
              <w:t>Slot Trava de Segurança: Slot padrão Kensington</w:t>
            </w:r>
            <w:r w:rsidRPr="00884642">
              <w:rPr>
                <w:rFonts w:ascii="Times New Roman" w:hAnsi="Times New Roman" w:cs="Times New Roman"/>
                <w:sz w:val="24"/>
                <w:szCs w:val="24"/>
              </w:rPr>
              <w:br/>
            </w:r>
            <w:r w:rsidRPr="00884642">
              <w:rPr>
                <w:rFonts w:ascii="Times New Roman" w:hAnsi="Times New Roman" w:cs="Times New Roman"/>
                <w:sz w:val="24"/>
                <w:szCs w:val="24"/>
              </w:rPr>
              <w:br/>
              <w:t>Alimentação de Energia:</w:t>
            </w:r>
            <w:r w:rsidRPr="00884642">
              <w:rPr>
                <w:rFonts w:ascii="Times New Roman" w:hAnsi="Times New Roman" w:cs="Times New Roman"/>
                <w:sz w:val="24"/>
                <w:szCs w:val="24"/>
              </w:rPr>
              <w:br/>
              <w:t xml:space="preserve">Fonte Adaptadora: Bivolt (100-240V), 40W / 60W </w:t>
            </w:r>
            <w:r w:rsidRPr="00884642">
              <w:rPr>
                <w:rFonts w:ascii="Times New Roman" w:hAnsi="Times New Roman" w:cs="Times New Roman"/>
                <w:sz w:val="24"/>
                <w:szCs w:val="24"/>
              </w:rPr>
              <w:br/>
              <w:t>Capacidade da Bateria: 43 Wh ou mais</w:t>
            </w:r>
            <w:r w:rsidRPr="00884642">
              <w:rPr>
                <w:rFonts w:ascii="Times New Roman" w:hAnsi="Times New Roman" w:cs="Times New Roman"/>
                <w:sz w:val="24"/>
                <w:szCs w:val="24"/>
              </w:rPr>
              <w:br/>
            </w:r>
            <w:r w:rsidRPr="00884642">
              <w:rPr>
                <w:rFonts w:ascii="Times New Roman" w:hAnsi="Times New Roman" w:cs="Times New Roman"/>
                <w:sz w:val="24"/>
                <w:szCs w:val="24"/>
              </w:rPr>
              <w:br/>
              <w:t>Modelo de referencia: NP550XDA-KH2BR</w:t>
            </w:r>
          </w:p>
        </w:tc>
        <w:tc>
          <w:tcPr>
            <w:tcW w:w="1701" w:type="dxa"/>
            <w:tcBorders>
              <w:top w:val="single" w:sz="4" w:space="0" w:color="auto"/>
              <w:left w:val="single" w:sz="4" w:space="0" w:color="auto"/>
              <w:bottom w:val="single" w:sz="4" w:space="0" w:color="auto"/>
              <w:right w:val="single" w:sz="4" w:space="0" w:color="auto"/>
            </w:tcBorders>
            <w:vAlign w:val="center"/>
          </w:tcPr>
          <w:p w14:paraId="6826892E" w14:textId="5BBAAB1A" w:rsidR="00EF5CB6" w:rsidRPr="0001526F" w:rsidRDefault="001613E1" w:rsidP="009F6E6B">
            <w:pPr>
              <w:spacing w:after="120" w:line="360" w:lineRule="auto"/>
              <w:jc w:val="center"/>
              <w:rPr>
                <w:rFonts w:ascii="Times New Roman" w:hAnsi="Times New Roman"/>
                <w:sz w:val="24"/>
                <w:szCs w:val="24"/>
              </w:rPr>
            </w:pPr>
            <w:r>
              <w:rPr>
                <w:rFonts w:ascii="Times New Roman" w:hAnsi="Times New Roman"/>
                <w:sz w:val="24"/>
                <w:szCs w:val="24"/>
              </w:rPr>
              <w:lastRenderedPageBreak/>
              <w:t>SAMSUNG</w:t>
            </w:r>
          </w:p>
        </w:tc>
        <w:tc>
          <w:tcPr>
            <w:tcW w:w="1275" w:type="dxa"/>
            <w:tcBorders>
              <w:top w:val="single" w:sz="4" w:space="0" w:color="auto"/>
              <w:left w:val="single" w:sz="4" w:space="0" w:color="auto"/>
              <w:bottom w:val="single" w:sz="4" w:space="0" w:color="auto"/>
              <w:right w:val="single" w:sz="4" w:space="0" w:color="auto"/>
            </w:tcBorders>
            <w:vAlign w:val="center"/>
          </w:tcPr>
          <w:p w14:paraId="296995C2" w14:textId="27CED371" w:rsidR="00EF5CB6" w:rsidRPr="0001526F" w:rsidRDefault="001613E1" w:rsidP="009F6E6B">
            <w:pPr>
              <w:spacing w:after="120" w:line="360" w:lineRule="auto"/>
              <w:jc w:val="center"/>
              <w:rPr>
                <w:rFonts w:ascii="Times New Roman" w:hAnsi="Times New Roman"/>
                <w:sz w:val="24"/>
                <w:szCs w:val="24"/>
              </w:rPr>
            </w:pPr>
            <w:r>
              <w:rPr>
                <w:rFonts w:ascii="Times New Roman" w:hAnsi="Times New Roman"/>
                <w:sz w:val="24"/>
                <w:szCs w:val="24"/>
              </w:rPr>
              <w:t>4.299,00</w:t>
            </w:r>
          </w:p>
        </w:tc>
        <w:tc>
          <w:tcPr>
            <w:tcW w:w="1418" w:type="dxa"/>
            <w:tcBorders>
              <w:top w:val="single" w:sz="4" w:space="0" w:color="auto"/>
              <w:left w:val="single" w:sz="4" w:space="0" w:color="auto"/>
              <w:bottom w:val="single" w:sz="4" w:space="0" w:color="auto"/>
              <w:right w:val="single" w:sz="4" w:space="0" w:color="auto"/>
            </w:tcBorders>
            <w:vAlign w:val="center"/>
          </w:tcPr>
          <w:p w14:paraId="52A30A78" w14:textId="386561A7" w:rsidR="00EF5CB6" w:rsidRPr="0001526F" w:rsidRDefault="001613E1" w:rsidP="009F6E6B">
            <w:pPr>
              <w:spacing w:after="120" w:line="360" w:lineRule="auto"/>
              <w:jc w:val="center"/>
              <w:rPr>
                <w:rFonts w:ascii="Times New Roman" w:hAnsi="Times New Roman"/>
                <w:sz w:val="24"/>
                <w:szCs w:val="24"/>
              </w:rPr>
            </w:pPr>
            <w:r>
              <w:rPr>
                <w:rFonts w:ascii="Times New Roman" w:hAnsi="Times New Roman"/>
                <w:sz w:val="24"/>
                <w:szCs w:val="24"/>
              </w:rPr>
              <w:t>12.897,00</w:t>
            </w:r>
          </w:p>
        </w:tc>
      </w:tr>
      <w:tr w:rsidR="00EF5CB6" w:rsidRPr="0001526F" w14:paraId="27A23566" w14:textId="77777777" w:rsidTr="001613E1">
        <w:trPr>
          <w:trHeight w:val="333"/>
          <w:jc w:val="center"/>
        </w:trPr>
        <w:tc>
          <w:tcPr>
            <w:tcW w:w="10485" w:type="dxa"/>
            <w:gridSpan w:val="7"/>
            <w:tcBorders>
              <w:top w:val="single" w:sz="4" w:space="0" w:color="auto"/>
              <w:left w:val="single" w:sz="4" w:space="0" w:color="auto"/>
              <w:bottom w:val="single" w:sz="4" w:space="0" w:color="auto"/>
              <w:right w:val="single" w:sz="4" w:space="0" w:color="auto"/>
            </w:tcBorders>
            <w:vAlign w:val="center"/>
          </w:tcPr>
          <w:p w14:paraId="117A9B3D" w14:textId="08926B22" w:rsidR="00EF5CB6" w:rsidRPr="0001526F" w:rsidRDefault="001613E1" w:rsidP="00D842EC">
            <w:pPr>
              <w:spacing w:after="120" w:line="360" w:lineRule="auto"/>
              <w:jc w:val="center"/>
              <w:rPr>
                <w:rFonts w:ascii="Times New Roman" w:hAnsi="Times New Roman"/>
                <w:sz w:val="24"/>
                <w:szCs w:val="24"/>
              </w:rPr>
            </w:pPr>
            <w:r w:rsidRPr="001613E1">
              <w:rPr>
                <w:rFonts w:ascii="Times New Roman" w:hAnsi="Times New Roman"/>
                <w:b/>
                <w:bCs/>
                <w:sz w:val="24"/>
                <w:szCs w:val="24"/>
              </w:rPr>
              <w:lastRenderedPageBreak/>
              <w:t>Valor total:</w:t>
            </w:r>
            <w:r>
              <w:rPr>
                <w:rFonts w:ascii="Times New Roman" w:hAnsi="Times New Roman"/>
                <w:sz w:val="24"/>
                <w:szCs w:val="24"/>
              </w:rPr>
              <w:t xml:space="preserve"> R$119.067,00 (cento e dezenove mil e sessenta e sete reais).</w:t>
            </w:r>
          </w:p>
        </w:tc>
      </w:tr>
    </w:tbl>
    <w:p w14:paraId="3EAA16A0" w14:textId="77777777" w:rsidR="00F51624" w:rsidRPr="0001526F" w:rsidRDefault="00F51624" w:rsidP="00F51624">
      <w:pPr>
        <w:tabs>
          <w:tab w:val="left" w:pos="2714"/>
          <w:tab w:val="left" w:pos="10419"/>
        </w:tabs>
        <w:spacing w:after="0" w:line="360" w:lineRule="auto"/>
        <w:jc w:val="center"/>
        <w:rPr>
          <w:rFonts w:ascii="Times New Roman" w:hAnsi="Times New Roman"/>
          <w:b/>
          <w:sz w:val="24"/>
          <w:szCs w:val="24"/>
          <w:u w:val="single"/>
        </w:rPr>
      </w:pPr>
    </w:p>
    <w:p w14:paraId="208DCCCF" w14:textId="77777777" w:rsidR="00F51624" w:rsidRPr="0001526F" w:rsidRDefault="00F51624" w:rsidP="00F51624">
      <w:pPr>
        <w:tabs>
          <w:tab w:val="left" w:pos="2714"/>
          <w:tab w:val="left" w:pos="10419"/>
        </w:tabs>
        <w:spacing w:after="0" w:line="360" w:lineRule="auto"/>
        <w:rPr>
          <w:rFonts w:ascii="Times New Roman" w:hAnsi="Times New Roman"/>
          <w:b/>
          <w:sz w:val="24"/>
          <w:szCs w:val="24"/>
        </w:rPr>
      </w:pPr>
    </w:p>
    <w:p w14:paraId="7AF6D68B" w14:textId="77777777" w:rsidR="00F51624" w:rsidRPr="0001526F" w:rsidRDefault="00F51624" w:rsidP="00F51624">
      <w:pPr>
        <w:tabs>
          <w:tab w:val="left" w:pos="2714"/>
          <w:tab w:val="left" w:pos="10419"/>
        </w:tabs>
        <w:spacing w:after="0" w:line="360" w:lineRule="auto"/>
        <w:jc w:val="center"/>
        <w:rPr>
          <w:rFonts w:ascii="Times New Roman" w:hAnsi="Times New Roman"/>
          <w:b/>
          <w:sz w:val="24"/>
          <w:szCs w:val="24"/>
          <w:u w:val="single"/>
        </w:rPr>
      </w:pPr>
      <w:r w:rsidRPr="0001526F">
        <w:rPr>
          <w:rFonts w:ascii="Times New Roman" w:hAnsi="Times New Roman"/>
          <w:b/>
          <w:sz w:val="24"/>
          <w:szCs w:val="24"/>
          <w:u w:val="single"/>
        </w:rPr>
        <w:t>PLANILHA 02 – ITENS PARA AMPLA CONCORRÊNCIA</w:t>
      </w:r>
    </w:p>
    <w:p w14:paraId="6A919F49" w14:textId="77777777" w:rsidR="00F51624" w:rsidRPr="0001526F" w:rsidRDefault="00F51624" w:rsidP="00F51624">
      <w:pPr>
        <w:tabs>
          <w:tab w:val="left" w:pos="2714"/>
          <w:tab w:val="left" w:pos="10419"/>
        </w:tabs>
        <w:spacing w:after="0" w:line="360" w:lineRule="auto"/>
        <w:jc w:val="center"/>
        <w:rPr>
          <w:rFonts w:ascii="Times New Roman" w:hAnsi="Times New Roman"/>
          <w:b/>
          <w:sz w:val="24"/>
          <w:szCs w:val="24"/>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87"/>
        <w:gridCol w:w="709"/>
        <w:gridCol w:w="3686"/>
        <w:gridCol w:w="1701"/>
        <w:gridCol w:w="1275"/>
        <w:gridCol w:w="1276"/>
      </w:tblGrid>
      <w:tr w:rsidR="00F51624" w:rsidRPr="0001526F" w14:paraId="4D6D0FC5" w14:textId="77777777" w:rsidTr="00D95153">
        <w:trPr>
          <w:trHeight w:val="42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F98990B" w14:textId="77777777" w:rsidR="00F51624" w:rsidRPr="0001526F" w:rsidRDefault="00F51624" w:rsidP="00D842EC">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Item</w:t>
            </w:r>
          </w:p>
        </w:tc>
        <w:tc>
          <w:tcPr>
            <w:tcW w:w="987" w:type="dxa"/>
            <w:tcBorders>
              <w:top w:val="single" w:sz="4" w:space="0" w:color="auto"/>
              <w:left w:val="single" w:sz="4" w:space="0" w:color="auto"/>
              <w:bottom w:val="single" w:sz="4" w:space="0" w:color="auto"/>
              <w:right w:val="single" w:sz="4" w:space="0" w:color="auto"/>
            </w:tcBorders>
            <w:vAlign w:val="center"/>
            <w:hideMark/>
          </w:tcPr>
          <w:p w14:paraId="4C343FEB" w14:textId="77777777" w:rsidR="00F51624" w:rsidRPr="0001526F" w:rsidRDefault="00F51624" w:rsidP="00D842EC">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Quant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84FD34" w14:textId="45740453" w:rsidR="00F51624" w:rsidRPr="0001526F" w:rsidRDefault="00D95153" w:rsidP="00D842EC">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Un</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7F27DC6" w14:textId="77777777" w:rsidR="00F51624" w:rsidRPr="0001526F" w:rsidRDefault="00F51624" w:rsidP="00D842EC">
            <w:pPr>
              <w:spacing w:after="0"/>
              <w:jc w:val="center"/>
              <w:rPr>
                <w:rFonts w:ascii="Times New Roman" w:hAnsi="Times New Roman"/>
                <w:b/>
                <w:sz w:val="24"/>
                <w:szCs w:val="24"/>
              </w:rPr>
            </w:pPr>
            <w:r w:rsidRPr="0001526F">
              <w:rPr>
                <w:rFonts w:ascii="Times New Roman" w:hAnsi="Times New Roman"/>
                <w:b/>
                <w:sz w:val="24"/>
                <w:szCs w:val="24"/>
              </w:rPr>
              <w:t>Descrição do objeto</w:t>
            </w:r>
          </w:p>
        </w:tc>
        <w:tc>
          <w:tcPr>
            <w:tcW w:w="1701" w:type="dxa"/>
            <w:tcBorders>
              <w:top w:val="single" w:sz="4" w:space="0" w:color="auto"/>
              <w:left w:val="single" w:sz="4" w:space="0" w:color="auto"/>
              <w:bottom w:val="single" w:sz="4" w:space="0" w:color="auto"/>
              <w:right w:val="single" w:sz="4" w:space="0" w:color="auto"/>
            </w:tcBorders>
            <w:vAlign w:val="center"/>
          </w:tcPr>
          <w:p w14:paraId="7CCFCC26" w14:textId="77777777" w:rsidR="00F51624" w:rsidRPr="0001526F" w:rsidRDefault="00F51624" w:rsidP="00D842EC">
            <w:pPr>
              <w:spacing w:after="0"/>
              <w:jc w:val="center"/>
              <w:rPr>
                <w:rFonts w:ascii="Times New Roman" w:hAnsi="Times New Roman"/>
                <w:b/>
                <w:sz w:val="24"/>
                <w:szCs w:val="24"/>
              </w:rPr>
            </w:pPr>
            <w:r>
              <w:rPr>
                <w:rFonts w:ascii="Times New Roman" w:hAnsi="Times New Roman"/>
                <w:b/>
                <w:sz w:val="24"/>
                <w:szCs w:val="24"/>
              </w:rPr>
              <w:t>Marca</w:t>
            </w:r>
          </w:p>
        </w:tc>
        <w:tc>
          <w:tcPr>
            <w:tcW w:w="1275" w:type="dxa"/>
            <w:tcBorders>
              <w:top w:val="single" w:sz="4" w:space="0" w:color="auto"/>
              <w:left w:val="single" w:sz="4" w:space="0" w:color="auto"/>
              <w:bottom w:val="single" w:sz="4" w:space="0" w:color="auto"/>
              <w:right w:val="single" w:sz="4" w:space="0" w:color="auto"/>
            </w:tcBorders>
            <w:vAlign w:val="center"/>
          </w:tcPr>
          <w:p w14:paraId="4AD7C8FD" w14:textId="77777777" w:rsidR="00F51624" w:rsidRPr="0001526F" w:rsidRDefault="00F51624" w:rsidP="00D842EC">
            <w:pPr>
              <w:spacing w:after="0"/>
              <w:jc w:val="center"/>
              <w:rPr>
                <w:rFonts w:ascii="Times New Roman" w:hAnsi="Times New Roman"/>
                <w:b/>
                <w:sz w:val="24"/>
                <w:szCs w:val="24"/>
              </w:rPr>
            </w:pPr>
            <w:r w:rsidRPr="0001526F">
              <w:rPr>
                <w:rFonts w:ascii="Times New Roman" w:hAnsi="Times New Roman"/>
                <w:b/>
                <w:sz w:val="24"/>
                <w:szCs w:val="24"/>
              </w:rPr>
              <w:t>Preço unitário (R$)</w:t>
            </w:r>
          </w:p>
        </w:tc>
        <w:tc>
          <w:tcPr>
            <w:tcW w:w="1276" w:type="dxa"/>
            <w:tcBorders>
              <w:top w:val="single" w:sz="4" w:space="0" w:color="auto"/>
              <w:left w:val="single" w:sz="4" w:space="0" w:color="auto"/>
              <w:bottom w:val="single" w:sz="4" w:space="0" w:color="auto"/>
              <w:right w:val="single" w:sz="4" w:space="0" w:color="auto"/>
            </w:tcBorders>
            <w:vAlign w:val="center"/>
          </w:tcPr>
          <w:p w14:paraId="53465D10" w14:textId="77777777" w:rsidR="00F51624" w:rsidRPr="0001526F" w:rsidRDefault="00F51624" w:rsidP="00D842EC">
            <w:pPr>
              <w:spacing w:after="0"/>
              <w:jc w:val="center"/>
              <w:rPr>
                <w:rFonts w:ascii="Times New Roman" w:hAnsi="Times New Roman"/>
                <w:b/>
                <w:sz w:val="24"/>
                <w:szCs w:val="24"/>
              </w:rPr>
            </w:pPr>
            <w:r w:rsidRPr="0001526F">
              <w:rPr>
                <w:rFonts w:ascii="Times New Roman" w:hAnsi="Times New Roman"/>
                <w:b/>
                <w:sz w:val="24"/>
                <w:szCs w:val="24"/>
              </w:rPr>
              <w:t>Preço total (R$)</w:t>
            </w:r>
          </w:p>
        </w:tc>
      </w:tr>
      <w:tr w:rsidR="00D95153" w:rsidRPr="0001526F" w14:paraId="6472643E" w14:textId="77777777" w:rsidTr="009F6E6B">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C02D40D" w14:textId="77777777" w:rsidR="00D95153" w:rsidRPr="0001526F" w:rsidRDefault="00D95153" w:rsidP="00D95153">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1.</w:t>
            </w:r>
          </w:p>
        </w:tc>
        <w:tc>
          <w:tcPr>
            <w:tcW w:w="987" w:type="dxa"/>
            <w:tcBorders>
              <w:top w:val="single" w:sz="4" w:space="0" w:color="auto"/>
              <w:left w:val="single" w:sz="4" w:space="0" w:color="auto"/>
              <w:bottom w:val="single" w:sz="4" w:space="0" w:color="auto"/>
              <w:right w:val="single" w:sz="4" w:space="0" w:color="auto"/>
            </w:tcBorders>
            <w:vAlign w:val="center"/>
          </w:tcPr>
          <w:p w14:paraId="438DEE9C" w14:textId="0A6E6E62" w:rsidR="00D95153" w:rsidRPr="0001526F" w:rsidRDefault="00D95153" w:rsidP="00D95153">
            <w:pPr>
              <w:rPr>
                <w:rFonts w:ascii="Times New Roman" w:eastAsia="Times New Roman" w:hAnsi="Times New Roman"/>
                <w:bCs/>
                <w:sz w:val="24"/>
                <w:szCs w:val="24"/>
              </w:rPr>
            </w:pPr>
            <w:r>
              <w:rPr>
                <w:rFonts w:ascii="Times New Roman" w:hAnsi="Times New Roman" w:cs="Times New Roman"/>
              </w:rPr>
              <w:t>17</w:t>
            </w:r>
          </w:p>
        </w:tc>
        <w:tc>
          <w:tcPr>
            <w:tcW w:w="709" w:type="dxa"/>
            <w:tcBorders>
              <w:top w:val="single" w:sz="4" w:space="0" w:color="auto"/>
              <w:left w:val="single" w:sz="4" w:space="0" w:color="auto"/>
              <w:bottom w:val="single" w:sz="4" w:space="0" w:color="auto"/>
              <w:right w:val="single" w:sz="4" w:space="0" w:color="auto"/>
            </w:tcBorders>
            <w:vAlign w:val="center"/>
          </w:tcPr>
          <w:p w14:paraId="3707A220" w14:textId="498D5D7F" w:rsidR="00D95153" w:rsidRPr="0001526F" w:rsidRDefault="00D95153" w:rsidP="00D95153">
            <w:pPr>
              <w:jc w:val="center"/>
              <w:rPr>
                <w:rFonts w:ascii="Times New Roman" w:eastAsia="Times New Roman" w:hAnsi="Times New Roman"/>
                <w:bCs/>
                <w:sz w:val="24"/>
                <w:szCs w:val="24"/>
              </w:rPr>
            </w:pPr>
            <w:r w:rsidRPr="00F83D26">
              <w:rPr>
                <w:rFonts w:ascii="Times New Roman" w:hAnsi="Times New Roman" w:cs="Times New Roman"/>
                <w:b/>
              </w:rPr>
              <w:t>Peça</w:t>
            </w:r>
          </w:p>
        </w:tc>
        <w:tc>
          <w:tcPr>
            <w:tcW w:w="3686" w:type="dxa"/>
            <w:tcBorders>
              <w:top w:val="single" w:sz="4" w:space="0" w:color="auto"/>
              <w:left w:val="single" w:sz="4" w:space="0" w:color="auto"/>
              <w:bottom w:val="single" w:sz="4" w:space="0" w:color="auto"/>
              <w:right w:val="single" w:sz="4" w:space="0" w:color="auto"/>
            </w:tcBorders>
          </w:tcPr>
          <w:p w14:paraId="4F48BE4E" w14:textId="77777777" w:rsidR="00D95153" w:rsidRPr="00F83D26" w:rsidRDefault="00D95153" w:rsidP="00D95153">
            <w:pPr>
              <w:spacing w:after="0" w:line="240" w:lineRule="auto"/>
              <w:rPr>
                <w:rFonts w:ascii="Times New Roman" w:eastAsia="Arial" w:hAnsi="Times New Roman" w:cs="Times New Roman"/>
                <w:b/>
                <w:sz w:val="24"/>
                <w:szCs w:val="24"/>
              </w:rPr>
            </w:pPr>
            <w:r w:rsidRPr="00F83D26">
              <w:rPr>
                <w:rFonts w:ascii="Times New Roman" w:eastAsia="Arial" w:hAnsi="Times New Roman" w:cs="Times New Roman"/>
                <w:b/>
                <w:sz w:val="24"/>
                <w:szCs w:val="24"/>
              </w:rPr>
              <w:t>Computadores de mesa I5 16GB RAM ou equivalente</w:t>
            </w:r>
          </w:p>
          <w:p w14:paraId="34B9A921" w14:textId="77777777" w:rsidR="00D95153" w:rsidRPr="00F83D26" w:rsidRDefault="00D95153" w:rsidP="00D95153">
            <w:pPr>
              <w:spacing w:after="0" w:line="240" w:lineRule="auto"/>
              <w:rPr>
                <w:rFonts w:ascii="Times New Roman" w:eastAsia="Arial" w:hAnsi="Times New Roman" w:cs="Times New Roman"/>
                <w:sz w:val="24"/>
                <w:szCs w:val="24"/>
              </w:rPr>
            </w:pPr>
          </w:p>
          <w:p w14:paraId="519A14F4" w14:textId="77777777" w:rsidR="00D95153" w:rsidRPr="00F83D26" w:rsidRDefault="00D95153" w:rsidP="00D95153">
            <w:pPr>
              <w:spacing w:after="0" w:line="240" w:lineRule="auto"/>
              <w:rPr>
                <w:rFonts w:ascii="Times New Roman" w:eastAsia="Arial" w:hAnsi="Times New Roman" w:cs="Times New Roman"/>
                <w:b/>
                <w:sz w:val="24"/>
                <w:szCs w:val="24"/>
              </w:rPr>
            </w:pPr>
            <w:r w:rsidRPr="00F83D26">
              <w:rPr>
                <w:rFonts w:ascii="Times New Roman" w:eastAsia="Arial" w:hAnsi="Times New Roman" w:cs="Times New Roman"/>
                <w:b/>
                <w:sz w:val="24"/>
                <w:szCs w:val="24"/>
              </w:rPr>
              <w:t>Gabinete Full Tower</w:t>
            </w:r>
          </w:p>
          <w:p w14:paraId="1F22B6CD" w14:textId="77777777" w:rsidR="00D95153" w:rsidRPr="00F83D26" w:rsidRDefault="00D95153" w:rsidP="00D95153">
            <w:pPr>
              <w:spacing w:after="0" w:line="240" w:lineRule="auto"/>
              <w:rPr>
                <w:rFonts w:ascii="Times New Roman" w:eastAsia="Arial" w:hAnsi="Times New Roman" w:cs="Times New Roman"/>
                <w:b/>
                <w:sz w:val="24"/>
                <w:szCs w:val="24"/>
              </w:rPr>
            </w:pPr>
            <w:r w:rsidRPr="00F83D26">
              <w:rPr>
                <w:rFonts w:ascii="Times New Roman" w:eastAsia="Arial" w:hAnsi="Times New Roman" w:cs="Times New Roman"/>
                <w:b/>
                <w:sz w:val="24"/>
                <w:szCs w:val="24"/>
              </w:rPr>
              <w:t>Modelo de referência: NXMODUSB</w:t>
            </w:r>
          </w:p>
          <w:p w14:paraId="11CB8801"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Especificações:</w:t>
            </w:r>
          </w:p>
          <w:p w14:paraId="482D4450"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Tipo: Full Tower</w:t>
            </w:r>
          </w:p>
          <w:p w14:paraId="0BA28283"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PSU: ATX Padrão</w:t>
            </w:r>
          </w:p>
          <w:p w14:paraId="7475A012"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lastRenderedPageBreak/>
              <w:t>Suporta VGA de 360 mm</w:t>
            </w:r>
          </w:p>
          <w:p w14:paraId="5F8AD37D"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USB 3.0 de alta velocidade</w:t>
            </w:r>
          </w:p>
          <w:p w14:paraId="6BE05379"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Suporte para HDD Interno: 2x 3.5"/1x 2.5"</w:t>
            </w:r>
          </w:p>
          <w:p w14:paraId="17EF4CD5"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Suporte para HDD Externo: 2x 5.25"</w:t>
            </w:r>
          </w:p>
          <w:p w14:paraId="5263553B"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Placa mãe suportada: ATX/Micro ATX</w:t>
            </w:r>
          </w:p>
          <w:p w14:paraId="47C987B5"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Slots: 7</w:t>
            </w:r>
          </w:p>
          <w:p w14:paraId="19680B57"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Portas:</w:t>
            </w:r>
          </w:p>
          <w:p w14:paraId="4787C140"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1x USB 3.0</w:t>
            </w:r>
          </w:p>
          <w:p w14:paraId="3E0D9A61"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1x USB 2.0</w:t>
            </w:r>
          </w:p>
          <w:p w14:paraId="2AE844D2"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 xml:space="preserve">1x áudio HD </w:t>
            </w:r>
          </w:p>
          <w:p w14:paraId="2BA4EE01"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1x microfone</w:t>
            </w:r>
          </w:p>
          <w:p w14:paraId="714B5B4D" w14:textId="77777777" w:rsidR="00D95153" w:rsidRPr="00F83D26" w:rsidRDefault="00D95153" w:rsidP="00D95153">
            <w:pPr>
              <w:spacing w:after="0" w:line="240" w:lineRule="auto"/>
              <w:rPr>
                <w:rFonts w:ascii="Times New Roman" w:eastAsia="Arial" w:hAnsi="Times New Roman" w:cs="Times New Roman"/>
                <w:sz w:val="24"/>
                <w:szCs w:val="24"/>
              </w:rPr>
            </w:pPr>
          </w:p>
          <w:p w14:paraId="72FA88FD" w14:textId="77777777" w:rsidR="00D95153" w:rsidRPr="00F83D26" w:rsidRDefault="00D95153" w:rsidP="00D95153">
            <w:pPr>
              <w:spacing w:after="0" w:line="240" w:lineRule="auto"/>
              <w:rPr>
                <w:rFonts w:ascii="Times New Roman" w:eastAsia="Arial" w:hAnsi="Times New Roman" w:cs="Times New Roman"/>
                <w:b/>
                <w:sz w:val="24"/>
                <w:szCs w:val="24"/>
              </w:rPr>
            </w:pPr>
            <w:r w:rsidRPr="00F83D26">
              <w:rPr>
                <w:rFonts w:ascii="Times New Roman" w:eastAsia="Arial" w:hAnsi="Times New Roman" w:cs="Times New Roman"/>
                <w:b/>
                <w:sz w:val="24"/>
                <w:szCs w:val="24"/>
              </w:rPr>
              <w:t>Cooler</w:t>
            </w:r>
          </w:p>
          <w:p w14:paraId="10664108" w14:textId="77777777" w:rsidR="00D95153" w:rsidRPr="00F83D26" w:rsidRDefault="00D95153" w:rsidP="00D95153">
            <w:pPr>
              <w:spacing w:after="0" w:line="240" w:lineRule="auto"/>
              <w:rPr>
                <w:rFonts w:ascii="Times New Roman" w:eastAsia="Arial" w:hAnsi="Times New Roman" w:cs="Times New Roman"/>
                <w:b/>
                <w:sz w:val="24"/>
                <w:szCs w:val="24"/>
              </w:rPr>
            </w:pPr>
            <w:r w:rsidRPr="00F83D26">
              <w:rPr>
                <w:rFonts w:ascii="Times New Roman" w:eastAsia="Arial" w:hAnsi="Times New Roman" w:cs="Times New Roman"/>
                <w:b/>
                <w:sz w:val="24"/>
                <w:szCs w:val="24"/>
              </w:rPr>
              <w:t>Modelo de Referencia: ACLX92BL</w:t>
            </w:r>
          </w:p>
          <w:p w14:paraId="3DD991C5"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Especificações:</w:t>
            </w:r>
          </w:p>
          <w:p w14:paraId="5EB9FF71"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Compatibilidade</w:t>
            </w:r>
          </w:p>
          <w:p w14:paraId="208979D4"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Intel: LGA 1700 / 1200 / 115X</w:t>
            </w:r>
          </w:p>
          <w:p w14:paraId="55138372"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AMD: AM5 / AM4 / AM3+ / AM3 / AM2+ / AM2 / FM2+ / FM2 / FM1</w:t>
            </w:r>
          </w:p>
          <w:p w14:paraId="68A6868D"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 xml:space="preserve">Material do dissipador: Bloco de alumínio com 2 </w:t>
            </w:r>
            <w:proofErr w:type="spellStart"/>
            <w:r w:rsidRPr="00F83D26">
              <w:rPr>
                <w:rFonts w:ascii="Times New Roman" w:eastAsia="Arial" w:hAnsi="Times New Roman" w:cs="Times New Roman"/>
                <w:sz w:val="24"/>
                <w:szCs w:val="24"/>
              </w:rPr>
              <w:t>heatpipes</w:t>
            </w:r>
            <w:proofErr w:type="spellEnd"/>
            <w:r w:rsidRPr="00F83D26">
              <w:rPr>
                <w:rFonts w:ascii="Times New Roman" w:eastAsia="Arial" w:hAnsi="Times New Roman" w:cs="Times New Roman"/>
                <w:sz w:val="24"/>
                <w:szCs w:val="24"/>
              </w:rPr>
              <w:t xml:space="preserve"> de contato direto de cobre de 6mm, aletas de alumínio ou superior</w:t>
            </w:r>
          </w:p>
          <w:p w14:paraId="5784BCC4"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 xml:space="preserve">Operacional: Velocidade do </w:t>
            </w:r>
            <w:proofErr w:type="spellStart"/>
            <w:r w:rsidRPr="00F83D26">
              <w:rPr>
                <w:rFonts w:ascii="Times New Roman" w:eastAsia="Arial" w:hAnsi="Times New Roman" w:cs="Times New Roman"/>
                <w:sz w:val="24"/>
                <w:szCs w:val="24"/>
              </w:rPr>
              <w:t>fan</w:t>
            </w:r>
            <w:proofErr w:type="spellEnd"/>
            <w:r w:rsidRPr="00F83D26">
              <w:rPr>
                <w:rFonts w:ascii="Times New Roman" w:eastAsia="Arial" w:hAnsi="Times New Roman" w:cs="Times New Roman"/>
                <w:sz w:val="24"/>
                <w:szCs w:val="24"/>
              </w:rPr>
              <w:t>: 2200RPM +-10%</w:t>
            </w:r>
          </w:p>
          <w:p w14:paraId="1A4A9A79"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TDP: 95W ou melhor</w:t>
            </w:r>
          </w:p>
          <w:p w14:paraId="3B14E3AE" w14:textId="77777777" w:rsidR="00D95153" w:rsidRPr="00F83D26" w:rsidRDefault="00D95153" w:rsidP="00D95153">
            <w:pPr>
              <w:spacing w:after="0" w:line="240" w:lineRule="auto"/>
              <w:rPr>
                <w:rFonts w:ascii="Times New Roman" w:eastAsia="Arial" w:hAnsi="Times New Roman" w:cs="Times New Roman"/>
                <w:sz w:val="24"/>
                <w:szCs w:val="24"/>
              </w:rPr>
            </w:pPr>
            <w:proofErr w:type="spellStart"/>
            <w:r w:rsidRPr="00F83D26">
              <w:rPr>
                <w:rFonts w:ascii="Times New Roman" w:eastAsia="Arial" w:hAnsi="Times New Roman" w:cs="Times New Roman"/>
                <w:sz w:val="24"/>
                <w:szCs w:val="24"/>
              </w:rPr>
              <w:t>Airflow</w:t>
            </w:r>
            <w:proofErr w:type="spellEnd"/>
            <w:r w:rsidRPr="00F83D26">
              <w:rPr>
                <w:rFonts w:ascii="Times New Roman" w:eastAsia="Arial" w:hAnsi="Times New Roman" w:cs="Times New Roman"/>
                <w:sz w:val="24"/>
                <w:szCs w:val="24"/>
              </w:rPr>
              <w:t>: 37 CFM ou mais</w:t>
            </w:r>
          </w:p>
          <w:p w14:paraId="2B6F6E3E"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Conector: 3 pinos, 2.54v</w:t>
            </w:r>
          </w:p>
          <w:p w14:paraId="6CE506CE"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Voltagem nominal: 12v DC</w:t>
            </w:r>
          </w:p>
          <w:p w14:paraId="2942F536" w14:textId="77777777" w:rsidR="00D95153" w:rsidRPr="00F83D26" w:rsidRDefault="00D95153" w:rsidP="00D95153">
            <w:pPr>
              <w:spacing w:after="0" w:line="240" w:lineRule="auto"/>
              <w:rPr>
                <w:rFonts w:ascii="Times New Roman" w:eastAsia="Arial" w:hAnsi="Times New Roman" w:cs="Times New Roman"/>
                <w:sz w:val="24"/>
                <w:szCs w:val="24"/>
              </w:rPr>
            </w:pPr>
          </w:p>
          <w:p w14:paraId="08C5F382" w14:textId="77777777" w:rsidR="00D95153" w:rsidRPr="00F83D26" w:rsidRDefault="00D95153" w:rsidP="00D95153">
            <w:pPr>
              <w:spacing w:after="0" w:line="240" w:lineRule="auto"/>
              <w:rPr>
                <w:rFonts w:ascii="Times New Roman" w:eastAsia="Arial" w:hAnsi="Times New Roman" w:cs="Times New Roman"/>
                <w:b/>
                <w:sz w:val="24"/>
                <w:szCs w:val="24"/>
              </w:rPr>
            </w:pPr>
            <w:r w:rsidRPr="00F83D26">
              <w:rPr>
                <w:rFonts w:ascii="Times New Roman" w:eastAsia="Arial" w:hAnsi="Times New Roman" w:cs="Times New Roman"/>
                <w:b/>
                <w:sz w:val="24"/>
                <w:szCs w:val="24"/>
              </w:rPr>
              <w:t>Placa Mãe H610</w:t>
            </w:r>
          </w:p>
          <w:p w14:paraId="2D1B825E" w14:textId="77777777" w:rsidR="00D95153" w:rsidRPr="00F83D26" w:rsidRDefault="00D95153" w:rsidP="00D95153">
            <w:pPr>
              <w:spacing w:after="0" w:line="240" w:lineRule="auto"/>
              <w:rPr>
                <w:rFonts w:ascii="Times New Roman" w:eastAsia="Arial" w:hAnsi="Times New Roman" w:cs="Times New Roman"/>
                <w:b/>
                <w:sz w:val="24"/>
                <w:szCs w:val="24"/>
              </w:rPr>
            </w:pPr>
            <w:r w:rsidRPr="00F83D26">
              <w:rPr>
                <w:rFonts w:ascii="Times New Roman" w:eastAsia="Arial" w:hAnsi="Times New Roman" w:cs="Times New Roman"/>
                <w:b/>
                <w:sz w:val="24"/>
                <w:szCs w:val="24"/>
              </w:rPr>
              <w:t xml:space="preserve">Modelo de Referencia: PRO H610M-B </w:t>
            </w:r>
          </w:p>
          <w:p w14:paraId="13651636"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Especificações</w:t>
            </w:r>
          </w:p>
          <w:p w14:paraId="2811C2BA"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 xml:space="preserve">Suporta processadores Intel Core de 12ª geração com soquete LGA 1700 </w:t>
            </w:r>
          </w:p>
          <w:p w14:paraId="4C681A62"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Chipset: Intel H610</w:t>
            </w:r>
          </w:p>
          <w:p w14:paraId="50C90003"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Memória: 2x slots de memória DDR4, suporta até 64 GB</w:t>
            </w:r>
          </w:p>
          <w:p w14:paraId="4A1247D5"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Suporta 1R 2133/ 2666/ 2933 MHz para CPU Intel de 10ª geração (por JEDEC &amp; POR)</w:t>
            </w:r>
          </w:p>
          <w:p w14:paraId="3A5AA0ED"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lastRenderedPageBreak/>
              <w:t>Suporta o modo Dual-</w:t>
            </w:r>
            <w:proofErr w:type="spellStart"/>
            <w:r w:rsidRPr="00F83D26">
              <w:rPr>
                <w:rFonts w:ascii="Times New Roman" w:eastAsia="Arial" w:hAnsi="Times New Roman" w:cs="Times New Roman"/>
                <w:sz w:val="24"/>
                <w:szCs w:val="24"/>
              </w:rPr>
              <w:t>Channel</w:t>
            </w:r>
            <w:proofErr w:type="spellEnd"/>
          </w:p>
          <w:p w14:paraId="41DC892D"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Suporta memória não ECC e sem buffer</w:t>
            </w:r>
          </w:p>
          <w:p w14:paraId="44875E76"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 xml:space="preserve">Slots de expansão: 1x slot </w:t>
            </w:r>
            <w:proofErr w:type="spellStart"/>
            <w:r w:rsidRPr="00F83D26">
              <w:rPr>
                <w:rFonts w:ascii="Times New Roman" w:eastAsia="Arial" w:hAnsi="Times New Roman" w:cs="Times New Roman"/>
                <w:sz w:val="24"/>
                <w:szCs w:val="24"/>
              </w:rPr>
              <w:t>PCIe</w:t>
            </w:r>
            <w:proofErr w:type="spellEnd"/>
            <w:r w:rsidRPr="00F83D26">
              <w:rPr>
                <w:rFonts w:ascii="Times New Roman" w:eastAsia="Arial" w:hAnsi="Times New Roman" w:cs="Times New Roman"/>
                <w:sz w:val="24"/>
                <w:szCs w:val="24"/>
              </w:rPr>
              <w:t xml:space="preserve"> x16 (da CPU) Suporta até </w:t>
            </w:r>
            <w:proofErr w:type="spellStart"/>
            <w:r w:rsidRPr="00F83D26">
              <w:rPr>
                <w:rFonts w:ascii="Times New Roman" w:eastAsia="Arial" w:hAnsi="Times New Roman" w:cs="Times New Roman"/>
                <w:sz w:val="24"/>
                <w:szCs w:val="24"/>
              </w:rPr>
              <w:t>PCIe</w:t>
            </w:r>
            <w:proofErr w:type="spellEnd"/>
            <w:r w:rsidRPr="00F83D26">
              <w:rPr>
                <w:rFonts w:ascii="Times New Roman" w:eastAsia="Arial" w:hAnsi="Times New Roman" w:cs="Times New Roman"/>
                <w:sz w:val="24"/>
                <w:szCs w:val="24"/>
              </w:rPr>
              <w:t xml:space="preserve"> 4.0, 1 x slot </w:t>
            </w:r>
            <w:proofErr w:type="spellStart"/>
            <w:r w:rsidRPr="00F83D26">
              <w:rPr>
                <w:rFonts w:ascii="Times New Roman" w:eastAsia="Arial" w:hAnsi="Times New Roman" w:cs="Times New Roman"/>
                <w:sz w:val="24"/>
                <w:szCs w:val="24"/>
              </w:rPr>
              <w:t>PCIe</w:t>
            </w:r>
            <w:proofErr w:type="spellEnd"/>
            <w:r w:rsidRPr="00F83D26">
              <w:rPr>
                <w:rFonts w:ascii="Times New Roman" w:eastAsia="Arial" w:hAnsi="Times New Roman" w:cs="Times New Roman"/>
                <w:sz w:val="24"/>
                <w:szCs w:val="24"/>
              </w:rPr>
              <w:t xml:space="preserve"> </w:t>
            </w:r>
            <w:proofErr w:type="gramStart"/>
            <w:r w:rsidRPr="00F83D26">
              <w:rPr>
                <w:rFonts w:ascii="Times New Roman" w:eastAsia="Arial" w:hAnsi="Times New Roman" w:cs="Times New Roman"/>
                <w:sz w:val="24"/>
                <w:szCs w:val="24"/>
              </w:rPr>
              <w:t>x1 Suporta</w:t>
            </w:r>
            <w:proofErr w:type="gramEnd"/>
            <w:r w:rsidRPr="00F83D26">
              <w:rPr>
                <w:rFonts w:ascii="Times New Roman" w:eastAsia="Arial" w:hAnsi="Times New Roman" w:cs="Times New Roman"/>
                <w:sz w:val="24"/>
                <w:szCs w:val="24"/>
              </w:rPr>
              <w:t xml:space="preserve"> </w:t>
            </w:r>
            <w:proofErr w:type="spellStart"/>
            <w:r w:rsidRPr="00F83D26">
              <w:rPr>
                <w:rFonts w:ascii="Times New Roman" w:eastAsia="Arial" w:hAnsi="Times New Roman" w:cs="Times New Roman"/>
                <w:sz w:val="24"/>
                <w:szCs w:val="24"/>
              </w:rPr>
              <w:t>PCIe</w:t>
            </w:r>
            <w:proofErr w:type="spellEnd"/>
            <w:r w:rsidRPr="00F83D26">
              <w:rPr>
                <w:rFonts w:ascii="Times New Roman" w:eastAsia="Arial" w:hAnsi="Times New Roman" w:cs="Times New Roman"/>
                <w:sz w:val="24"/>
                <w:szCs w:val="24"/>
              </w:rPr>
              <w:t xml:space="preserve"> 3.0</w:t>
            </w:r>
          </w:p>
          <w:p w14:paraId="183FA9EA"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Gráficos Integrados</w:t>
            </w:r>
          </w:p>
          <w:p w14:paraId="5D662FB3"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1x HDMI 2.1 com porta HDR, suporta uma resolução máxima de 4K 60Hz 1/2</w:t>
            </w:r>
          </w:p>
          <w:p w14:paraId="3440E0FC"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1x porta VGA, suporta uma resolução máxima de 2048x1536 50Hz, 2048x1280 60Hz, 1920x1200 60Hz1/2</w:t>
            </w:r>
          </w:p>
          <w:p w14:paraId="38040029"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Portas SATA</w:t>
            </w:r>
          </w:p>
          <w:p w14:paraId="0C86EBDB"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4x portas SATA 6Gb/s1</w:t>
            </w:r>
          </w:p>
          <w:p w14:paraId="2F12E48F"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Armazenamento</w:t>
            </w:r>
          </w:p>
          <w:p w14:paraId="02D71E0A"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1x slot M.2 (Chave M, do chipset)</w:t>
            </w:r>
          </w:p>
          <w:p w14:paraId="11A8222E"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 xml:space="preserve">Suporta até </w:t>
            </w:r>
            <w:proofErr w:type="spellStart"/>
            <w:r w:rsidRPr="00F83D26">
              <w:rPr>
                <w:rFonts w:ascii="Times New Roman" w:eastAsia="Arial" w:hAnsi="Times New Roman" w:cs="Times New Roman"/>
                <w:sz w:val="24"/>
                <w:szCs w:val="24"/>
              </w:rPr>
              <w:t>PCIe</w:t>
            </w:r>
            <w:proofErr w:type="spellEnd"/>
            <w:r w:rsidRPr="00F83D26">
              <w:rPr>
                <w:rFonts w:ascii="Times New Roman" w:eastAsia="Arial" w:hAnsi="Times New Roman" w:cs="Times New Roman"/>
                <w:sz w:val="24"/>
                <w:szCs w:val="24"/>
              </w:rPr>
              <w:t xml:space="preserve"> 3.0 x4</w:t>
            </w:r>
          </w:p>
          <w:p w14:paraId="7A33E932"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Suporta até SATA 6Gb/s</w:t>
            </w:r>
          </w:p>
          <w:p w14:paraId="348613A2"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Suporta dispositivos de armazenamento 2242/ 2260/ 2280</w:t>
            </w:r>
          </w:p>
          <w:p w14:paraId="16ABFA0E"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 xml:space="preserve">Suporta Intel </w:t>
            </w:r>
            <w:proofErr w:type="spellStart"/>
            <w:r w:rsidRPr="00F83D26">
              <w:rPr>
                <w:rFonts w:ascii="Times New Roman" w:eastAsia="Arial" w:hAnsi="Times New Roman" w:cs="Times New Roman"/>
                <w:sz w:val="24"/>
                <w:szCs w:val="24"/>
              </w:rPr>
              <w:t>Smart</w:t>
            </w:r>
            <w:proofErr w:type="spellEnd"/>
            <w:r w:rsidRPr="00F83D26">
              <w:rPr>
                <w:rFonts w:ascii="Times New Roman" w:eastAsia="Arial" w:hAnsi="Times New Roman" w:cs="Times New Roman"/>
                <w:sz w:val="24"/>
                <w:szCs w:val="24"/>
              </w:rPr>
              <w:t xml:space="preserve"> Response Technology para processadores Intel Core</w:t>
            </w:r>
          </w:p>
          <w:p w14:paraId="5EA4BA82"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Áudio</w:t>
            </w:r>
          </w:p>
          <w:p w14:paraId="7093FBBE"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 xml:space="preserve">Codec </w:t>
            </w:r>
            <w:proofErr w:type="spellStart"/>
            <w:r w:rsidRPr="00F83D26">
              <w:rPr>
                <w:rFonts w:ascii="Times New Roman" w:eastAsia="Arial" w:hAnsi="Times New Roman" w:cs="Times New Roman"/>
                <w:sz w:val="24"/>
                <w:szCs w:val="24"/>
              </w:rPr>
              <w:t>Realtek</w:t>
            </w:r>
            <w:proofErr w:type="spellEnd"/>
            <w:r w:rsidRPr="00F83D26">
              <w:rPr>
                <w:rFonts w:ascii="Times New Roman" w:eastAsia="Arial" w:hAnsi="Times New Roman" w:cs="Times New Roman"/>
                <w:sz w:val="24"/>
                <w:szCs w:val="24"/>
              </w:rPr>
              <w:t xml:space="preserve"> ALC892/ ALC897 ou superior</w:t>
            </w:r>
          </w:p>
          <w:p w14:paraId="782DA527"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Áudio de alta definição de 7.1 canais</w:t>
            </w:r>
          </w:p>
          <w:p w14:paraId="0A25B033"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LAN</w:t>
            </w:r>
          </w:p>
          <w:p w14:paraId="62E53EB6"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1x controlador de LAN Intel® I219V 1 Gbps ou melhor</w:t>
            </w:r>
          </w:p>
          <w:p w14:paraId="0FA3B013"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Conectores de Energia</w:t>
            </w:r>
          </w:p>
          <w:p w14:paraId="15A68838"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1x conector de alimentação principal ATX de 24 pinos</w:t>
            </w:r>
          </w:p>
          <w:p w14:paraId="30C4927A"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1x conector de alimentação ATX 12V de 8 pinos</w:t>
            </w:r>
          </w:p>
          <w:p w14:paraId="00342CC3"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USB (Chipset Intel H610)</w:t>
            </w:r>
          </w:p>
          <w:p w14:paraId="6CA5F188"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 xml:space="preserve">4x portas USB 3.2 </w:t>
            </w:r>
            <w:proofErr w:type="spellStart"/>
            <w:r w:rsidRPr="00F83D26">
              <w:rPr>
                <w:rFonts w:ascii="Times New Roman" w:eastAsia="Arial" w:hAnsi="Times New Roman" w:cs="Times New Roman"/>
                <w:sz w:val="24"/>
                <w:szCs w:val="24"/>
              </w:rPr>
              <w:t>Gen</w:t>
            </w:r>
            <w:proofErr w:type="spellEnd"/>
            <w:r w:rsidRPr="00F83D26">
              <w:rPr>
                <w:rFonts w:ascii="Times New Roman" w:eastAsia="Arial" w:hAnsi="Times New Roman" w:cs="Times New Roman"/>
                <w:sz w:val="24"/>
                <w:szCs w:val="24"/>
              </w:rPr>
              <w:t xml:space="preserve"> 1 de 5 Gbps (2 portas Tipo A no painel traseiro, 2 portas disponíveis através do conector USB interno) ou mais</w:t>
            </w:r>
          </w:p>
          <w:p w14:paraId="352FCD31"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6x portas USB 2.0 (4 portas Tipo A no painel traseiro (hub-GL850G), 2 portas disponíveis através do conector USB 2.0 interno) ou mais</w:t>
            </w:r>
          </w:p>
          <w:p w14:paraId="05DFB07D"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Conectores de ventilador:</w:t>
            </w:r>
          </w:p>
          <w:p w14:paraId="71825D29"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lastRenderedPageBreak/>
              <w:t xml:space="preserve">1x conector de </w:t>
            </w:r>
            <w:proofErr w:type="spellStart"/>
            <w:r w:rsidRPr="00F83D26">
              <w:rPr>
                <w:rFonts w:ascii="Times New Roman" w:eastAsia="Arial" w:hAnsi="Times New Roman" w:cs="Times New Roman"/>
                <w:sz w:val="24"/>
                <w:szCs w:val="24"/>
              </w:rPr>
              <w:t>ventoínha</w:t>
            </w:r>
            <w:proofErr w:type="spellEnd"/>
            <w:r w:rsidRPr="00F83D26">
              <w:rPr>
                <w:rFonts w:ascii="Times New Roman" w:eastAsia="Arial" w:hAnsi="Times New Roman" w:cs="Times New Roman"/>
                <w:sz w:val="24"/>
                <w:szCs w:val="24"/>
              </w:rPr>
              <w:t xml:space="preserve"> da CPU de 4 pinos</w:t>
            </w:r>
          </w:p>
          <w:p w14:paraId="313CDF1D"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1x conector do ventilador do sistema de 4 pinos</w:t>
            </w:r>
          </w:p>
          <w:p w14:paraId="074820B3"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Conectores do sistema</w:t>
            </w:r>
          </w:p>
          <w:p w14:paraId="751B193D"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1x conector de áudio do painel frontal</w:t>
            </w:r>
          </w:p>
          <w:p w14:paraId="2BA42B6D"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2x conectores do painel do sistema</w:t>
            </w:r>
          </w:p>
          <w:p w14:paraId="5422CE96"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1x conector de intrusão do chassi</w:t>
            </w:r>
          </w:p>
          <w:p w14:paraId="565C301A"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1x conector do módulo TPM</w:t>
            </w:r>
          </w:p>
          <w:p w14:paraId="29AE2698" w14:textId="77777777" w:rsidR="00D95153" w:rsidRPr="00F83D26" w:rsidRDefault="00D95153" w:rsidP="00D95153">
            <w:pPr>
              <w:spacing w:after="0" w:line="240" w:lineRule="auto"/>
              <w:rPr>
                <w:rFonts w:ascii="Times New Roman" w:eastAsia="Arial" w:hAnsi="Times New Roman" w:cs="Times New Roman"/>
                <w:sz w:val="24"/>
                <w:szCs w:val="24"/>
              </w:rPr>
            </w:pPr>
          </w:p>
          <w:p w14:paraId="190B6432"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Jumpers:</w:t>
            </w:r>
          </w:p>
          <w:p w14:paraId="650F96DF"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1x jumper CMOS claro</w:t>
            </w:r>
          </w:p>
          <w:p w14:paraId="221BD882"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Recursos de LED</w:t>
            </w:r>
          </w:p>
          <w:p w14:paraId="214DB17F"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4x LED de depuração EZ</w:t>
            </w:r>
          </w:p>
          <w:p w14:paraId="3C9F0671" w14:textId="77777777" w:rsidR="00D95153" w:rsidRPr="00F83D26" w:rsidRDefault="00D95153" w:rsidP="00D95153">
            <w:pPr>
              <w:spacing w:after="0" w:line="240" w:lineRule="auto"/>
              <w:rPr>
                <w:rFonts w:ascii="Times New Roman" w:eastAsia="Arial" w:hAnsi="Times New Roman" w:cs="Times New Roman"/>
                <w:sz w:val="24"/>
                <w:szCs w:val="24"/>
              </w:rPr>
            </w:pPr>
          </w:p>
          <w:p w14:paraId="3BC6E475"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Portas do painel traseiro:</w:t>
            </w:r>
          </w:p>
          <w:p w14:paraId="58373A50"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1x HDMI</w:t>
            </w:r>
          </w:p>
          <w:p w14:paraId="59C4F8C9"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1x VGA</w:t>
            </w:r>
          </w:p>
          <w:p w14:paraId="74891C2B"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1x Teclado mouse</w:t>
            </w:r>
          </w:p>
          <w:p w14:paraId="4B0AA611"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 xml:space="preserve">2x USB 3.2 </w:t>
            </w:r>
            <w:proofErr w:type="spellStart"/>
            <w:r w:rsidRPr="00F83D26">
              <w:rPr>
                <w:rFonts w:ascii="Times New Roman" w:eastAsia="Arial" w:hAnsi="Times New Roman" w:cs="Times New Roman"/>
                <w:sz w:val="24"/>
                <w:szCs w:val="24"/>
              </w:rPr>
              <w:t>Gen</w:t>
            </w:r>
            <w:proofErr w:type="spellEnd"/>
            <w:r w:rsidRPr="00F83D26">
              <w:rPr>
                <w:rFonts w:ascii="Times New Roman" w:eastAsia="Arial" w:hAnsi="Times New Roman" w:cs="Times New Roman"/>
                <w:sz w:val="24"/>
                <w:szCs w:val="24"/>
              </w:rPr>
              <w:t xml:space="preserve"> 1 5 Gbps Tipo A</w:t>
            </w:r>
          </w:p>
          <w:p w14:paraId="7291AB2C"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1x porta LAN</w:t>
            </w:r>
          </w:p>
          <w:p w14:paraId="59609E62"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1x Conector de áudio</w:t>
            </w:r>
          </w:p>
          <w:p w14:paraId="6AA908EA"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4x USB 2.0</w:t>
            </w:r>
          </w:p>
          <w:p w14:paraId="71C7E7C0" w14:textId="77777777" w:rsidR="00D95153" w:rsidRPr="00F83D26" w:rsidRDefault="00D95153" w:rsidP="00D95153">
            <w:pPr>
              <w:spacing w:after="0" w:line="240" w:lineRule="auto"/>
              <w:rPr>
                <w:rFonts w:ascii="Times New Roman" w:eastAsia="Arial" w:hAnsi="Times New Roman" w:cs="Times New Roman"/>
                <w:sz w:val="24"/>
                <w:szCs w:val="24"/>
              </w:rPr>
            </w:pPr>
          </w:p>
          <w:p w14:paraId="1D129C6D" w14:textId="77777777" w:rsidR="00D95153" w:rsidRPr="00F83D26" w:rsidRDefault="00D95153" w:rsidP="00D95153">
            <w:pPr>
              <w:spacing w:after="0" w:line="240" w:lineRule="auto"/>
              <w:rPr>
                <w:rFonts w:ascii="Times New Roman" w:eastAsia="Arial" w:hAnsi="Times New Roman" w:cs="Times New Roman"/>
                <w:b/>
                <w:sz w:val="24"/>
                <w:szCs w:val="24"/>
              </w:rPr>
            </w:pPr>
            <w:r w:rsidRPr="00F83D26">
              <w:rPr>
                <w:rFonts w:ascii="Times New Roman" w:eastAsia="Arial" w:hAnsi="Times New Roman" w:cs="Times New Roman"/>
                <w:b/>
                <w:sz w:val="24"/>
                <w:szCs w:val="24"/>
              </w:rPr>
              <w:t>Fonte 500w 80 Plus</w:t>
            </w:r>
          </w:p>
          <w:p w14:paraId="6E07B5D2" w14:textId="77777777" w:rsidR="00D95153" w:rsidRPr="00F83D26" w:rsidRDefault="00D95153" w:rsidP="00D95153">
            <w:pPr>
              <w:spacing w:after="0" w:line="240" w:lineRule="auto"/>
              <w:rPr>
                <w:rFonts w:ascii="Times New Roman" w:eastAsia="Arial" w:hAnsi="Times New Roman" w:cs="Times New Roman"/>
                <w:b/>
                <w:sz w:val="24"/>
                <w:szCs w:val="24"/>
              </w:rPr>
            </w:pPr>
            <w:r w:rsidRPr="00F83D26">
              <w:rPr>
                <w:rFonts w:ascii="Times New Roman" w:eastAsia="Arial" w:hAnsi="Times New Roman" w:cs="Times New Roman"/>
                <w:b/>
                <w:sz w:val="24"/>
                <w:szCs w:val="24"/>
              </w:rPr>
              <w:t>Modelo de Referencia: 306-7ZP6A22-809</w:t>
            </w:r>
          </w:p>
          <w:p w14:paraId="38D72A48"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Especificações:</w:t>
            </w:r>
          </w:p>
          <w:p w14:paraId="317DE2B3"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Fator de forma ATX</w:t>
            </w:r>
          </w:p>
          <w:p w14:paraId="456EBF00"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Potência nominal 500W</w:t>
            </w:r>
          </w:p>
          <w:p w14:paraId="44A231E6"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Classificação de eficiência 80 PLUS Standard</w:t>
            </w:r>
          </w:p>
          <w:p w14:paraId="1D6128A9"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Tamanho do Ventilador 120 mm</w:t>
            </w:r>
          </w:p>
          <w:p w14:paraId="3361A8A6"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Rolamento hidráulico do ventilador</w:t>
            </w:r>
          </w:p>
          <w:p w14:paraId="448FA632"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PFC ativo</w:t>
            </w:r>
          </w:p>
          <w:p w14:paraId="55E7A75A"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Faixa de tensão de entrada 110-240~</w:t>
            </w:r>
          </w:p>
          <w:p w14:paraId="330C03B5"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Faixa de Frequência de Entrada 50~60Hz</w:t>
            </w:r>
          </w:p>
          <w:p w14:paraId="6EF712B0"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Proteção OCP,OVP,OPP,OTP,SCP,UVP</w:t>
            </w:r>
          </w:p>
          <w:p w14:paraId="1794E546"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ATX (24 pinos) 1</w:t>
            </w:r>
          </w:p>
          <w:p w14:paraId="462C614E"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EPS (8 pinos) 1</w:t>
            </w:r>
          </w:p>
          <w:p w14:paraId="2F9DD3FD"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PCI-E (6+2 pinos) 2</w:t>
            </w:r>
          </w:p>
          <w:p w14:paraId="54DA64E7"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SATA (15 pinos) 5</w:t>
            </w:r>
          </w:p>
          <w:p w14:paraId="595DE382"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MOLEX (4 pinos) 2</w:t>
            </w:r>
          </w:p>
          <w:p w14:paraId="01EDDA28"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FDD (4 pinos) 1</w:t>
            </w:r>
          </w:p>
          <w:p w14:paraId="1CD6E189" w14:textId="77777777" w:rsidR="00D95153" w:rsidRPr="00F83D26" w:rsidRDefault="00D95153" w:rsidP="00D95153">
            <w:pPr>
              <w:spacing w:after="0" w:line="240" w:lineRule="auto"/>
              <w:rPr>
                <w:rFonts w:ascii="Times New Roman" w:eastAsia="Arial" w:hAnsi="Times New Roman" w:cs="Times New Roman"/>
                <w:sz w:val="24"/>
                <w:szCs w:val="24"/>
              </w:rPr>
            </w:pPr>
          </w:p>
          <w:p w14:paraId="7A9716AA" w14:textId="77777777" w:rsidR="00D95153" w:rsidRPr="00F83D26" w:rsidRDefault="00D95153" w:rsidP="00D95153">
            <w:pPr>
              <w:spacing w:after="0" w:line="240" w:lineRule="auto"/>
              <w:rPr>
                <w:rFonts w:ascii="Times New Roman" w:eastAsia="Arial" w:hAnsi="Times New Roman" w:cs="Times New Roman"/>
                <w:b/>
                <w:sz w:val="24"/>
                <w:szCs w:val="24"/>
              </w:rPr>
            </w:pPr>
            <w:r w:rsidRPr="00F83D26">
              <w:rPr>
                <w:rFonts w:ascii="Times New Roman" w:eastAsia="Arial" w:hAnsi="Times New Roman" w:cs="Times New Roman"/>
                <w:b/>
                <w:sz w:val="24"/>
                <w:szCs w:val="24"/>
              </w:rPr>
              <w:t>Cabo de Força</w:t>
            </w:r>
          </w:p>
          <w:p w14:paraId="114D7D0F" w14:textId="77777777" w:rsidR="00D95153" w:rsidRPr="00F83D26" w:rsidRDefault="00D95153" w:rsidP="00D95153">
            <w:pPr>
              <w:spacing w:after="0" w:line="240" w:lineRule="auto"/>
              <w:rPr>
                <w:rFonts w:ascii="Times New Roman" w:eastAsia="Arial" w:hAnsi="Times New Roman" w:cs="Times New Roman"/>
                <w:b/>
                <w:sz w:val="24"/>
                <w:szCs w:val="24"/>
              </w:rPr>
            </w:pPr>
            <w:r w:rsidRPr="00F83D26">
              <w:rPr>
                <w:rFonts w:ascii="Times New Roman" w:eastAsia="Arial" w:hAnsi="Times New Roman" w:cs="Times New Roman"/>
                <w:b/>
                <w:sz w:val="24"/>
                <w:szCs w:val="24"/>
              </w:rPr>
              <w:t>Modelo de referencia: OK3-7ZP6009-CE0</w:t>
            </w:r>
          </w:p>
          <w:p w14:paraId="64C36151"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Especificações:</w:t>
            </w:r>
          </w:p>
          <w:p w14:paraId="36795B75"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Cabo para ligar a fonte do computador à rede elétrica</w:t>
            </w:r>
          </w:p>
          <w:p w14:paraId="68B67B15"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Padrão Novo tomada de 3 pinos</w:t>
            </w:r>
          </w:p>
          <w:p w14:paraId="3B9CBDD4"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Bitola de 3 x 0,75mm</w:t>
            </w:r>
          </w:p>
          <w:p w14:paraId="072B48C2"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Comprimento: 1.5 metros ou mais</w:t>
            </w:r>
          </w:p>
          <w:p w14:paraId="2292ECAE"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Norma do Inmetro: NBR14136</w:t>
            </w:r>
          </w:p>
          <w:p w14:paraId="798E9D82" w14:textId="77777777" w:rsidR="00D95153" w:rsidRPr="00F83D26" w:rsidRDefault="00D95153" w:rsidP="00D95153">
            <w:pPr>
              <w:spacing w:after="0" w:line="240" w:lineRule="auto"/>
              <w:rPr>
                <w:rFonts w:ascii="Times New Roman" w:eastAsia="Arial" w:hAnsi="Times New Roman" w:cs="Times New Roman"/>
                <w:sz w:val="24"/>
                <w:szCs w:val="24"/>
              </w:rPr>
            </w:pPr>
          </w:p>
          <w:p w14:paraId="6F3D7D4F" w14:textId="77777777" w:rsidR="00D95153" w:rsidRPr="00F83D26" w:rsidRDefault="00D95153" w:rsidP="00D95153">
            <w:pPr>
              <w:spacing w:after="0" w:line="240" w:lineRule="auto"/>
              <w:rPr>
                <w:rFonts w:ascii="Times New Roman" w:eastAsia="Arial" w:hAnsi="Times New Roman" w:cs="Times New Roman"/>
                <w:b/>
                <w:sz w:val="24"/>
                <w:szCs w:val="24"/>
              </w:rPr>
            </w:pPr>
            <w:r w:rsidRPr="00F83D26">
              <w:rPr>
                <w:rFonts w:ascii="Times New Roman" w:eastAsia="Arial" w:hAnsi="Times New Roman" w:cs="Times New Roman"/>
                <w:b/>
                <w:sz w:val="24"/>
                <w:szCs w:val="24"/>
              </w:rPr>
              <w:t xml:space="preserve">SSD </w:t>
            </w:r>
            <w:proofErr w:type="spellStart"/>
            <w:r w:rsidRPr="00F83D26">
              <w:rPr>
                <w:rFonts w:ascii="Times New Roman" w:eastAsia="Arial" w:hAnsi="Times New Roman" w:cs="Times New Roman"/>
                <w:b/>
                <w:sz w:val="24"/>
                <w:szCs w:val="24"/>
              </w:rPr>
              <w:t>NVMe</w:t>
            </w:r>
            <w:proofErr w:type="spellEnd"/>
            <w:r w:rsidRPr="00F83D26">
              <w:rPr>
                <w:rFonts w:ascii="Times New Roman" w:eastAsia="Arial" w:hAnsi="Times New Roman" w:cs="Times New Roman"/>
                <w:b/>
                <w:sz w:val="24"/>
                <w:szCs w:val="24"/>
              </w:rPr>
              <w:t xml:space="preserve"> M.2 500Gb</w:t>
            </w:r>
          </w:p>
          <w:p w14:paraId="24FD2DEC"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 xml:space="preserve">Modelo de referência: SNV2S/500G </w:t>
            </w:r>
          </w:p>
          <w:p w14:paraId="1FD771B5"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Formato: M.2 2280</w:t>
            </w:r>
          </w:p>
          <w:p w14:paraId="2731DE5C"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 xml:space="preserve">Interface: </w:t>
            </w:r>
            <w:proofErr w:type="spellStart"/>
            <w:r w:rsidRPr="00F83D26">
              <w:rPr>
                <w:rFonts w:ascii="Times New Roman" w:eastAsia="Arial" w:hAnsi="Times New Roman" w:cs="Times New Roman"/>
                <w:sz w:val="24"/>
                <w:szCs w:val="24"/>
              </w:rPr>
              <w:t>PCIe</w:t>
            </w:r>
            <w:proofErr w:type="spellEnd"/>
            <w:r w:rsidRPr="00F83D26">
              <w:rPr>
                <w:rFonts w:ascii="Times New Roman" w:eastAsia="Arial" w:hAnsi="Times New Roman" w:cs="Times New Roman"/>
                <w:sz w:val="24"/>
                <w:szCs w:val="24"/>
              </w:rPr>
              <w:t xml:space="preserve"> 4.0 x4 </w:t>
            </w:r>
            <w:proofErr w:type="spellStart"/>
            <w:r w:rsidRPr="00F83D26">
              <w:rPr>
                <w:rFonts w:ascii="Times New Roman" w:eastAsia="Arial" w:hAnsi="Times New Roman" w:cs="Times New Roman"/>
                <w:sz w:val="24"/>
                <w:szCs w:val="24"/>
              </w:rPr>
              <w:t>NVMe</w:t>
            </w:r>
            <w:proofErr w:type="spellEnd"/>
          </w:p>
          <w:p w14:paraId="3F2C2C57"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Capacidades: 500GB</w:t>
            </w:r>
          </w:p>
          <w:p w14:paraId="1CADD2EF"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Leitura/Gravação Sequencial: 3.500/2.100 MB/s</w:t>
            </w:r>
          </w:p>
          <w:p w14:paraId="5381DFAF"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Resistência (Total de Bytes Gravados): 160 TB</w:t>
            </w:r>
          </w:p>
          <w:p w14:paraId="386F13A4"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Consumo de energia:</w:t>
            </w:r>
          </w:p>
          <w:p w14:paraId="185156F8"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2,3 W Inativo / 2,3 W Médio / 2,2 W (MAX) Leitura / 4,6 W (MAX) Gravação</w:t>
            </w:r>
          </w:p>
          <w:p w14:paraId="03821A26"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MTBF: 1.500.000 horas</w:t>
            </w:r>
          </w:p>
          <w:p w14:paraId="3131E42B" w14:textId="77777777" w:rsidR="00D95153" w:rsidRPr="00F83D26" w:rsidRDefault="00D95153" w:rsidP="00D95153">
            <w:pPr>
              <w:spacing w:after="0" w:line="240" w:lineRule="auto"/>
              <w:rPr>
                <w:rFonts w:ascii="Times New Roman" w:eastAsia="Arial" w:hAnsi="Times New Roman" w:cs="Times New Roman"/>
                <w:sz w:val="24"/>
                <w:szCs w:val="24"/>
              </w:rPr>
            </w:pPr>
          </w:p>
          <w:p w14:paraId="620B2095" w14:textId="77777777" w:rsidR="00D95153" w:rsidRPr="00F83D26" w:rsidRDefault="00D95153" w:rsidP="00D95153">
            <w:pPr>
              <w:spacing w:after="0" w:line="240" w:lineRule="auto"/>
              <w:rPr>
                <w:rFonts w:ascii="Times New Roman" w:eastAsia="Arial" w:hAnsi="Times New Roman" w:cs="Times New Roman"/>
                <w:b/>
                <w:sz w:val="24"/>
                <w:szCs w:val="24"/>
              </w:rPr>
            </w:pPr>
            <w:r w:rsidRPr="00F83D26">
              <w:rPr>
                <w:rFonts w:ascii="Times New Roman" w:eastAsia="Arial" w:hAnsi="Times New Roman" w:cs="Times New Roman"/>
                <w:b/>
                <w:sz w:val="24"/>
                <w:szCs w:val="24"/>
              </w:rPr>
              <w:t xml:space="preserve">Memória </w:t>
            </w:r>
            <w:proofErr w:type="spellStart"/>
            <w:r w:rsidRPr="00F83D26">
              <w:rPr>
                <w:rFonts w:ascii="Times New Roman" w:eastAsia="Arial" w:hAnsi="Times New Roman" w:cs="Times New Roman"/>
                <w:b/>
                <w:sz w:val="24"/>
                <w:szCs w:val="24"/>
              </w:rPr>
              <w:t>Ram</w:t>
            </w:r>
            <w:proofErr w:type="spellEnd"/>
            <w:r w:rsidRPr="00F83D26">
              <w:rPr>
                <w:rFonts w:ascii="Times New Roman" w:eastAsia="Arial" w:hAnsi="Times New Roman" w:cs="Times New Roman"/>
                <w:b/>
                <w:sz w:val="24"/>
                <w:szCs w:val="24"/>
              </w:rPr>
              <w:t xml:space="preserve"> DDR4 (2x8Gb)</w:t>
            </w:r>
          </w:p>
          <w:p w14:paraId="5FEDE199"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 xml:space="preserve">Modelo de Referencia:  Fury </w:t>
            </w:r>
            <w:proofErr w:type="spellStart"/>
            <w:r w:rsidRPr="00F83D26">
              <w:rPr>
                <w:rFonts w:ascii="Times New Roman" w:eastAsia="Arial" w:hAnsi="Times New Roman" w:cs="Times New Roman"/>
                <w:sz w:val="24"/>
                <w:szCs w:val="24"/>
              </w:rPr>
              <w:t>Beast</w:t>
            </w:r>
            <w:proofErr w:type="spellEnd"/>
            <w:r w:rsidRPr="00F83D26">
              <w:rPr>
                <w:rFonts w:ascii="Times New Roman" w:eastAsia="Arial" w:hAnsi="Times New Roman" w:cs="Times New Roman"/>
                <w:sz w:val="24"/>
                <w:szCs w:val="24"/>
              </w:rPr>
              <w:t xml:space="preserve"> </w:t>
            </w:r>
          </w:p>
          <w:p w14:paraId="43F492E2"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 xml:space="preserve">Especificações:   </w:t>
            </w:r>
          </w:p>
          <w:p w14:paraId="18B3BBF3"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Alimentação 1.2V padrão VDDQ: 1,2V padrão VPP: 2,5V padrão</w:t>
            </w:r>
          </w:p>
          <w:p w14:paraId="423E1692"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VDDSP: 2,2V a 3,6V</w:t>
            </w:r>
          </w:p>
          <w:p w14:paraId="62F4A8D7"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 xml:space="preserve">Terminação </w:t>
            </w:r>
            <w:proofErr w:type="spellStart"/>
            <w:r w:rsidRPr="00F83D26">
              <w:rPr>
                <w:rFonts w:ascii="Times New Roman" w:eastAsia="Arial" w:hAnsi="Times New Roman" w:cs="Times New Roman"/>
                <w:sz w:val="24"/>
                <w:szCs w:val="24"/>
              </w:rPr>
              <w:t>On-Die</w:t>
            </w:r>
            <w:proofErr w:type="spellEnd"/>
            <w:r w:rsidRPr="00F83D26">
              <w:rPr>
                <w:rFonts w:ascii="Times New Roman" w:eastAsia="Arial" w:hAnsi="Times New Roman" w:cs="Times New Roman"/>
                <w:sz w:val="24"/>
                <w:szCs w:val="24"/>
              </w:rPr>
              <w:t xml:space="preserve"> (ODT) 16 bancos internos; 4 grupos de 4 bancos cada</w:t>
            </w:r>
          </w:p>
          <w:p w14:paraId="5EFE3D16"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Estroboscópio de dados diferencial bidirecional</w:t>
            </w:r>
          </w:p>
          <w:p w14:paraId="5A7A4DEE" w14:textId="77777777" w:rsidR="00D95153" w:rsidRPr="00F83D26" w:rsidRDefault="00D95153" w:rsidP="00D95153">
            <w:pPr>
              <w:spacing w:after="0" w:line="240" w:lineRule="auto"/>
              <w:rPr>
                <w:rFonts w:ascii="Times New Roman" w:eastAsia="Arial" w:hAnsi="Times New Roman" w:cs="Times New Roman"/>
                <w:sz w:val="24"/>
                <w:szCs w:val="24"/>
              </w:rPr>
            </w:pPr>
            <w:proofErr w:type="spellStart"/>
            <w:r w:rsidRPr="00F83D26">
              <w:rPr>
                <w:rFonts w:ascii="Times New Roman" w:eastAsia="Arial" w:hAnsi="Times New Roman" w:cs="Times New Roman"/>
                <w:sz w:val="24"/>
                <w:szCs w:val="24"/>
              </w:rPr>
              <w:t>Pré-busca</w:t>
            </w:r>
            <w:proofErr w:type="spellEnd"/>
            <w:r w:rsidRPr="00F83D26">
              <w:rPr>
                <w:rFonts w:ascii="Times New Roman" w:eastAsia="Arial" w:hAnsi="Times New Roman" w:cs="Times New Roman"/>
                <w:sz w:val="24"/>
                <w:szCs w:val="24"/>
              </w:rPr>
              <w:t xml:space="preserve"> de 8 bits Interruptor </w:t>
            </w:r>
            <w:proofErr w:type="spellStart"/>
            <w:r w:rsidRPr="00F83D26">
              <w:rPr>
                <w:rFonts w:ascii="Times New Roman" w:eastAsia="Arial" w:hAnsi="Times New Roman" w:cs="Times New Roman"/>
                <w:sz w:val="24"/>
                <w:szCs w:val="24"/>
              </w:rPr>
              <w:t>Burst</w:t>
            </w:r>
            <w:proofErr w:type="spellEnd"/>
            <w:r w:rsidRPr="00F83D26">
              <w:rPr>
                <w:rFonts w:ascii="Times New Roman" w:eastAsia="Arial" w:hAnsi="Times New Roman" w:cs="Times New Roman"/>
                <w:sz w:val="24"/>
                <w:szCs w:val="24"/>
              </w:rPr>
              <w:t xml:space="preserve"> </w:t>
            </w:r>
            <w:proofErr w:type="spellStart"/>
            <w:r w:rsidRPr="00F83D26">
              <w:rPr>
                <w:rFonts w:ascii="Times New Roman" w:eastAsia="Arial" w:hAnsi="Times New Roman" w:cs="Times New Roman"/>
                <w:sz w:val="24"/>
                <w:szCs w:val="24"/>
              </w:rPr>
              <w:t>Length</w:t>
            </w:r>
            <w:proofErr w:type="spellEnd"/>
            <w:r w:rsidRPr="00F83D26">
              <w:rPr>
                <w:rFonts w:ascii="Times New Roman" w:eastAsia="Arial" w:hAnsi="Times New Roman" w:cs="Times New Roman"/>
                <w:sz w:val="24"/>
                <w:szCs w:val="24"/>
              </w:rPr>
              <w:t xml:space="preserve"> (BL) BL8 ou BC4 (</w:t>
            </w:r>
            <w:proofErr w:type="spellStart"/>
            <w:r w:rsidRPr="00F83D26">
              <w:rPr>
                <w:rFonts w:ascii="Times New Roman" w:eastAsia="Arial" w:hAnsi="Times New Roman" w:cs="Times New Roman"/>
                <w:sz w:val="24"/>
                <w:szCs w:val="24"/>
              </w:rPr>
              <w:t>Burst</w:t>
            </w:r>
            <w:proofErr w:type="spellEnd"/>
            <w:r w:rsidRPr="00F83D26">
              <w:rPr>
                <w:rFonts w:ascii="Times New Roman" w:eastAsia="Arial" w:hAnsi="Times New Roman" w:cs="Times New Roman"/>
                <w:sz w:val="24"/>
                <w:szCs w:val="24"/>
              </w:rPr>
              <w:t xml:space="preserve"> </w:t>
            </w:r>
            <w:proofErr w:type="spellStart"/>
            <w:r w:rsidRPr="00F83D26">
              <w:rPr>
                <w:rFonts w:ascii="Times New Roman" w:eastAsia="Arial" w:hAnsi="Times New Roman" w:cs="Times New Roman"/>
                <w:sz w:val="24"/>
                <w:szCs w:val="24"/>
              </w:rPr>
              <w:t>Chop</w:t>
            </w:r>
            <w:proofErr w:type="spellEnd"/>
            <w:r w:rsidRPr="00F83D26">
              <w:rPr>
                <w:rFonts w:ascii="Times New Roman" w:eastAsia="Arial" w:hAnsi="Times New Roman" w:cs="Times New Roman"/>
                <w:sz w:val="24"/>
                <w:szCs w:val="24"/>
              </w:rPr>
              <w:t xml:space="preserve">) </w:t>
            </w:r>
            <w:proofErr w:type="spellStart"/>
            <w:r w:rsidRPr="00F83D26">
              <w:rPr>
                <w:rFonts w:ascii="Times New Roman" w:eastAsia="Arial" w:hAnsi="Times New Roman" w:cs="Times New Roman"/>
                <w:sz w:val="24"/>
                <w:szCs w:val="24"/>
              </w:rPr>
              <w:t>on-the-fly</w:t>
            </w:r>
            <w:proofErr w:type="spellEnd"/>
            <w:r w:rsidRPr="00F83D26">
              <w:rPr>
                <w:rFonts w:ascii="Times New Roman" w:eastAsia="Arial" w:hAnsi="Times New Roman" w:cs="Times New Roman"/>
                <w:sz w:val="24"/>
                <w:szCs w:val="24"/>
              </w:rPr>
              <w:t xml:space="preserve"> Altura de 34 mm, com dissipador de calor </w:t>
            </w:r>
          </w:p>
          <w:p w14:paraId="210C949B"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Memória Tipo: DDR4</w:t>
            </w:r>
          </w:p>
          <w:p w14:paraId="7AADBC6C"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Capacidade: 8GB</w:t>
            </w:r>
          </w:p>
          <w:p w14:paraId="76226B53" w14:textId="77777777" w:rsidR="00D95153" w:rsidRPr="00F83D26" w:rsidRDefault="00D95153" w:rsidP="00D95153">
            <w:pPr>
              <w:spacing w:after="0" w:line="240" w:lineRule="auto"/>
              <w:rPr>
                <w:rFonts w:ascii="Times New Roman" w:eastAsia="Arial" w:hAnsi="Times New Roman" w:cs="Times New Roman"/>
                <w:sz w:val="24"/>
                <w:szCs w:val="24"/>
              </w:rPr>
            </w:pPr>
            <w:proofErr w:type="spellStart"/>
            <w:r w:rsidRPr="00F83D26">
              <w:rPr>
                <w:rFonts w:ascii="Times New Roman" w:eastAsia="Arial" w:hAnsi="Times New Roman" w:cs="Times New Roman"/>
                <w:sz w:val="24"/>
                <w:szCs w:val="24"/>
              </w:rPr>
              <w:t>Clock</w:t>
            </w:r>
            <w:proofErr w:type="spellEnd"/>
            <w:r w:rsidRPr="00F83D26">
              <w:rPr>
                <w:rFonts w:ascii="Times New Roman" w:eastAsia="Arial" w:hAnsi="Times New Roman" w:cs="Times New Roman"/>
                <w:sz w:val="24"/>
                <w:szCs w:val="24"/>
              </w:rPr>
              <w:t>: 3200MHz</w:t>
            </w:r>
          </w:p>
          <w:p w14:paraId="217C452B"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Dissipador: Sim CL (DDI): 16 ciclos</w:t>
            </w:r>
          </w:p>
          <w:p w14:paraId="37763965"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lastRenderedPageBreak/>
              <w:t>Tempo de ciclo de linha (</w:t>
            </w:r>
            <w:proofErr w:type="spellStart"/>
            <w:r w:rsidRPr="00F83D26">
              <w:rPr>
                <w:rFonts w:ascii="Times New Roman" w:eastAsia="Arial" w:hAnsi="Times New Roman" w:cs="Times New Roman"/>
                <w:sz w:val="24"/>
                <w:szCs w:val="24"/>
              </w:rPr>
              <w:t>tRCmin</w:t>
            </w:r>
            <w:proofErr w:type="spellEnd"/>
            <w:r w:rsidRPr="00F83D26">
              <w:rPr>
                <w:rFonts w:ascii="Times New Roman" w:eastAsia="Arial" w:hAnsi="Times New Roman" w:cs="Times New Roman"/>
                <w:sz w:val="24"/>
                <w:szCs w:val="24"/>
              </w:rPr>
              <w:t>): 45,75ns (min)</w:t>
            </w:r>
          </w:p>
          <w:p w14:paraId="4D84A910"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 xml:space="preserve">Tempo de comando de </w:t>
            </w:r>
            <w:proofErr w:type="spellStart"/>
            <w:r w:rsidRPr="00F83D26">
              <w:rPr>
                <w:rFonts w:ascii="Times New Roman" w:eastAsia="Arial" w:hAnsi="Times New Roman" w:cs="Times New Roman"/>
                <w:sz w:val="24"/>
                <w:szCs w:val="24"/>
              </w:rPr>
              <w:t>refresh</w:t>
            </w:r>
            <w:proofErr w:type="spellEnd"/>
            <w:r w:rsidRPr="00F83D26">
              <w:rPr>
                <w:rFonts w:ascii="Times New Roman" w:eastAsia="Arial" w:hAnsi="Times New Roman" w:cs="Times New Roman"/>
                <w:sz w:val="24"/>
                <w:szCs w:val="24"/>
              </w:rPr>
              <w:t xml:space="preserve"> (</w:t>
            </w:r>
            <w:proofErr w:type="spellStart"/>
            <w:r w:rsidRPr="00F83D26">
              <w:rPr>
                <w:rFonts w:ascii="Times New Roman" w:eastAsia="Arial" w:hAnsi="Times New Roman" w:cs="Times New Roman"/>
                <w:sz w:val="24"/>
                <w:szCs w:val="24"/>
              </w:rPr>
              <w:t>tRFCmin</w:t>
            </w:r>
            <w:proofErr w:type="spellEnd"/>
            <w:r w:rsidRPr="00F83D26">
              <w:rPr>
                <w:rFonts w:ascii="Times New Roman" w:eastAsia="Arial" w:hAnsi="Times New Roman" w:cs="Times New Roman"/>
                <w:sz w:val="24"/>
                <w:szCs w:val="24"/>
              </w:rPr>
              <w:t>): 350ns (min)</w:t>
            </w:r>
          </w:p>
          <w:p w14:paraId="7556AEB0"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Tempo de linha ativa (</w:t>
            </w:r>
            <w:proofErr w:type="spellStart"/>
            <w:r w:rsidRPr="00F83D26">
              <w:rPr>
                <w:rFonts w:ascii="Times New Roman" w:eastAsia="Arial" w:hAnsi="Times New Roman" w:cs="Times New Roman"/>
                <w:sz w:val="24"/>
                <w:szCs w:val="24"/>
              </w:rPr>
              <w:t>tRASmin</w:t>
            </w:r>
            <w:proofErr w:type="spellEnd"/>
            <w:r w:rsidRPr="00F83D26">
              <w:rPr>
                <w:rFonts w:ascii="Times New Roman" w:eastAsia="Arial" w:hAnsi="Times New Roman" w:cs="Times New Roman"/>
                <w:sz w:val="24"/>
                <w:szCs w:val="24"/>
              </w:rPr>
              <w:t>): 32ns (min)</w:t>
            </w:r>
          </w:p>
          <w:p w14:paraId="19789B03" w14:textId="77777777" w:rsidR="00D95153" w:rsidRPr="00F83D26" w:rsidRDefault="00D95153" w:rsidP="00D95153">
            <w:pPr>
              <w:spacing w:after="0" w:line="240" w:lineRule="auto"/>
              <w:rPr>
                <w:rFonts w:ascii="Times New Roman" w:eastAsia="Arial" w:hAnsi="Times New Roman" w:cs="Times New Roman"/>
                <w:sz w:val="24"/>
                <w:szCs w:val="24"/>
              </w:rPr>
            </w:pPr>
          </w:p>
          <w:p w14:paraId="42DF8C58" w14:textId="77777777" w:rsidR="00D95153" w:rsidRPr="00F83D26" w:rsidRDefault="00D95153" w:rsidP="00D95153">
            <w:pPr>
              <w:spacing w:after="0" w:line="240" w:lineRule="auto"/>
              <w:rPr>
                <w:rFonts w:ascii="Times New Roman" w:eastAsia="Arial" w:hAnsi="Times New Roman" w:cs="Times New Roman"/>
                <w:b/>
                <w:sz w:val="24"/>
                <w:szCs w:val="24"/>
              </w:rPr>
            </w:pPr>
            <w:r w:rsidRPr="00F83D26">
              <w:rPr>
                <w:rFonts w:ascii="Times New Roman" w:eastAsia="Arial" w:hAnsi="Times New Roman" w:cs="Times New Roman"/>
                <w:b/>
                <w:sz w:val="24"/>
                <w:szCs w:val="24"/>
              </w:rPr>
              <w:t>Processador I5 12400</w:t>
            </w:r>
          </w:p>
          <w:p w14:paraId="1517E609"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Modelo de Referencia: BX8071512400</w:t>
            </w:r>
          </w:p>
          <w:p w14:paraId="50E0A77B"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Especificações:</w:t>
            </w:r>
          </w:p>
          <w:p w14:paraId="55860D12"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CPU</w:t>
            </w:r>
          </w:p>
          <w:p w14:paraId="12B06141"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Total de Núcleos: 6 ou mais</w:t>
            </w:r>
          </w:p>
          <w:p w14:paraId="138FBBCE"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Nº de núcleos de desempenho: 6 ou mais</w:t>
            </w:r>
          </w:p>
          <w:p w14:paraId="0C24825D"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Tópicos totais: 12 ou mais</w:t>
            </w:r>
          </w:p>
          <w:p w14:paraId="6FA9E9EC"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Frequência Turbo Máxima: 4,40 GHz ou melhor</w:t>
            </w:r>
          </w:p>
          <w:p w14:paraId="647FEF27"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Frequência Turbo máxima do núcleo de desempenho: 4,40 GHz ou melhor</w:t>
            </w:r>
          </w:p>
          <w:p w14:paraId="1B06A514"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Frequência base do núcleo de desempenho: 2,50 GHz ou melhor</w:t>
            </w:r>
          </w:p>
          <w:p w14:paraId="68F7B80B"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Cache: 18 MB Intel Cache Inteligente ou mais</w:t>
            </w:r>
          </w:p>
          <w:p w14:paraId="025C7EA7"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Cache L2 Total: 7,5 MB ou mais</w:t>
            </w:r>
          </w:p>
          <w:p w14:paraId="31737B6D"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Potência Base do Processador: 65 W</w:t>
            </w:r>
          </w:p>
          <w:p w14:paraId="3652C544"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Potência Turbo Máxima: 117 W</w:t>
            </w:r>
          </w:p>
          <w:p w14:paraId="206682D1"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Memória</w:t>
            </w:r>
          </w:p>
          <w:p w14:paraId="17B55FD9"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Tamanho máximo da memória (dependente do tipo de memória): 128 GB</w:t>
            </w:r>
          </w:p>
          <w:p w14:paraId="242ACC18"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Tipos de memória: Até DDR5 4800 MT/s / Até DDR4 3200 MT/s</w:t>
            </w:r>
          </w:p>
          <w:p w14:paraId="18E47A68"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Nº máximo de canais de memória: 2</w:t>
            </w:r>
          </w:p>
          <w:p w14:paraId="1038986A"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Largura de banda máxima de memória: 76,8 GB/s</w:t>
            </w:r>
          </w:p>
          <w:p w14:paraId="663BC990" w14:textId="77777777" w:rsidR="00D95153" w:rsidRPr="00F83D26" w:rsidRDefault="00D95153" w:rsidP="00D95153">
            <w:pPr>
              <w:spacing w:after="0" w:line="240" w:lineRule="auto"/>
              <w:rPr>
                <w:rFonts w:ascii="Times New Roman" w:eastAsia="Arial" w:hAnsi="Times New Roman" w:cs="Times New Roman"/>
                <w:sz w:val="24"/>
                <w:szCs w:val="24"/>
              </w:rPr>
            </w:pPr>
          </w:p>
          <w:p w14:paraId="1EB075DA"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Gráficos do Processador: Gráficos UHD 730</w:t>
            </w:r>
          </w:p>
          <w:p w14:paraId="72A5EC2E"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Frequência básica de gráficos: 300 MHz</w:t>
            </w:r>
          </w:p>
          <w:p w14:paraId="6262A58F"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Frequência Dinâmica Máxima dos Gráficos: 1,45 GHz</w:t>
            </w:r>
          </w:p>
          <w:p w14:paraId="7D763ABC"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 xml:space="preserve">Saída gráfica: </w:t>
            </w:r>
            <w:proofErr w:type="spellStart"/>
            <w:r w:rsidRPr="00F83D26">
              <w:rPr>
                <w:rFonts w:ascii="Times New Roman" w:eastAsia="Arial" w:hAnsi="Times New Roman" w:cs="Times New Roman"/>
                <w:sz w:val="24"/>
                <w:szCs w:val="24"/>
              </w:rPr>
              <w:t>eDP</w:t>
            </w:r>
            <w:proofErr w:type="spellEnd"/>
            <w:r w:rsidRPr="00F83D26">
              <w:rPr>
                <w:rFonts w:ascii="Times New Roman" w:eastAsia="Arial" w:hAnsi="Times New Roman" w:cs="Times New Roman"/>
                <w:sz w:val="24"/>
                <w:szCs w:val="24"/>
              </w:rPr>
              <w:t xml:space="preserve"> 1.4b, DP 1.4a, HDMI 2.1</w:t>
            </w:r>
          </w:p>
          <w:p w14:paraId="3BB82BB1"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lastRenderedPageBreak/>
              <w:t>Unidades de Execução: 24</w:t>
            </w:r>
          </w:p>
          <w:p w14:paraId="237106A2"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Resolução máxima (HDMI): 4096 x 2160 @ 60Hz</w:t>
            </w:r>
          </w:p>
          <w:p w14:paraId="42184CD1"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Resolução máxima (DP): 7680 x 4320 @ 60Hz</w:t>
            </w:r>
          </w:p>
          <w:p w14:paraId="3947D135"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Resolução Máxima (</w:t>
            </w:r>
            <w:proofErr w:type="spellStart"/>
            <w:r w:rsidRPr="00F83D26">
              <w:rPr>
                <w:rFonts w:ascii="Times New Roman" w:eastAsia="Arial" w:hAnsi="Times New Roman" w:cs="Times New Roman"/>
                <w:sz w:val="24"/>
                <w:szCs w:val="24"/>
              </w:rPr>
              <w:t>eDP</w:t>
            </w:r>
            <w:proofErr w:type="spellEnd"/>
            <w:r w:rsidRPr="00F83D26">
              <w:rPr>
                <w:rFonts w:ascii="Times New Roman" w:eastAsia="Arial" w:hAnsi="Times New Roman" w:cs="Times New Roman"/>
                <w:sz w:val="24"/>
                <w:szCs w:val="24"/>
              </w:rPr>
              <w:t xml:space="preserve"> - Painel Plano Integrado): 5120 x 3200 @ 120Hz</w:t>
            </w:r>
          </w:p>
          <w:p w14:paraId="1331AB95"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Suporte DirectX: 12</w:t>
            </w:r>
          </w:p>
          <w:p w14:paraId="739037FC"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Suporte OpenGL: 4,5</w:t>
            </w:r>
          </w:p>
          <w:p w14:paraId="7EC0BBF9"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Mecanismos de codec multiformato: 1</w:t>
            </w:r>
          </w:p>
          <w:p w14:paraId="42F8425B"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Vídeo de sincronização rápida Intel: Sim</w:t>
            </w:r>
          </w:p>
          <w:p w14:paraId="4916837C"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 xml:space="preserve">Tecnologia Intel </w:t>
            </w:r>
            <w:proofErr w:type="spellStart"/>
            <w:r w:rsidRPr="00F83D26">
              <w:rPr>
                <w:rFonts w:ascii="Times New Roman" w:eastAsia="Arial" w:hAnsi="Times New Roman" w:cs="Times New Roman"/>
                <w:sz w:val="24"/>
                <w:szCs w:val="24"/>
              </w:rPr>
              <w:t>Clear</w:t>
            </w:r>
            <w:proofErr w:type="spellEnd"/>
            <w:r w:rsidRPr="00F83D26">
              <w:rPr>
                <w:rFonts w:ascii="Times New Roman" w:eastAsia="Arial" w:hAnsi="Times New Roman" w:cs="Times New Roman"/>
                <w:sz w:val="24"/>
                <w:szCs w:val="24"/>
              </w:rPr>
              <w:t xml:space="preserve"> </w:t>
            </w:r>
            <w:proofErr w:type="spellStart"/>
            <w:r w:rsidRPr="00F83D26">
              <w:rPr>
                <w:rFonts w:ascii="Times New Roman" w:eastAsia="Arial" w:hAnsi="Times New Roman" w:cs="Times New Roman"/>
                <w:sz w:val="24"/>
                <w:szCs w:val="24"/>
              </w:rPr>
              <w:t>Video</w:t>
            </w:r>
            <w:proofErr w:type="spellEnd"/>
            <w:r w:rsidRPr="00F83D26">
              <w:rPr>
                <w:rFonts w:ascii="Times New Roman" w:eastAsia="Arial" w:hAnsi="Times New Roman" w:cs="Times New Roman"/>
                <w:sz w:val="24"/>
                <w:szCs w:val="24"/>
              </w:rPr>
              <w:t xml:space="preserve"> HD: Sim</w:t>
            </w:r>
          </w:p>
          <w:p w14:paraId="7FBF117F"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Nº de monitores suportados: 4</w:t>
            </w:r>
          </w:p>
          <w:p w14:paraId="600F3317"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ID de dispositivo: 0x4692 / 0x4682</w:t>
            </w:r>
          </w:p>
          <w:p w14:paraId="4227E03B"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 xml:space="preserve">Suporte </w:t>
            </w:r>
            <w:proofErr w:type="spellStart"/>
            <w:r w:rsidRPr="00F83D26">
              <w:rPr>
                <w:rFonts w:ascii="Times New Roman" w:eastAsia="Arial" w:hAnsi="Times New Roman" w:cs="Times New Roman"/>
                <w:sz w:val="24"/>
                <w:szCs w:val="24"/>
              </w:rPr>
              <w:t>OpenCL</w:t>
            </w:r>
            <w:proofErr w:type="spellEnd"/>
            <w:r w:rsidRPr="00F83D26">
              <w:rPr>
                <w:rFonts w:ascii="Times New Roman" w:eastAsia="Arial" w:hAnsi="Times New Roman" w:cs="Times New Roman"/>
                <w:sz w:val="24"/>
                <w:szCs w:val="24"/>
              </w:rPr>
              <w:t>: 2.1</w:t>
            </w:r>
          </w:p>
          <w:p w14:paraId="0ED22056"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Opções de expansão</w:t>
            </w:r>
          </w:p>
          <w:p w14:paraId="2E2F421C"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Revisão da interface de mídia direta (DMI): 4,0</w:t>
            </w:r>
          </w:p>
          <w:p w14:paraId="6607EEDB"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Nº máximo de pistas DMI: 8</w:t>
            </w:r>
          </w:p>
          <w:p w14:paraId="59633AB9"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Escalabilidade: Apenas 1S</w:t>
            </w:r>
          </w:p>
          <w:p w14:paraId="4ED0AC04"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Revisão PCI Express: 5,0 e 4,0</w:t>
            </w:r>
          </w:p>
          <w:p w14:paraId="3663E301"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Configurações PCI Express: Até 1x16+4, 2x8+4</w:t>
            </w:r>
          </w:p>
          <w:p w14:paraId="31087721"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Nº máximo de pistas PCI Express: 20</w:t>
            </w:r>
          </w:p>
          <w:p w14:paraId="2CCEF7B1"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Tecnologias avançadas</w:t>
            </w:r>
          </w:p>
          <w:p w14:paraId="1B011ED0"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Acelerador Intel Gaussiano e Neural: 3,0</w:t>
            </w:r>
          </w:p>
          <w:p w14:paraId="1507DF6A"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Conjunto de instruções: 64 bits</w:t>
            </w:r>
          </w:p>
          <w:p w14:paraId="6A12B4C8"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Extensões do conjunto de instruções: SSE4.1, SSE4.2, AVX2</w:t>
            </w:r>
          </w:p>
          <w:p w14:paraId="6AAE3D3D"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Estados ociosos</w:t>
            </w:r>
          </w:p>
          <w:p w14:paraId="39702C2C"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 xml:space="preserve">Tecnologia Intel </w:t>
            </w:r>
            <w:proofErr w:type="spellStart"/>
            <w:r w:rsidRPr="00F83D26">
              <w:rPr>
                <w:rFonts w:ascii="Times New Roman" w:eastAsia="Arial" w:hAnsi="Times New Roman" w:cs="Times New Roman"/>
                <w:sz w:val="24"/>
                <w:szCs w:val="24"/>
              </w:rPr>
              <w:t>SpeedStep</w:t>
            </w:r>
            <w:proofErr w:type="spellEnd"/>
            <w:r w:rsidRPr="00F83D26">
              <w:rPr>
                <w:rFonts w:ascii="Times New Roman" w:eastAsia="Arial" w:hAnsi="Times New Roman" w:cs="Times New Roman"/>
                <w:sz w:val="24"/>
                <w:szCs w:val="24"/>
              </w:rPr>
              <w:t xml:space="preserve"> aprimorada</w:t>
            </w:r>
          </w:p>
          <w:p w14:paraId="1F5B53C0"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Tecnologias de monitoramento térmico</w:t>
            </w:r>
          </w:p>
          <w:p w14:paraId="0DA8B655"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Dispositivo de gerenciamento de volume (VMD)</w:t>
            </w:r>
          </w:p>
          <w:p w14:paraId="1C679C98"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Segurança e confiabilidade</w:t>
            </w:r>
          </w:p>
          <w:p w14:paraId="4DEF3228"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Tecnologia de detecção de ameaças (TDT)</w:t>
            </w:r>
          </w:p>
          <w:p w14:paraId="6C64188C"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Gerenciabilidade padrão Intel (ISM)</w:t>
            </w:r>
          </w:p>
          <w:p w14:paraId="570EA1E7"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Novas instruções do Intel AES</w:t>
            </w:r>
          </w:p>
          <w:p w14:paraId="6765FC3F"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lastRenderedPageBreak/>
              <w:t>Chave segura</w:t>
            </w:r>
          </w:p>
          <w:p w14:paraId="4E8AFB37"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OS Guard</w:t>
            </w:r>
          </w:p>
          <w:p w14:paraId="44D45043"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Executar bit de desativação</w:t>
            </w:r>
          </w:p>
          <w:p w14:paraId="2017E7AB"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Proteção de inicialização Intel</w:t>
            </w:r>
          </w:p>
          <w:p w14:paraId="501F4FFB"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Controle de execução baseado em modo (MBEC)</w:t>
            </w:r>
          </w:p>
          <w:p w14:paraId="5C4C2740"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Tecnologia de aplicação de fluxo de controle</w:t>
            </w:r>
          </w:p>
          <w:p w14:paraId="708A9EA2" w14:textId="77777777" w:rsidR="00D95153" w:rsidRPr="00F83D26" w:rsidRDefault="00D95153" w:rsidP="00D95153">
            <w:pPr>
              <w:spacing w:after="0" w:line="240" w:lineRule="auto"/>
              <w:rPr>
                <w:rFonts w:ascii="Times New Roman" w:eastAsia="Arial" w:hAnsi="Times New Roman" w:cs="Times New Roman"/>
                <w:sz w:val="24"/>
                <w:szCs w:val="24"/>
              </w:rPr>
            </w:pPr>
          </w:p>
          <w:p w14:paraId="10F4ABA2" w14:textId="77777777" w:rsidR="00D95153" w:rsidRPr="00F83D26" w:rsidRDefault="00D95153" w:rsidP="00D95153">
            <w:pPr>
              <w:spacing w:after="0" w:line="240" w:lineRule="auto"/>
              <w:rPr>
                <w:rFonts w:ascii="Times New Roman" w:eastAsia="Arial" w:hAnsi="Times New Roman" w:cs="Times New Roman"/>
                <w:b/>
                <w:sz w:val="24"/>
                <w:szCs w:val="24"/>
              </w:rPr>
            </w:pPr>
            <w:r w:rsidRPr="00F83D26">
              <w:rPr>
                <w:rFonts w:ascii="Times New Roman" w:eastAsia="Arial" w:hAnsi="Times New Roman" w:cs="Times New Roman"/>
                <w:b/>
                <w:sz w:val="24"/>
                <w:szCs w:val="24"/>
              </w:rPr>
              <w:t>Placa de rede WIFI</w:t>
            </w:r>
          </w:p>
          <w:p w14:paraId="15692638"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Modelo: ARCHER T4E</w:t>
            </w:r>
          </w:p>
          <w:p w14:paraId="7DEBE6F1"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ASIN: B07MDH8HV4</w:t>
            </w:r>
          </w:p>
          <w:p w14:paraId="5E079905"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CONECTIVIDADE:</w:t>
            </w:r>
          </w:p>
          <w:p w14:paraId="64863D31"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802.11ac Dual Band</w:t>
            </w:r>
          </w:p>
          <w:p w14:paraId="0CE65B9E"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3 vezes mais rápido que o padrão 802.11n, perfeito para uso de rede de alta intensidade.</w:t>
            </w:r>
          </w:p>
          <w:p w14:paraId="7C557591"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INTERFACE: PCI Express</w:t>
            </w:r>
          </w:p>
          <w:p w14:paraId="758C2C37"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Tipo de Rede:</w:t>
            </w:r>
          </w:p>
          <w:p w14:paraId="1D893397"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Wireless - Sem Fios</w:t>
            </w:r>
          </w:p>
          <w:p w14:paraId="338CFA34"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Interface de Rede: Wireless AC 1200 ou melhor</w:t>
            </w:r>
          </w:p>
          <w:p w14:paraId="42676845" w14:textId="77777777" w:rsidR="00D95153" w:rsidRPr="00F83D26" w:rsidRDefault="00D95153" w:rsidP="00D95153">
            <w:pPr>
              <w:spacing w:after="0" w:line="240" w:lineRule="auto"/>
              <w:rPr>
                <w:rFonts w:ascii="Times New Roman" w:eastAsia="Arial" w:hAnsi="Times New Roman" w:cs="Times New Roman"/>
                <w:sz w:val="24"/>
                <w:szCs w:val="24"/>
              </w:rPr>
            </w:pPr>
            <w:r w:rsidRPr="00F83D26">
              <w:rPr>
                <w:rFonts w:ascii="Times New Roman" w:eastAsia="Arial" w:hAnsi="Times New Roman" w:cs="Times New Roman"/>
                <w:sz w:val="24"/>
                <w:szCs w:val="24"/>
              </w:rPr>
              <w:t>Interface de Conexão: Interno PCI Express 1X</w:t>
            </w:r>
          </w:p>
          <w:p w14:paraId="1417EE91" w14:textId="77777777" w:rsidR="00D95153" w:rsidRPr="00F83D26" w:rsidRDefault="00D95153" w:rsidP="00D95153">
            <w:pPr>
              <w:spacing w:after="0" w:line="240" w:lineRule="auto"/>
              <w:rPr>
                <w:rFonts w:ascii="Times New Roman" w:eastAsia="Arial" w:hAnsi="Times New Roman" w:cs="Times New Roman"/>
                <w:sz w:val="24"/>
                <w:szCs w:val="24"/>
              </w:rPr>
            </w:pPr>
          </w:p>
          <w:p w14:paraId="3AE37C18" w14:textId="7527FFCC" w:rsidR="00D95153" w:rsidRPr="0001526F" w:rsidRDefault="00D95153" w:rsidP="00D95153">
            <w:pPr>
              <w:widowControl w:val="0"/>
              <w:spacing w:after="0"/>
              <w:rPr>
                <w:rFonts w:ascii="Times New Roman" w:hAnsi="Times New Roman"/>
                <w:sz w:val="24"/>
                <w:szCs w:val="24"/>
              </w:rPr>
            </w:pPr>
            <w:r w:rsidRPr="00F83D26">
              <w:rPr>
                <w:rFonts w:ascii="Times New Roman" w:eastAsia="Arial" w:hAnsi="Times New Roman" w:cs="Times New Roman"/>
                <w:b/>
                <w:sz w:val="24"/>
                <w:szCs w:val="24"/>
              </w:rPr>
              <w:t>Licença de Windows 10 Pro e Office 2021 Original e Vitalício</w:t>
            </w:r>
          </w:p>
        </w:tc>
        <w:tc>
          <w:tcPr>
            <w:tcW w:w="1701" w:type="dxa"/>
            <w:tcBorders>
              <w:top w:val="single" w:sz="4" w:space="0" w:color="auto"/>
              <w:left w:val="single" w:sz="4" w:space="0" w:color="auto"/>
              <w:bottom w:val="single" w:sz="4" w:space="0" w:color="auto"/>
              <w:right w:val="single" w:sz="4" w:space="0" w:color="auto"/>
            </w:tcBorders>
            <w:vAlign w:val="center"/>
          </w:tcPr>
          <w:p w14:paraId="441C6FB9" w14:textId="10987839" w:rsidR="00D95153" w:rsidRPr="0001526F" w:rsidRDefault="00D95153" w:rsidP="009F6E6B">
            <w:pPr>
              <w:spacing w:after="120" w:line="360" w:lineRule="auto"/>
              <w:jc w:val="center"/>
              <w:rPr>
                <w:rFonts w:ascii="Times New Roman" w:hAnsi="Times New Roman"/>
                <w:sz w:val="24"/>
                <w:szCs w:val="24"/>
              </w:rPr>
            </w:pPr>
            <w:r>
              <w:rPr>
                <w:rFonts w:ascii="Times New Roman" w:hAnsi="Times New Roman"/>
                <w:sz w:val="24"/>
                <w:szCs w:val="24"/>
              </w:rPr>
              <w:lastRenderedPageBreak/>
              <w:t>MEGADATA</w:t>
            </w:r>
          </w:p>
        </w:tc>
        <w:tc>
          <w:tcPr>
            <w:tcW w:w="1275" w:type="dxa"/>
            <w:tcBorders>
              <w:top w:val="single" w:sz="4" w:space="0" w:color="auto"/>
              <w:left w:val="single" w:sz="4" w:space="0" w:color="auto"/>
              <w:bottom w:val="single" w:sz="4" w:space="0" w:color="auto"/>
              <w:right w:val="single" w:sz="4" w:space="0" w:color="auto"/>
            </w:tcBorders>
            <w:vAlign w:val="center"/>
          </w:tcPr>
          <w:p w14:paraId="11F6DF3B" w14:textId="4E6EA0B5" w:rsidR="00D95153" w:rsidRPr="0001526F" w:rsidRDefault="00D95153" w:rsidP="009F6E6B">
            <w:pPr>
              <w:spacing w:after="120" w:line="360" w:lineRule="auto"/>
              <w:jc w:val="center"/>
              <w:rPr>
                <w:rFonts w:ascii="Times New Roman" w:hAnsi="Times New Roman"/>
                <w:sz w:val="24"/>
                <w:szCs w:val="24"/>
              </w:rPr>
            </w:pPr>
            <w:r>
              <w:rPr>
                <w:rFonts w:ascii="Times New Roman" w:hAnsi="Times New Roman"/>
                <w:sz w:val="24"/>
                <w:szCs w:val="24"/>
              </w:rPr>
              <w:t>3.738,00</w:t>
            </w:r>
          </w:p>
        </w:tc>
        <w:tc>
          <w:tcPr>
            <w:tcW w:w="1276" w:type="dxa"/>
            <w:tcBorders>
              <w:top w:val="single" w:sz="4" w:space="0" w:color="auto"/>
              <w:left w:val="single" w:sz="4" w:space="0" w:color="auto"/>
              <w:bottom w:val="single" w:sz="4" w:space="0" w:color="auto"/>
              <w:right w:val="single" w:sz="4" w:space="0" w:color="auto"/>
            </w:tcBorders>
            <w:vAlign w:val="center"/>
          </w:tcPr>
          <w:p w14:paraId="46DE97CD" w14:textId="1ADFDAED" w:rsidR="00D95153" w:rsidRPr="0001526F" w:rsidRDefault="00D95153" w:rsidP="009F6E6B">
            <w:pPr>
              <w:spacing w:after="120" w:line="360" w:lineRule="auto"/>
              <w:jc w:val="center"/>
              <w:rPr>
                <w:rFonts w:ascii="Times New Roman" w:hAnsi="Times New Roman"/>
                <w:sz w:val="24"/>
                <w:szCs w:val="24"/>
              </w:rPr>
            </w:pPr>
            <w:r>
              <w:rPr>
                <w:rFonts w:ascii="Times New Roman" w:hAnsi="Times New Roman"/>
                <w:sz w:val="24"/>
                <w:szCs w:val="24"/>
              </w:rPr>
              <w:t>63.546,00</w:t>
            </w:r>
          </w:p>
        </w:tc>
      </w:tr>
      <w:tr w:rsidR="00D95153" w:rsidRPr="0001526F" w14:paraId="4A2711A2" w14:textId="77777777" w:rsidTr="00D95153">
        <w:trPr>
          <w:trHeight w:val="333"/>
          <w:jc w:val="center"/>
        </w:trPr>
        <w:tc>
          <w:tcPr>
            <w:tcW w:w="10343" w:type="dxa"/>
            <w:gridSpan w:val="7"/>
            <w:tcBorders>
              <w:top w:val="single" w:sz="4" w:space="0" w:color="auto"/>
              <w:left w:val="single" w:sz="4" w:space="0" w:color="auto"/>
              <w:bottom w:val="single" w:sz="4" w:space="0" w:color="auto"/>
              <w:right w:val="single" w:sz="4" w:space="0" w:color="auto"/>
            </w:tcBorders>
            <w:vAlign w:val="center"/>
          </w:tcPr>
          <w:p w14:paraId="54332BE0" w14:textId="1F40FB21" w:rsidR="00D95153" w:rsidRPr="0001526F" w:rsidRDefault="009F6E6B" w:rsidP="00D842EC">
            <w:pPr>
              <w:spacing w:after="120" w:line="360" w:lineRule="auto"/>
              <w:jc w:val="center"/>
              <w:rPr>
                <w:rFonts w:ascii="Times New Roman" w:hAnsi="Times New Roman"/>
                <w:sz w:val="24"/>
                <w:szCs w:val="24"/>
              </w:rPr>
            </w:pPr>
            <w:r w:rsidRPr="008248AE">
              <w:rPr>
                <w:rFonts w:ascii="Times New Roman" w:hAnsi="Times New Roman"/>
                <w:b/>
                <w:bCs/>
                <w:sz w:val="24"/>
                <w:szCs w:val="24"/>
              </w:rPr>
              <w:lastRenderedPageBreak/>
              <w:t>Valor total: R$</w:t>
            </w:r>
            <w:r>
              <w:rPr>
                <w:rFonts w:ascii="Times New Roman" w:hAnsi="Times New Roman"/>
                <w:sz w:val="24"/>
                <w:szCs w:val="24"/>
              </w:rPr>
              <w:t>63.546,00 (sessenta e três mil quinhentos e quarenta e seis reais).</w:t>
            </w:r>
          </w:p>
        </w:tc>
      </w:tr>
    </w:tbl>
    <w:p w14:paraId="3EF79AD3" w14:textId="77777777" w:rsidR="000D7EBC" w:rsidRPr="00D71D9D"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2178FFB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 xml:space="preserve">CLÁUSULA SEGUNDA – DO REGIME DE </w:t>
      </w:r>
      <w:r w:rsidR="003E6799" w:rsidRPr="00D71D9D">
        <w:rPr>
          <w:rFonts w:ascii="Times New Roman" w:hAnsi="Times New Roman" w:cs="Times New Roman"/>
          <w:b/>
          <w:sz w:val="24"/>
          <w:szCs w:val="24"/>
        </w:rPr>
        <w:t>FORNECIMENTO</w:t>
      </w:r>
    </w:p>
    <w:p w14:paraId="34D8707A" w14:textId="77777777" w:rsidR="000D7EBC" w:rsidRPr="00D71D9D" w:rsidRDefault="000D7EBC" w:rsidP="000D7EBC">
      <w:pPr>
        <w:pStyle w:val="SemEspaamento"/>
        <w:spacing w:line="360" w:lineRule="auto"/>
        <w:ind w:firstLine="708"/>
        <w:jc w:val="both"/>
        <w:rPr>
          <w:rFonts w:ascii="Times New Roman" w:hAnsi="Times New Roman" w:cs="Times New Roman"/>
          <w:b/>
          <w:sz w:val="24"/>
          <w:szCs w:val="24"/>
        </w:rPr>
      </w:pPr>
    </w:p>
    <w:p w14:paraId="6E5FBCA7" w14:textId="2B5780F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2.1- </w:t>
      </w:r>
      <w:r w:rsidRPr="00D71D9D">
        <w:rPr>
          <w:rFonts w:ascii="Times New Roman" w:hAnsi="Times New Roman" w:cs="Times New Roman"/>
          <w:sz w:val="24"/>
          <w:szCs w:val="24"/>
        </w:rPr>
        <w:t xml:space="preserve">O </w:t>
      </w:r>
      <w:r w:rsidR="003E6799" w:rsidRPr="00D71D9D">
        <w:rPr>
          <w:rFonts w:ascii="Times New Roman" w:hAnsi="Times New Roman" w:cs="Times New Roman"/>
          <w:sz w:val="24"/>
          <w:szCs w:val="24"/>
        </w:rPr>
        <w:t xml:space="preserve">fornecimento do objeto contratual </w:t>
      </w:r>
      <w:r w:rsidRPr="00D71D9D">
        <w:rPr>
          <w:rFonts w:ascii="Times New Roman" w:hAnsi="Times New Roman" w:cs="Times New Roman"/>
          <w:sz w:val="24"/>
          <w:szCs w:val="24"/>
        </w:rPr>
        <w:t>se</w:t>
      </w:r>
      <w:r w:rsidR="003E6799" w:rsidRPr="00D71D9D">
        <w:rPr>
          <w:rFonts w:ascii="Times New Roman" w:hAnsi="Times New Roman" w:cs="Times New Roman"/>
          <w:sz w:val="24"/>
          <w:szCs w:val="24"/>
        </w:rPr>
        <w:t xml:space="preserve"> dará de forma </w:t>
      </w:r>
      <w:r w:rsidR="00D02148" w:rsidRPr="00D71D9D">
        <w:rPr>
          <w:rFonts w:ascii="Times New Roman" w:hAnsi="Times New Roman" w:cs="Times New Roman"/>
          <w:sz w:val="24"/>
          <w:szCs w:val="24"/>
        </w:rPr>
        <w:t>parcelada</w:t>
      </w:r>
      <w:r w:rsidRPr="00D71D9D">
        <w:rPr>
          <w:rFonts w:ascii="Times New Roman" w:hAnsi="Times New Roman" w:cs="Times New Roman"/>
          <w:sz w:val="24"/>
          <w:szCs w:val="24"/>
        </w:rPr>
        <w:t>.</w:t>
      </w:r>
      <w:r w:rsidR="008E1C62" w:rsidRPr="00D71D9D">
        <w:rPr>
          <w:rFonts w:ascii="Times New Roman" w:hAnsi="Times New Roman" w:cs="Times New Roman"/>
          <w:sz w:val="24"/>
          <w:szCs w:val="24"/>
        </w:rPr>
        <w:t xml:space="preserve"> </w:t>
      </w:r>
    </w:p>
    <w:p w14:paraId="69D545AE"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TERCEIRA – DA VINCULAÇÃO DO CONTRATO</w:t>
      </w:r>
    </w:p>
    <w:p w14:paraId="4B7C5414"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7BB25828" w14:textId="65958B9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3.1-</w:t>
      </w:r>
      <w:r w:rsidRPr="00D71D9D">
        <w:rPr>
          <w:rFonts w:ascii="Times New Roman" w:hAnsi="Times New Roman" w:cs="Times New Roman"/>
          <w:sz w:val="24"/>
          <w:szCs w:val="24"/>
        </w:rPr>
        <w:t xml:space="preserve"> O presente contrato é decorrente do Proce</w:t>
      </w:r>
      <w:r w:rsidR="009C31DC" w:rsidRPr="00D71D9D">
        <w:rPr>
          <w:rFonts w:ascii="Times New Roman" w:hAnsi="Times New Roman" w:cs="Times New Roman"/>
          <w:sz w:val="24"/>
          <w:szCs w:val="24"/>
        </w:rPr>
        <w:t>dimento</w:t>
      </w:r>
      <w:r w:rsidRPr="00D71D9D">
        <w:rPr>
          <w:rFonts w:ascii="Times New Roman" w:hAnsi="Times New Roman" w:cs="Times New Roman"/>
          <w:sz w:val="24"/>
          <w:szCs w:val="24"/>
        </w:rPr>
        <w:t xml:space="preserve"> Licitatório nº </w:t>
      </w:r>
      <w:r w:rsidR="0037430C">
        <w:rPr>
          <w:rFonts w:ascii="Times New Roman" w:hAnsi="Times New Roman" w:cs="Times New Roman"/>
          <w:sz w:val="24"/>
          <w:szCs w:val="24"/>
        </w:rPr>
        <w:t>130</w:t>
      </w:r>
      <w:r w:rsidR="00F51624">
        <w:rPr>
          <w:rFonts w:ascii="Times New Roman" w:hAnsi="Times New Roman" w:cs="Times New Roman"/>
          <w:sz w:val="24"/>
          <w:szCs w:val="24"/>
        </w:rPr>
        <w:t>/2023</w:t>
      </w:r>
      <w:r w:rsidRPr="00D71D9D">
        <w:rPr>
          <w:rFonts w:ascii="Times New Roman" w:hAnsi="Times New Roman" w:cs="Times New Roman"/>
          <w:sz w:val="24"/>
          <w:szCs w:val="24"/>
        </w:rPr>
        <w:t xml:space="preserve"> da modalidade Pregão Eletrônico nº </w:t>
      </w:r>
      <w:r w:rsidR="0037430C">
        <w:rPr>
          <w:rFonts w:ascii="Times New Roman" w:hAnsi="Times New Roman" w:cs="Times New Roman"/>
          <w:sz w:val="24"/>
          <w:szCs w:val="24"/>
        </w:rPr>
        <w:t>44</w:t>
      </w:r>
      <w:r w:rsidR="00F51624">
        <w:rPr>
          <w:rFonts w:ascii="Times New Roman" w:hAnsi="Times New Roman" w:cs="Times New Roman"/>
          <w:sz w:val="24"/>
          <w:szCs w:val="24"/>
        </w:rPr>
        <w:t>/2023</w:t>
      </w:r>
      <w:r w:rsidRPr="00D71D9D">
        <w:rPr>
          <w:rFonts w:ascii="Times New Roman" w:hAnsi="Times New Roman" w:cs="Times New Roman"/>
          <w:sz w:val="24"/>
          <w:szCs w:val="24"/>
        </w:rPr>
        <w:t xml:space="preserve"> ao qual se encontra vinculado.</w:t>
      </w:r>
    </w:p>
    <w:p w14:paraId="03ECEF05" w14:textId="77777777" w:rsidR="000D7EBC" w:rsidRPr="00D71D9D"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QUARTA – DOS SUBSÍDIOS PARA INTERPRETAÇÃO DO PRESENTE CONTRATO</w:t>
      </w:r>
    </w:p>
    <w:p w14:paraId="40FA77BF"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63D0A863" w14:textId="6CA501F9"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lastRenderedPageBreak/>
        <w:t>4.1-</w:t>
      </w:r>
      <w:r w:rsidRPr="00D71D9D">
        <w:rPr>
          <w:rFonts w:ascii="Times New Roman" w:hAnsi="Times New Roman" w:cs="Times New Roman"/>
          <w:sz w:val="24"/>
          <w:szCs w:val="24"/>
        </w:rPr>
        <w:t xml:space="preserve"> Aplica-se na interpretação do presente contrato as disposições do Edital do Pregão Eletrônico nº </w:t>
      </w:r>
      <w:r w:rsidR="0037430C">
        <w:rPr>
          <w:rFonts w:ascii="Times New Roman" w:hAnsi="Times New Roman" w:cs="Times New Roman"/>
          <w:sz w:val="24"/>
          <w:szCs w:val="24"/>
        </w:rPr>
        <w:t>44</w:t>
      </w:r>
      <w:r w:rsidR="00D9283A">
        <w:rPr>
          <w:rFonts w:ascii="Times New Roman" w:hAnsi="Times New Roman" w:cs="Times New Roman"/>
          <w:sz w:val="24"/>
          <w:szCs w:val="24"/>
        </w:rPr>
        <w:t>/2023</w:t>
      </w:r>
      <w:r w:rsidRPr="00D71D9D">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56D8BB2D" w14:textId="77777777" w:rsidR="000D7EBC" w:rsidRPr="00D71D9D"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71D9D">
        <w:rPr>
          <w:rFonts w:ascii="Times New Roman" w:hAnsi="Times New Roman" w:cs="Times New Roman"/>
          <w:b/>
          <w:smallCaps/>
          <w:sz w:val="24"/>
          <w:szCs w:val="24"/>
        </w:rPr>
        <w:t>CLÁUSULA QUINTA – DO VALOR DO CONTRATO</w:t>
      </w:r>
    </w:p>
    <w:p w14:paraId="10C290B3" w14:textId="77777777" w:rsidR="000D7EBC" w:rsidRPr="00D71D9D" w:rsidRDefault="000D7EBC" w:rsidP="000D7EBC">
      <w:pPr>
        <w:pStyle w:val="SemEspaamento"/>
        <w:spacing w:line="360" w:lineRule="auto"/>
        <w:jc w:val="both"/>
        <w:rPr>
          <w:rFonts w:ascii="Times New Roman" w:hAnsi="Times New Roman" w:cs="Times New Roman"/>
          <w:b/>
          <w:sz w:val="24"/>
          <w:szCs w:val="24"/>
        </w:rPr>
      </w:pPr>
    </w:p>
    <w:p w14:paraId="1335DBC0" w14:textId="01217F59"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5.1-</w:t>
      </w:r>
      <w:r w:rsidRPr="00D71D9D">
        <w:rPr>
          <w:rFonts w:ascii="Times New Roman" w:hAnsi="Times New Roman" w:cs="Times New Roman"/>
          <w:sz w:val="24"/>
          <w:szCs w:val="24"/>
        </w:rPr>
        <w:t xml:space="preserve"> O valor global do presente contrato é de R$</w:t>
      </w:r>
      <w:r w:rsidR="002F49CB">
        <w:rPr>
          <w:rFonts w:ascii="Times New Roman" w:hAnsi="Times New Roman" w:cs="Times New Roman"/>
          <w:sz w:val="24"/>
          <w:szCs w:val="24"/>
        </w:rPr>
        <w:t>182.613,00</w:t>
      </w:r>
      <w:r w:rsidRPr="00D71D9D">
        <w:rPr>
          <w:rFonts w:ascii="Times New Roman" w:hAnsi="Times New Roman" w:cs="Times New Roman"/>
          <w:sz w:val="24"/>
          <w:szCs w:val="24"/>
        </w:rPr>
        <w:t xml:space="preserve"> (</w:t>
      </w:r>
      <w:r w:rsidR="002F49CB">
        <w:rPr>
          <w:rFonts w:ascii="Times New Roman" w:hAnsi="Times New Roman" w:cs="Times New Roman"/>
          <w:sz w:val="24"/>
          <w:szCs w:val="24"/>
        </w:rPr>
        <w:t>cento e oitenta e dois mil seiscentos e treze reais</w:t>
      </w:r>
      <w:r w:rsidRPr="00D71D9D">
        <w:rPr>
          <w:rFonts w:ascii="Times New Roman" w:hAnsi="Times New Roman" w:cs="Times New Roman"/>
          <w:sz w:val="24"/>
          <w:szCs w:val="24"/>
        </w:rPr>
        <w:t>).</w:t>
      </w:r>
    </w:p>
    <w:p w14:paraId="143C1B7C" w14:textId="3E564ACF" w:rsidR="000D7EBC" w:rsidRPr="00D71D9D" w:rsidRDefault="000D7EBC" w:rsidP="000D7EBC">
      <w:pPr>
        <w:pStyle w:val="SemEspaamento"/>
        <w:spacing w:line="360" w:lineRule="auto"/>
        <w:jc w:val="both"/>
        <w:rPr>
          <w:rFonts w:ascii="Times New Roman" w:hAnsi="Times New Roman" w:cs="Times New Roman"/>
          <w:sz w:val="24"/>
          <w:szCs w:val="24"/>
        </w:rPr>
      </w:pPr>
      <w:r w:rsidRPr="00D71D9D">
        <w:rPr>
          <w:rFonts w:ascii="Times New Roman" w:hAnsi="Times New Roman" w:cs="Times New Roman"/>
          <w:sz w:val="24"/>
          <w:szCs w:val="24"/>
        </w:rPr>
        <w:tab/>
      </w:r>
      <w:r w:rsidR="002F49CB">
        <w:rPr>
          <w:rFonts w:ascii="Times New Roman" w:hAnsi="Times New Roman" w:cs="Times New Roman"/>
          <w:sz w:val="24"/>
          <w:szCs w:val="24"/>
        </w:rPr>
        <w:t xml:space="preserve"> </w:t>
      </w:r>
    </w:p>
    <w:p w14:paraId="60F72981" w14:textId="38D18C32"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SEXTA – D</w:t>
      </w:r>
      <w:r w:rsidR="000902B4" w:rsidRPr="00D71D9D">
        <w:rPr>
          <w:rFonts w:ascii="Times New Roman" w:hAnsi="Times New Roman" w:cs="Times New Roman"/>
          <w:b/>
          <w:sz w:val="24"/>
          <w:szCs w:val="24"/>
        </w:rPr>
        <w:t>O PRAZO E D</w:t>
      </w:r>
      <w:r w:rsidRPr="00D71D9D">
        <w:rPr>
          <w:rFonts w:ascii="Times New Roman" w:hAnsi="Times New Roman" w:cs="Times New Roman"/>
          <w:b/>
          <w:sz w:val="24"/>
          <w:szCs w:val="24"/>
        </w:rPr>
        <w:t xml:space="preserve">AS CONDIÇÕES DE PAGAMENTO, </w:t>
      </w:r>
      <w:r w:rsidR="000902B4" w:rsidRPr="00D71D9D">
        <w:rPr>
          <w:rFonts w:ascii="Times New Roman" w:hAnsi="Times New Roman" w:cs="Times New Roman"/>
          <w:b/>
          <w:sz w:val="24"/>
          <w:szCs w:val="24"/>
        </w:rPr>
        <w:t xml:space="preserve">DA EMISSÃO DO DOCUMENTO FISCAL, </w:t>
      </w:r>
      <w:r w:rsidRPr="00D71D9D">
        <w:rPr>
          <w:rFonts w:ascii="Times New Roman" w:hAnsi="Times New Roman" w:cs="Times New Roman"/>
          <w:b/>
          <w:sz w:val="24"/>
          <w:szCs w:val="24"/>
        </w:rPr>
        <w:t>DAS RETENÇÕES, DA CORREÇÃO MONETÁRIA</w:t>
      </w:r>
      <w:r w:rsidR="000902B4" w:rsidRPr="00D71D9D">
        <w:rPr>
          <w:rFonts w:ascii="Times New Roman" w:hAnsi="Times New Roman" w:cs="Times New Roman"/>
          <w:b/>
          <w:sz w:val="24"/>
          <w:szCs w:val="24"/>
        </w:rPr>
        <w:t xml:space="preserve">, </w:t>
      </w:r>
      <w:r w:rsidR="00082526" w:rsidRPr="00D71D9D">
        <w:rPr>
          <w:rFonts w:ascii="Times New Roman" w:hAnsi="Times New Roman" w:cs="Times New Roman"/>
          <w:b/>
          <w:sz w:val="24"/>
          <w:szCs w:val="24"/>
        </w:rPr>
        <w:t>DA MANUTENÇÃO DO EQUILÍBRIO ECONÔMICO-FINANCEIRO E DO REAJUSTE DE PREÇOS</w:t>
      </w:r>
      <w:r w:rsidRPr="00D71D9D">
        <w:rPr>
          <w:rFonts w:ascii="Times New Roman" w:hAnsi="Times New Roman" w:cs="Times New Roman"/>
          <w:b/>
          <w:sz w:val="24"/>
          <w:szCs w:val="24"/>
        </w:rPr>
        <w:t xml:space="preserve">  </w:t>
      </w:r>
    </w:p>
    <w:p w14:paraId="05002251" w14:textId="77777777" w:rsidR="000D7EBC" w:rsidRPr="00D71D9D" w:rsidRDefault="000D7EBC" w:rsidP="000D7EBC">
      <w:pPr>
        <w:spacing w:after="0" w:line="360" w:lineRule="auto"/>
        <w:jc w:val="both"/>
        <w:rPr>
          <w:rFonts w:ascii="Times New Roman" w:hAnsi="Times New Roman" w:cs="Times New Roman"/>
          <w:b/>
          <w:bCs/>
          <w:sz w:val="24"/>
          <w:szCs w:val="24"/>
        </w:rPr>
      </w:pPr>
    </w:p>
    <w:p w14:paraId="713138D7"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6.1-</w:t>
      </w:r>
      <w:r w:rsidRPr="00D71D9D">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D71D9D"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6.2- </w:t>
      </w:r>
      <w:r w:rsidRPr="00D71D9D">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D71D9D"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6.3 -</w:t>
      </w:r>
      <w:r w:rsidRPr="00D71D9D">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D71D9D" w:rsidRDefault="000D7EBC" w:rsidP="000D7EBC">
      <w:pPr>
        <w:pStyle w:val="Default"/>
        <w:spacing w:line="360" w:lineRule="auto"/>
        <w:jc w:val="both"/>
        <w:rPr>
          <w:rFonts w:ascii="Times New Roman" w:hAnsi="Times New Roman" w:cs="Times New Roman"/>
          <w:b/>
          <w:bCs/>
          <w:color w:val="auto"/>
          <w:highlight w:val="green"/>
        </w:rPr>
      </w:pPr>
    </w:p>
    <w:p w14:paraId="26299305" w14:textId="5FC88605" w:rsidR="000D7EBC"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bCs/>
          <w:color w:val="auto"/>
        </w:rPr>
        <w:t>6.4-</w:t>
      </w:r>
      <w:r w:rsidRPr="00D71D9D">
        <w:rPr>
          <w:rFonts w:ascii="Times New Roman" w:hAnsi="Times New Roman" w:cs="Times New Roman"/>
          <w:color w:val="auto"/>
        </w:rPr>
        <w:t xml:space="preserve"> Os pagamentos serão efetuados da seguinte forma:</w:t>
      </w:r>
    </w:p>
    <w:p w14:paraId="2ACA5106" w14:textId="77777777" w:rsidR="004A66DC" w:rsidRPr="00D71D9D" w:rsidRDefault="004A66DC" w:rsidP="000D7EBC">
      <w:pPr>
        <w:pStyle w:val="Default"/>
        <w:spacing w:line="360" w:lineRule="auto"/>
        <w:ind w:firstLine="708"/>
        <w:jc w:val="both"/>
        <w:rPr>
          <w:rFonts w:ascii="Times New Roman" w:hAnsi="Times New Roman" w:cs="Times New Roman"/>
          <w:color w:val="auto"/>
        </w:rPr>
      </w:pPr>
    </w:p>
    <w:p w14:paraId="46547D18" w14:textId="77777777"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6.4.1-</w:t>
      </w:r>
      <w:r w:rsidRPr="00D71D9D">
        <w:rPr>
          <w:rFonts w:ascii="Times New Roman" w:hAnsi="Times New Roman" w:cs="Times New Roman"/>
          <w:color w:val="auto"/>
        </w:rPr>
        <w:t xml:space="preserve"> na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D71D9D"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lastRenderedPageBreak/>
        <w:t>6.4.2-</w:t>
      </w:r>
      <w:r w:rsidRPr="00D71D9D">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D71D9D" w:rsidRDefault="000D7EBC" w:rsidP="000D7EBC">
      <w:pPr>
        <w:pStyle w:val="Default"/>
        <w:spacing w:line="360" w:lineRule="auto"/>
        <w:jc w:val="both"/>
        <w:rPr>
          <w:rFonts w:ascii="Times New Roman" w:hAnsi="Times New Roman" w:cs="Times New Roman"/>
          <w:color w:val="auto"/>
          <w:highlight w:val="green"/>
        </w:rPr>
      </w:pPr>
    </w:p>
    <w:p w14:paraId="0B01345C" w14:textId="53B9B7C7" w:rsidR="000D7EBC" w:rsidRDefault="000D7EBC" w:rsidP="0037430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6.4.3-</w:t>
      </w:r>
      <w:r w:rsidRPr="00D71D9D">
        <w:rPr>
          <w:rFonts w:ascii="Times New Roman" w:hAnsi="Times New Roman" w:cs="Times New Roman"/>
          <w:color w:val="auto"/>
        </w:rPr>
        <w:t xml:space="preserve"> mediante emissão de boleto por parte da credora/contratada e encaminhado à Prefeitura Municipal para pagamento.</w:t>
      </w:r>
    </w:p>
    <w:p w14:paraId="16CC2EED" w14:textId="77777777" w:rsidR="00AE0CEE" w:rsidRPr="00D71D9D" w:rsidRDefault="00AE0CEE" w:rsidP="0037430C">
      <w:pPr>
        <w:pStyle w:val="Default"/>
        <w:spacing w:line="360" w:lineRule="auto"/>
        <w:ind w:firstLine="708"/>
        <w:jc w:val="both"/>
        <w:rPr>
          <w:rFonts w:ascii="Times New Roman" w:hAnsi="Times New Roman" w:cs="Times New Roman"/>
          <w:color w:val="auto"/>
        </w:rPr>
      </w:pPr>
    </w:p>
    <w:p w14:paraId="48425642" w14:textId="403B7450"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6.5- </w:t>
      </w:r>
      <w:r w:rsidRPr="00D71D9D">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D71D9D"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6.6-</w:t>
      </w:r>
      <w:r w:rsidRPr="00D71D9D">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D71D9D"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D71D9D" w:rsidRDefault="000D7EBC" w:rsidP="000D7EBC">
      <w:pPr>
        <w:pStyle w:val="Default"/>
        <w:spacing w:line="360" w:lineRule="auto"/>
        <w:ind w:firstLine="708"/>
        <w:jc w:val="both"/>
        <w:rPr>
          <w:rFonts w:ascii="Times New Roman" w:hAnsi="Times New Roman" w:cs="Times New Roman"/>
          <w:bCs/>
          <w:color w:val="auto"/>
        </w:rPr>
      </w:pPr>
      <w:r w:rsidRPr="00D71D9D">
        <w:rPr>
          <w:rFonts w:ascii="Times New Roman" w:hAnsi="Times New Roman" w:cs="Times New Roman"/>
          <w:b/>
          <w:bCs/>
          <w:color w:val="auto"/>
        </w:rPr>
        <w:t xml:space="preserve">6.7- </w:t>
      </w:r>
      <w:r w:rsidRPr="00D71D9D">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D71D9D" w:rsidRDefault="000D7EBC" w:rsidP="000D7EBC">
      <w:pPr>
        <w:pStyle w:val="Default"/>
        <w:spacing w:line="360" w:lineRule="auto"/>
        <w:jc w:val="both"/>
        <w:rPr>
          <w:rFonts w:ascii="Times New Roman" w:hAnsi="Times New Roman" w:cs="Times New Roman"/>
          <w:bCs/>
          <w:color w:val="auto"/>
        </w:rPr>
      </w:pPr>
    </w:p>
    <w:p w14:paraId="01C4B782" w14:textId="40EBBD8F"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 xml:space="preserve">6.8- </w:t>
      </w:r>
      <w:r w:rsidRPr="00D71D9D">
        <w:rPr>
          <w:rFonts w:ascii="Times New Roman" w:hAnsi="Times New Roman" w:cs="Times New Roman"/>
          <w:color w:val="auto"/>
        </w:rPr>
        <w:t>Conforme Lei Federal nº 8.666/93, os valores do contrato poderão ser re</w:t>
      </w:r>
      <w:r w:rsidR="00B318F1" w:rsidRPr="00D71D9D">
        <w:rPr>
          <w:rFonts w:ascii="Times New Roman" w:hAnsi="Times New Roman" w:cs="Times New Roman"/>
          <w:color w:val="auto"/>
        </w:rPr>
        <w:t xml:space="preserve">visados, </w:t>
      </w:r>
      <w:r w:rsidRPr="00D71D9D">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72C0A820" w14:textId="77777777" w:rsidR="000D7EBC" w:rsidRPr="00D71D9D" w:rsidRDefault="000D7EBC" w:rsidP="000D7EBC">
      <w:pPr>
        <w:pStyle w:val="Default"/>
        <w:spacing w:line="360" w:lineRule="auto"/>
        <w:jc w:val="both"/>
        <w:rPr>
          <w:rFonts w:ascii="Times New Roman" w:hAnsi="Times New Roman" w:cs="Times New Roman"/>
          <w:color w:val="auto"/>
        </w:rPr>
      </w:pPr>
    </w:p>
    <w:p w14:paraId="63FED2C7" w14:textId="6BD7AE5C"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w:t>
      </w:r>
      <w:r w:rsidR="000902B4" w:rsidRPr="00D71D9D">
        <w:rPr>
          <w:rFonts w:ascii="Times New Roman" w:hAnsi="Times New Roman" w:cs="Times New Roman"/>
          <w:b/>
          <w:color w:val="auto"/>
        </w:rPr>
        <w:t>9</w:t>
      </w:r>
      <w:r w:rsidRPr="00D71D9D">
        <w:rPr>
          <w:rFonts w:ascii="Times New Roman" w:hAnsi="Times New Roman" w:cs="Times New Roman"/>
          <w:b/>
          <w:color w:val="auto"/>
        </w:rPr>
        <w:t xml:space="preserve">- </w:t>
      </w:r>
      <w:r w:rsidRPr="00D71D9D">
        <w:rPr>
          <w:rFonts w:ascii="Times New Roman" w:hAnsi="Times New Roman" w:cs="Times New Roman"/>
          <w:color w:val="auto"/>
        </w:rPr>
        <w:t>Feito o pedido de re</w:t>
      </w:r>
      <w:r w:rsidR="00B318F1" w:rsidRPr="00D71D9D">
        <w:rPr>
          <w:rFonts w:ascii="Times New Roman" w:hAnsi="Times New Roman" w:cs="Times New Roman"/>
          <w:color w:val="auto"/>
        </w:rPr>
        <w:t>visão</w:t>
      </w:r>
      <w:r w:rsidRPr="00D71D9D">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D71D9D"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lastRenderedPageBreak/>
        <w:t>6.</w:t>
      </w:r>
      <w:r w:rsidR="000902B4" w:rsidRPr="00D71D9D">
        <w:rPr>
          <w:rFonts w:ascii="Times New Roman" w:hAnsi="Times New Roman" w:cs="Times New Roman"/>
          <w:b/>
          <w:color w:val="auto"/>
        </w:rPr>
        <w:t>10-</w:t>
      </w:r>
      <w:r w:rsidRPr="00D71D9D">
        <w:rPr>
          <w:rFonts w:ascii="Times New Roman" w:hAnsi="Times New Roman" w:cs="Times New Roman"/>
          <w:b/>
          <w:color w:val="auto"/>
        </w:rPr>
        <w:t xml:space="preserve"> </w:t>
      </w:r>
      <w:r w:rsidRPr="00D71D9D">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D71D9D"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w:t>
      </w:r>
      <w:r w:rsidR="000902B4" w:rsidRPr="00D71D9D">
        <w:rPr>
          <w:rFonts w:ascii="Times New Roman" w:hAnsi="Times New Roman" w:cs="Times New Roman"/>
          <w:b/>
          <w:color w:val="auto"/>
        </w:rPr>
        <w:t>11</w:t>
      </w:r>
      <w:r w:rsidRPr="00D71D9D">
        <w:rPr>
          <w:rFonts w:ascii="Times New Roman" w:hAnsi="Times New Roman" w:cs="Times New Roman"/>
          <w:b/>
          <w:color w:val="auto"/>
        </w:rPr>
        <w:t xml:space="preserve">- </w:t>
      </w:r>
      <w:r w:rsidRPr="00D71D9D">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D71D9D">
        <w:rPr>
          <w:rFonts w:ascii="Times New Roman" w:hAnsi="Times New Roman" w:cs="Times New Roman"/>
          <w:color w:val="auto"/>
        </w:rPr>
        <w:t xml:space="preserve"> INPC do </w:t>
      </w:r>
      <w:r w:rsidRPr="00D71D9D">
        <w:rPr>
          <w:rFonts w:ascii="Times New Roman" w:hAnsi="Times New Roman" w:cs="Times New Roman"/>
          <w:color w:val="auto"/>
        </w:rPr>
        <w:t xml:space="preserve">IBGE, ou outro </w:t>
      </w:r>
      <w:r w:rsidR="00F57B26" w:rsidRPr="00D71D9D">
        <w:rPr>
          <w:rFonts w:ascii="Times New Roman" w:hAnsi="Times New Roman" w:cs="Times New Roman"/>
          <w:color w:val="auto"/>
        </w:rPr>
        <w:t>í</w:t>
      </w:r>
      <w:r w:rsidRPr="00D71D9D">
        <w:rPr>
          <w:rFonts w:ascii="Times New Roman" w:hAnsi="Times New Roman" w:cs="Times New Roman"/>
          <w:color w:val="auto"/>
        </w:rPr>
        <w:t xml:space="preserve">ndice oficial que venha a substituir este </w:t>
      </w:r>
      <w:r w:rsidR="00F57B26" w:rsidRPr="00D71D9D">
        <w:rPr>
          <w:rFonts w:ascii="Times New Roman" w:hAnsi="Times New Roman" w:cs="Times New Roman"/>
          <w:color w:val="auto"/>
        </w:rPr>
        <w:t>í</w:t>
      </w:r>
      <w:r w:rsidRPr="00D71D9D">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D71D9D"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D71D9D">
        <w:rPr>
          <w:rFonts w:ascii="Times New Roman" w:hAnsi="Times New Roman" w:cs="Times New Roman"/>
          <w:b/>
          <w:sz w:val="24"/>
          <w:szCs w:val="24"/>
        </w:rPr>
        <w:t>CLÁUSULA SÉTIMA</w:t>
      </w:r>
      <w:r w:rsidRPr="00D71D9D">
        <w:rPr>
          <w:rStyle w:val="Forte"/>
          <w:rFonts w:ascii="Times New Roman" w:hAnsi="Times New Roman" w:cs="Times New Roman"/>
          <w:sz w:val="24"/>
          <w:szCs w:val="24"/>
        </w:rPr>
        <w:t xml:space="preserve"> – DO CRONOGRAMA DE DESEMBOLSO</w:t>
      </w:r>
    </w:p>
    <w:p w14:paraId="3DD00878" w14:textId="77777777" w:rsidR="000D7EBC" w:rsidRPr="00D71D9D" w:rsidRDefault="000D7EBC" w:rsidP="000D7EBC">
      <w:pPr>
        <w:spacing w:after="0" w:line="360" w:lineRule="auto"/>
        <w:jc w:val="both"/>
        <w:rPr>
          <w:rStyle w:val="Forte"/>
          <w:rFonts w:ascii="Times New Roman" w:hAnsi="Times New Roman" w:cs="Times New Roman"/>
          <w:sz w:val="24"/>
          <w:szCs w:val="24"/>
        </w:rPr>
      </w:pPr>
    </w:p>
    <w:p w14:paraId="70E1C0A7" w14:textId="6EB9CD95"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7.1-</w:t>
      </w:r>
      <w:r w:rsidRPr="00D71D9D">
        <w:rPr>
          <w:rFonts w:ascii="Times New Roman" w:hAnsi="Times New Roman" w:cs="Times New Roman"/>
          <w:sz w:val="24"/>
          <w:szCs w:val="24"/>
        </w:rPr>
        <w:t xml:space="preserve"> </w:t>
      </w:r>
      <w:r w:rsidR="008C595A" w:rsidRPr="00D71D9D">
        <w:rPr>
          <w:rFonts w:ascii="Times New Roman" w:hAnsi="Times New Roman" w:cs="Times New Roman"/>
          <w:sz w:val="24"/>
          <w:szCs w:val="24"/>
        </w:rPr>
        <w:t xml:space="preserve">O cronograma de desembolso se dará </w:t>
      </w:r>
      <w:r w:rsidR="004A66DC">
        <w:rPr>
          <w:rFonts w:ascii="Times New Roman" w:hAnsi="Times New Roman" w:cs="Times New Roman"/>
          <w:sz w:val="24"/>
          <w:szCs w:val="24"/>
        </w:rPr>
        <w:t>mensalmente</w:t>
      </w:r>
      <w:r w:rsidR="003242BF" w:rsidRPr="00D71D9D">
        <w:rPr>
          <w:rFonts w:ascii="Times New Roman" w:hAnsi="Times New Roman" w:cs="Times New Roman"/>
          <w:sz w:val="24"/>
          <w:szCs w:val="24"/>
        </w:rPr>
        <w:t xml:space="preserve">, </w:t>
      </w:r>
      <w:r w:rsidR="008C595A" w:rsidRPr="00D71D9D">
        <w:rPr>
          <w:rFonts w:ascii="Times New Roman" w:hAnsi="Times New Roman" w:cs="Times New Roman"/>
          <w:sz w:val="24"/>
          <w:szCs w:val="24"/>
        </w:rPr>
        <w:t>de acordo com a disponibilidade financeira da Contratante.</w:t>
      </w:r>
      <w:r w:rsidR="003242BF" w:rsidRPr="00D71D9D">
        <w:rPr>
          <w:rFonts w:ascii="Times New Roman" w:hAnsi="Times New Roman" w:cs="Times New Roman"/>
          <w:sz w:val="24"/>
          <w:szCs w:val="24"/>
        </w:rPr>
        <w:t xml:space="preserve"> </w:t>
      </w:r>
    </w:p>
    <w:p w14:paraId="76E52411" w14:textId="77777777" w:rsidR="007715A7" w:rsidRPr="00D71D9D"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OITAVA – DA VIGÊNCIA</w:t>
      </w:r>
    </w:p>
    <w:p w14:paraId="426165F2" w14:textId="77777777" w:rsidR="000D7EBC" w:rsidRPr="00D71D9D" w:rsidRDefault="000D7EBC" w:rsidP="000D7EBC">
      <w:pPr>
        <w:pStyle w:val="SemEspaamento"/>
        <w:spacing w:line="360" w:lineRule="auto"/>
        <w:jc w:val="both"/>
        <w:rPr>
          <w:rFonts w:ascii="Times New Roman" w:hAnsi="Times New Roman" w:cs="Times New Roman"/>
          <w:b/>
          <w:sz w:val="24"/>
          <w:szCs w:val="24"/>
        </w:rPr>
      </w:pPr>
    </w:p>
    <w:p w14:paraId="2D90D63F" w14:textId="13682520"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8.1-</w:t>
      </w:r>
      <w:r w:rsidRPr="00D71D9D">
        <w:rPr>
          <w:rFonts w:ascii="Times New Roman" w:hAnsi="Times New Roman" w:cs="Times New Roman"/>
          <w:sz w:val="24"/>
          <w:szCs w:val="24"/>
        </w:rPr>
        <w:t xml:space="preserve"> O prazo de vigência deste contrato tem início na data da sua assinatura e término na data de 31 de dezembro de 202</w:t>
      </w:r>
      <w:r w:rsidR="00A436BA">
        <w:rPr>
          <w:rFonts w:ascii="Times New Roman" w:hAnsi="Times New Roman" w:cs="Times New Roman"/>
          <w:sz w:val="24"/>
          <w:szCs w:val="24"/>
        </w:rPr>
        <w:t>3</w:t>
      </w:r>
      <w:r w:rsidRPr="00D71D9D">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NONA - DOS PROCEDIMENTOS PARA O FORNECIMENTO</w:t>
      </w:r>
    </w:p>
    <w:p w14:paraId="34613C53" w14:textId="77777777" w:rsidR="000D7EBC" w:rsidRPr="00D71D9D" w:rsidRDefault="000D7EBC" w:rsidP="000D7EBC">
      <w:pPr>
        <w:spacing w:after="0" w:line="360" w:lineRule="auto"/>
        <w:jc w:val="both"/>
        <w:rPr>
          <w:rFonts w:ascii="Times New Roman" w:hAnsi="Times New Roman" w:cs="Times New Roman"/>
          <w:b/>
          <w:sz w:val="24"/>
          <w:szCs w:val="24"/>
        </w:rPr>
      </w:pPr>
    </w:p>
    <w:p w14:paraId="115418B1" w14:textId="0CCD3FBE"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9.1-</w:t>
      </w:r>
      <w:r w:rsidRPr="00D71D9D">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w:t>
      </w:r>
      <w:r w:rsidR="00EA0029" w:rsidRPr="00D71D9D">
        <w:rPr>
          <w:rFonts w:ascii="Times New Roman" w:hAnsi="Times New Roman" w:cs="Times New Roman"/>
          <w:sz w:val="24"/>
          <w:szCs w:val="24"/>
        </w:rPr>
        <w:t xml:space="preserve">º </w:t>
      </w:r>
      <w:r w:rsidR="0037430C">
        <w:rPr>
          <w:rFonts w:ascii="Times New Roman" w:hAnsi="Times New Roman" w:cs="Times New Roman"/>
          <w:sz w:val="24"/>
          <w:szCs w:val="24"/>
        </w:rPr>
        <w:t>44</w:t>
      </w:r>
      <w:r w:rsidR="0033507B">
        <w:rPr>
          <w:rFonts w:ascii="Times New Roman" w:hAnsi="Times New Roman" w:cs="Times New Roman"/>
          <w:sz w:val="24"/>
          <w:szCs w:val="24"/>
        </w:rPr>
        <w:t>/2023</w:t>
      </w:r>
      <w:r w:rsidRPr="00D71D9D">
        <w:rPr>
          <w:rFonts w:ascii="Times New Roman" w:hAnsi="Times New Roman" w:cs="Times New Roman"/>
          <w:sz w:val="24"/>
          <w:szCs w:val="24"/>
        </w:rPr>
        <w:t>.</w:t>
      </w:r>
    </w:p>
    <w:p w14:paraId="6243FE4A" w14:textId="77777777" w:rsidR="000D7EBC" w:rsidRPr="00D71D9D" w:rsidRDefault="000D7EBC" w:rsidP="000D7EBC">
      <w:pPr>
        <w:spacing w:after="0" w:line="360" w:lineRule="auto"/>
        <w:jc w:val="both"/>
        <w:rPr>
          <w:rFonts w:ascii="Times New Roman" w:hAnsi="Times New Roman" w:cs="Times New Roman"/>
          <w:sz w:val="24"/>
          <w:szCs w:val="24"/>
        </w:rPr>
      </w:pPr>
    </w:p>
    <w:p w14:paraId="657F3B5E" w14:textId="77777777" w:rsidR="000D7EBC" w:rsidRPr="00D71D9D" w:rsidRDefault="000D7EBC" w:rsidP="000D7EBC">
      <w:pPr>
        <w:spacing w:after="0" w:line="360" w:lineRule="auto"/>
        <w:ind w:firstLine="705"/>
        <w:jc w:val="both"/>
        <w:rPr>
          <w:rFonts w:ascii="Times New Roman" w:hAnsi="Times New Roman" w:cs="Times New Roman"/>
          <w:sz w:val="24"/>
          <w:szCs w:val="24"/>
        </w:rPr>
      </w:pPr>
      <w:r w:rsidRPr="00D71D9D">
        <w:rPr>
          <w:rFonts w:ascii="Times New Roman" w:hAnsi="Times New Roman" w:cs="Times New Roman"/>
          <w:b/>
          <w:sz w:val="24"/>
          <w:szCs w:val="24"/>
        </w:rPr>
        <w:t>9.2-</w:t>
      </w:r>
      <w:r w:rsidRPr="00D71D9D">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D71D9D" w:rsidRDefault="000D7EBC" w:rsidP="000D7EBC">
      <w:pPr>
        <w:spacing w:after="0" w:line="360" w:lineRule="auto"/>
        <w:jc w:val="both"/>
        <w:rPr>
          <w:rFonts w:ascii="Times New Roman" w:hAnsi="Times New Roman" w:cs="Times New Roman"/>
          <w:sz w:val="24"/>
          <w:szCs w:val="24"/>
        </w:rPr>
      </w:pPr>
      <w:r w:rsidRPr="00D71D9D">
        <w:rPr>
          <w:rFonts w:ascii="Times New Roman" w:hAnsi="Times New Roman" w:cs="Times New Roman"/>
          <w:sz w:val="24"/>
          <w:szCs w:val="24"/>
        </w:rPr>
        <w:t xml:space="preserve"> </w:t>
      </w:r>
      <w:r w:rsidRPr="00D71D9D">
        <w:rPr>
          <w:rFonts w:ascii="Times New Roman" w:hAnsi="Times New Roman" w:cs="Times New Roman"/>
          <w:sz w:val="24"/>
          <w:szCs w:val="24"/>
        </w:rPr>
        <w:tab/>
      </w:r>
    </w:p>
    <w:p w14:paraId="1831BE5A" w14:textId="274FBBFC" w:rsidR="000D7EBC" w:rsidRPr="00AE0CEE" w:rsidRDefault="00AE0CEE" w:rsidP="00AE0CEE">
      <w:pPr>
        <w:spacing w:after="0" w:line="360" w:lineRule="auto"/>
        <w:ind w:left="705"/>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0D7EBC" w:rsidRPr="00AE0CEE">
        <w:rPr>
          <w:rFonts w:ascii="Times New Roman" w:hAnsi="Times New Roman" w:cs="Times New Roman"/>
          <w:sz w:val="24"/>
          <w:szCs w:val="24"/>
        </w:rPr>
        <w:t xml:space="preserve">a especificação, e a quantidade do material; </w:t>
      </w:r>
    </w:p>
    <w:p w14:paraId="476041C9" w14:textId="14151796" w:rsidR="000D7EBC" w:rsidRPr="00AE0CEE" w:rsidRDefault="000D7EBC" w:rsidP="00AE0CEE">
      <w:pPr>
        <w:pStyle w:val="PargrafodaLista"/>
        <w:numPr>
          <w:ilvl w:val="0"/>
          <w:numId w:val="41"/>
        </w:numPr>
        <w:spacing w:after="0" w:line="360" w:lineRule="auto"/>
        <w:jc w:val="both"/>
        <w:rPr>
          <w:rFonts w:ascii="Times New Roman" w:hAnsi="Times New Roman" w:cs="Times New Roman"/>
          <w:sz w:val="24"/>
          <w:szCs w:val="24"/>
        </w:rPr>
      </w:pPr>
      <w:r w:rsidRPr="00AE0CEE">
        <w:rPr>
          <w:rFonts w:ascii="Times New Roman" w:hAnsi="Times New Roman" w:cs="Times New Roman"/>
          <w:sz w:val="24"/>
          <w:szCs w:val="24"/>
        </w:rPr>
        <w:t xml:space="preserve">o prazo de entrega do material; </w:t>
      </w:r>
    </w:p>
    <w:p w14:paraId="52C8939C" w14:textId="77777777" w:rsidR="000D7EBC" w:rsidRPr="00D71D9D" w:rsidRDefault="000D7EBC" w:rsidP="00AE0CEE">
      <w:pPr>
        <w:pStyle w:val="PargrafodaLista"/>
        <w:numPr>
          <w:ilvl w:val="0"/>
          <w:numId w:val="41"/>
        </w:numPr>
        <w:spacing w:after="0" w:line="360" w:lineRule="auto"/>
        <w:ind w:left="1070"/>
        <w:jc w:val="both"/>
        <w:rPr>
          <w:rFonts w:ascii="Times New Roman" w:hAnsi="Times New Roman" w:cs="Times New Roman"/>
          <w:sz w:val="24"/>
          <w:szCs w:val="24"/>
        </w:rPr>
      </w:pPr>
      <w:r w:rsidRPr="00D71D9D">
        <w:rPr>
          <w:rFonts w:ascii="Times New Roman" w:hAnsi="Times New Roman" w:cs="Times New Roman"/>
          <w:sz w:val="24"/>
          <w:szCs w:val="24"/>
        </w:rPr>
        <w:t xml:space="preserve">o valor unitário e total a ser pago em decorrência do fornecimento; </w:t>
      </w:r>
    </w:p>
    <w:p w14:paraId="73D3AE78" w14:textId="77777777" w:rsidR="000D7EBC" w:rsidRPr="00D71D9D" w:rsidRDefault="000D7EBC" w:rsidP="00AE0CEE">
      <w:pPr>
        <w:pStyle w:val="PargrafodaLista"/>
        <w:numPr>
          <w:ilvl w:val="0"/>
          <w:numId w:val="41"/>
        </w:numPr>
        <w:spacing w:after="0" w:line="360" w:lineRule="auto"/>
        <w:ind w:left="1070"/>
        <w:jc w:val="both"/>
        <w:rPr>
          <w:rFonts w:ascii="Times New Roman" w:hAnsi="Times New Roman" w:cs="Times New Roman"/>
          <w:sz w:val="24"/>
          <w:szCs w:val="24"/>
        </w:rPr>
      </w:pPr>
      <w:r w:rsidRPr="00D71D9D">
        <w:rPr>
          <w:rFonts w:ascii="Times New Roman" w:hAnsi="Times New Roman" w:cs="Times New Roman"/>
          <w:sz w:val="24"/>
          <w:szCs w:val="24"/>
        </w:rPr>
        <w:t>o prazo de pagamento, contado da data do recebimento definitivo do material.</w:t>
      </w:r>
    </w:p>
    <w:p w14:paraId="1AD939E4" w14:textId="77777777" w:rsidR="000D7EBC" w:rsidRPr="00D71D9D" w:rsidRDefault="000D7EBC" w:rsidP="000D7EBC">
      <w:pPr>
        <w:spacing w:after="0" w:line="360" w:lineRule="auto"/>
        <w:jc w:val="both"/>
        <w:rPr>
          <w:rFonts w:ascii="Times New Roman" w:hAnsi="Times New Roman" w:cs="Times New Roman"/>
          <w:sz w:val="24"/>
          <w:szCs w:val="24"/>
        </w:rPr>
      </w:pPr>
    </w:p>
    <w:p w14:paraId="1A8EA2E4"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9.3- </w:t>
      </w:r>
      <w:r w:rsidRPr="00D71D9D">
        <w:rPr>
          <w:rFonts w:ascii="Times New Roman" w:hAnsi="Times New Roman" w:cs="Times New Roman"/>
          <w:sz w:val="24"/>
          <w:szCs w:val="24"/>
        </w:rPr>
        <w:t>Não será admitido o fornecimento do item pela contratada sem prévia emissão de Ordem de Compra.</w:t>
      </w:r>
    </w:p>
    <w:p w14:paraId="6D0BCE1B" w14:textId="77777777" w:rsidR="000D7EBC" w:rsidRPr="00D71D9D" w:rsidRDefault="000D7EBC" w:rsidP="000D7EBC">
      <w:pPr>
        <w:spacing w:after="0" w:line="360" w:lineRule="auto"/>
        <w:jc w:val="both"/>
        <w:rPr>
          <w:rFonts w:ascii="Times New Roman" w:hAnsi="Times New Roman" w:cs="Times New Roman"/>
          <w:sz w:val="24"/>
          <w:szCs w:val="24"/>
        </w:rPr>
      </w:pPr>
    </w:p>
    <w:p w14:paraId="78EED45F"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 DOS PRAZOS PARA RETIRADA DE DOCUMENTOS E ENTREGA DO MATERIAL</w:t>
      </w:r>
    </w:p>
    <w:p w14:paraId="7D56365F" w14:textId="77777777" w:rsidR="000D7EBC" w:rsidRPr="00D71D9D" w:rsidRDefault="000D7EBC" w:rsidP="000D7EBC">
      <w:pPr>
        <w:spacing w:after="0" w:line="360" w:lineRule="auto"/>
        <w:jc w:val="both"/>
        <w:rPr>
          <w:rFonts w:ascii="Times New Roman" w:hAnsi="Times New Roman" w:cs="Times New Roman"/>
          <w:b/>
          <w:sz w:val="24"/>
          <w:szCs w:val="24"/>
        </w:rPr>
      </w:pPr>
    </w:p>
    <w:p w14:paraId="6F70D012"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10.1-</w:t>
      </w:r>
      <w:r w:rsidRPr="00D71D9D">
        <w:rPr>
          <w:rFonts w:ascii="Times New Roman" w:hAnsi="Times New Roman" w:cs="Times New Roman"/>
          <w:sz w:val="24"/>
          <w:szCs w:val="24"/>
        </w:rPr>
        <w:t xml:space="preserve"> A contratada terá os seguintes prazos:</w:t>
      </w:r>
    </w:p>
    <w:p w14:paraId="55EB4297" w14:textId="77777777" w:rsidR="000D7EBC" w:rsidRPr="00D71D9D" w:rsidRDefault="000D7EBC" w:rsidP="000D7EBC">
      <w:pPr>
        <w:spacing w:after="0" w:line="360" w:lineRule="auto"/>
        <w:jc w:val="both"/>
        <w:rPr>
          <w:rFonts w:ascii="Times New Roman" w:hAnsi="Times New Roman" w:cs="Times New Roman"/>
          <w:sz w:val="24"/>
          <w:szCs w:val="24"/>
        </w:rPr>
      </w:pPr>
    </w:p>
    <w:p w14:paraId="3D668508" w14:textId="77777777" w:rsidR="000D7EBC" w:rsidRPr="00D71D9D" w:rsidRDefault="000D7EBC" w:rsidP="00D60C53">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I -</w:t>
      </w:r>
      <w:r w:rsidRPr="00D71D9D">
        <w:rPr>
          <w:rFonts w:ascii="Times New Roman" w:hAnsi="Times New Roman" w:cs="Times New Roman"/>
          <w:sz w:val="24"/>
          <w:szCs w:val="24"/>
        </w:rPr>
        <w:t xml:space="preserve"> 03 (três) dias úteis para retirada da Ordem de Compra, contados da convocação para tanto;</w:t>
      </w:r>
    </w:p>
    <w:p w14:paraId="210A4625" w14:textId="77777777" w:rsidR="000D7EBC" w:rsidRPr="00D71D9D" w:rsidRDefault="000D7EBC" w:rsidP="00D60C53">
      <w:pPr>
        <w:spacing w:after="0" w:line="360" w:lineRule="auto"/>
        <w:jc w:val="both"/>
        <w:rPr>
          <w:rFonts w:ascii="Times New Roman" w:hAnsi="Times New Roman" w:cs="Times New Roman"/>
          <w:b/>
          <w:sz w:val="24"/>
          <w:szCs w:val="24"/>
        </w:rPr>
      </w:pPr>
    </w:p>
    <w:p w14:paraId="2231C2CC" w14:textId="5B104E65" w:rsidR="000D7EBC" w:rsidRPr="00D71D9D" w:rsidRDefault="000D7EBC" w:rsidP="00D60C53">
      <w:pPr>
        <w:pStyle w:val="Textodocorpo0"/>
        <w:shd w:val="clear" w:color="auto" w:fill="auto"/>
        <w:spacing w:line="360" w:lineRule="auto"/>
        <w:ind w:firstLine="708"/>
        <w:rPr>
          <w:rFonts w:ascii="Times New Roman" w:hAnsi="Times New Roman" w:cs="Times New Roman"/>
          <w:b/>
          <w:sz w:val="24"/>
          <w:szCs w:val="24"/>
        </w:rPr>
      </w:pPr>
      <w:r w:rsidRPr="00D71D9D">
        <w:rPr>
          <w:rFonts w:ascii="Times New Roman" w:hAnsi="Times New Roman" w:cs="Times New Roman"/>
          <w:b/>
          <w:sz w:val="24"/>
          <w:szCs w:val="24"/>
        </w:rPr>
        <w:t xml:space="preserve">II – </w:t>
      </w:r>
      <w:r w:rsidR="00A50D25" w:rsidRPr="00D71D9D">
        <w:rPr>
          <w:rFonts w:ascii="Times New Roman" w:hAnsi="Times New Roman" w:cs="Times New Roman"/>
          <w:bCs/>
          <w:sz w:val="24"/>
          <w:szCs w:val="24"/>
        </w:rPr>
        <w:t>até</w:t>
      </w:r>
      <w:r w:rsidR="00AE0CEE">
        <w:rPr>
          <w:rFonts w:ascii="Times New Roman" w:hAnsi="Times New Roman" w:cs="Times New Roman"/>
          <w:bCs/>
          <w:sz w:val="24"/>
          <w:szCs w:val="24"/>
        </w:rPr>
        <w:t xml:space="preserve"> </w:t>
      </w:r>
      <w:r w:rsidR="0037430C">
        <w:rPr>
          <w:rFonts w:ascii="Times New Roman" w:hAnsi="Times New Roman" w:cs="Times New Roman"/>
          <w:bCs/>
          <w:sz w:val="24"/>
          <w:szCs w:val="24"/>
        </w:rPr>
        <w:t>15</w:t>
      </w:r>
      <w:r w:rsidR="00A50D25" w:rsidRPr="00D71D9D">
        <w:rPr>
          <w:rFonts w:ascii="Times New Roman" w:hAnsi="Times New Roman" w:cs="Times New Roman"/>
          <w:sz w:val="24"/>
          <w:szCs w:val="24"/>
        </w:rPr>
        <w:t xml:space="preserve"> (</w:t>
      </w:r>
      <w:r w:rsidR="0037430C">
        <w:rPr>
          <w:rFonts w:ascii="Times New Roman" w:hAnsi="Times New Roman" w:cs="Times New Roman"/>
          <w:sz w:val="24"/>
          <w:szCs w:val="24"/>
        </w:rPr>
        <w:t>quinze</w:t>
      </w:r>
      <w:r w:rsidR="00D60C53" w:rsidRPr="00D71D9D">
        <w:rPr>
          <w:rFonts w:ascii="Times New Roman" w:hAnsi="Times New Roman" w:cs="Times New Roman"/>
          <w:sz w:val="24"/>
          <w:szCs w:val="24"/>
        </w:rPr>
        <w:t>)</w:t>
      </w:r>
      <w:r w:rsidR="00A50D25" w:rsidRPr="00D71D9D">
        <w:rPr>
          <w:rFonts w:ascii="Times New Roman" w:hAnsi="Times New Roman" w:cs="Times New Roman"/>
          <w:sz w:val="24"/>
          <w:szCs w:val="24"/>
        </w:rPr>
        <w:t xml:space="preserve"> dias</w:t>
      </w:r>
      <w:r w:rsidRPr="00D71D9D">
        <w:rPr>
          <w:rFonts w:ascii="Times New Roman" w:hAnsi="Times New Roman" w:cs="Times New Roman"/>
          <w:sz w:val="24"/>
          <w:szCs w:val="24"/>
        </w:rPr>
        <w:t xml:space="preserve">, contados do recebimento da Autorização de Fornecimento expedida pela Administração, para </w:t>
      </w:r>
      <w:r w:rsidR="005F1EC2" w:rsidRPr="00D71D9D">
        <w:rPr>
          <w:rFonts w:ascii="Times New Roman" w:hAnsi="Times New Roman" w:cs="Times New Roman"/>
          <w:sz w:val="24"/>
          <w:szCs w:val="24"/>
        </w:rPr>
        <w:t>disponibilizar ou entregar o material</w:t>
      </w:r>
      <w:r w:rsidRPr="00D71D9D">
        <w:rPr>
          <w:rFonts w:ascii="Times New Roman" w:hAnsi="Times New Roman" w:cs="Times New Roman"/>
          <w:sz w:val="24"/>
          <w:szCs w:val="24"/>
        </w:rPr>
        <w:t xml:space="preserve">. </w:t>
      </w:r>
    </w:p>
    <w:p w14:paraId="6A0ADF47" w14:textId="77777777" w:rsidR="000D7EBC" w:rsidRPr="00D71D9D" w:rsidRDefault="000D7EBC" w:rsidP="000D7EBC">
      <w:pPr>
        <w:spacing w:after="0" w:line="360" w:lineRule="auto"/>
        <w:jc w:val="both"/>
        <w:rPr>
          <w:rFonts w:ascii="Times New Roman" w:hAnsi="Times New Roman" w:cs="Times New Roman"/>
          <w:sz w:val="24"/>
          <w:szCs w:val="24"/>
        </w:rPr>
      </w:pPr>
    </w:p>
    <w:p w14:paraId="3E249876" w14:textId="71A2FF88"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 xml:space="preserve">CLÁUSULA DÉCIMA PRIMEIRA - DA FORMA E </w:t>
      </w:r>
      <w:r w:rsidR="009E592A" w:rsidRPr="00D71D9D">
        <w:rPr>
          <w:rFonts w:ascii="Times New Roman" w:hAnsi="Times New Roman" w:cs="Times New Roman"/>
          <w:b/>
          <w:sz w:val="24"/>
          <w:szCs w:val="24"/>
        </w:rPr>
        <w:t xml:space="preserve">DO </w:t>
      </w:r>
      <w:r w:rsidRPr="00D71D9D">
        <w:rPr>
          <w:rFonts w:ascii="Times New Roman" w:hAnsi="Times New Roman" w:cs="Times New Roman"/>
          <w:b/>
          <w:sz w:val="24"/>
          <w:szCs w:val="24"/>
        </w:rPr>
        <w:t>LOCAL DE ENTREGA</w:t>
      </w:r>
    </w:p>
    <w:p w14:paraId="1CF9AF66" w14:textId="77777777" w:rsidR="000D7EBC" w:rsidRPr="00D71D9D" w:rsidRDefault="000D7EBC" w:rsidP="000D7EBC">
      <w:pPr>
        <w:spacing w:after="0" w:line="360" w:lineRule="auto"/>
        <w:jc w:val="both"/>
        <w:rPr>
          <w:rFonts w:ascii="Times New Roman" w:hAnsi="Times New Roman" w:cs="Times New Roman"/>
          <w:b/>
          <w:sz w:val="24"/>
          <w:szCs w:val="24"/>
        </w:rPr>
      </w:pPr>
    </w:p>
    <w:p w14:paraId="31CAAF4D" w14:textId="67649A7C"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bCs/>
          <w:color w:val="auto"/>
        </w:rPr>
        <w:t>11.1-</w:t>
      </w:r>
      <w:r w:rsidRPr="00D71D9D">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nº </w:t>
      </w:r>
      <w:r w:rsidR="0037430C">
        <w:rPr>
          <w:rFonts w:ascii="Times New Roman" w:hAnsi="Times New Roman" w:cs="Times New Roman"/>
          <w:color w:val="auto"/>
        </w:rPr>
        <w:t>44</w:t>
      </w:r>
      <w:r w:rsidR="004C0CCD">
        <w:rPr>
          <w:rFonts w:ascii="Times New Roman" w:hAnsi="Times New Roman" w:cs="Times New Roman"/>
          <w:color w:val="auto"/>
        </w:rPr>
        <w:t>/2023</w:t>
      </w:r>
      <w:r w:rsidRPr="00D71D9D">
        <w:rPr>
          <w:rFonts w:ascii="Times New Roman" w:hAnsi="Times New Roman" w:cs="Times New Roman"/>
          <w:color w:val="auto"/>
        </w:rPr>
        <w:t xml:space="preserve"> e seus Anexos.</w:t>
      </w:r>
      <w:r w:rsidR="005F1EC2" w:rsidRPr="00D71D9D">
        <w:rPr>
          <w:rFonts w:ascii="Times New Roman" w:hAnsi="Times New Roman" w:cs="Times New Roman"/>
          <w:color w:val="auto"/>
        </w:rPr>
        <w:t xml:space="preserve"> </w:t>
      </w:r>
    </w:p>
    <w:p w14:paraId="01E9FC3A" w14:textId="77777777" w:rsidR="00A97C34" w:rsidRPr="00D71D9D" w:rsidRDefault="00A97C34" w:rsidP="000D7EBC">
      <w:pPr>
        <w:pStyle w:val="Default"/>
        <w:spacing w:line="360" w:lineRule="auto"/>
        <w:ind w:firstLine="708"/>
        <w:jc w:val="both"/>
        <w:rPr>
          <w:rFonts w:ascii="Times New Roman" w:hAnsi="Times New Roman" w:cs="Times New Roman"/>
          <w:color w:val="auto"/>
        </w:rPr>
      </w:pPr>
    </w:p>
    <w:p w14:paraId="1336692F" w14:textId="38F2C889" w:rsidR="005F1EC2"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11.2-</w:t>
      </w:r>
      <w:r w:rsidRPr="00D71D9D">
        <w:rPr>
          <w:rFonts w:ascii="Times New Roman" w:hAnsi="Times New Roman" w:cs="Times New Roman"/>
          <w:sz w:val="24"/>
          <w:szCs w:val="24"/>
        </w:rPr>
        <w:t xml:space="preserve"> O item objeto desta licitação será entregue, no prazo de </w:t>
      </w:r>
      <w:r w:rsidR="00A50D25" w:rsidRPr="00D71D9D">
        <w:rPr>
          <w:rFonts w:ascii="Times New Roman" w:hAnsi="Times New Roman" w:cs="Times New Roman"/>
          <w:bCs/>
          <w:sz w:val="24"/>
          <w:szCs w:val="24"/>
        </w:rPr>
        <w:t xml:space="preserve">até </w:t>
      </w:r>
      <w:r w:rsidR="0037430C">
        <w:rPr>
          <w:rFonts w:ascii="Times New Roman" w:hAnsi="Times New Roman" w:cs="Times New Roman"/>
          <w:bCs/>
          <w:sz w:val="24"/>
          <w:szCs w:val="24"/>
        </w:rPr>
        <w:t>15</w:t>
      </w:r>
      <w:r w:rsidR="00A50D25" w:rsidRPr="00D71D9D">
        <w:rPr>
          <w:rFonts w:ascii="Times New Roman" w:hAnsi="Times New Roman" w:cs="Times New Roman"/>
          <w:sz w:val="24"/>
          <w:szCs w:val="24"/>
        </w:rPr>
        <w:t xml:space="preserve"> (</w:t>
      </w:r>
      <w:r w:rsidR="0037430C">
        <w:rPr>
          <w:rFonts w:ascii="Times New Roman" w:hAnsi="Times New Roman" w:cs="Times New Roman"/>
          <w:sz w:val="24"/>
          <w:szCs w:val="24"/>
        </w:rPr>
        <w:t>quinze</w:t>
      </w:r>
      <w:r w:rsidR="00A50D25" w:rsidRPr="00D71D9D">
        <w:rPr>
          <w:rFonts w:ascii="Times New Roman" w:hAnsi="Times New Roman" w:cs="Times New Roman"/>
          <w:sz w:val="24"/>
          <w:szCs w:val="24"/>
        </w:rPr>
        <w:t>) dias</w:t>
      </w:r>
      <w:r w:rsidRPr="00D71D9D">
        <w:rPr>
          <w:rFonts w:ascii="Times New Roman" w:hAnsi="Times New Roman" w:cs="Times New Roman"/>
          <w:sz w:val="24"/>
          <w:szCs w:val="24"/>
        </w:rPr>
        <w:t xml:space="preserve">, no Setor de Controle de Estoque da Prefeitura Municipal localizado à Rua </w:t>
      </w:r>
      <w:proofErr w:type="spellStart"/>
      <w:r w:rsidRPr="00D71D9D">
        <w:rPr>
          <w:rFonts w:ascii="Times New Roman" w:hAnsi="Times New Roman" w:cs="Times New Roman"/>
          <w:sz w:val="24"/>
          <w:szCs w:val="24"/>
        </w:rPr>
        <w:t>Acrísio</w:t>
      </w:r>
      <w:proofErr w:type="spellEnd"/>
      <w:r w:rsidRPr="00D71D9D">
        <w:rPr>
          <w:rFonts w:ascii="Times New Roman" w:hAnsi="Times New Roman" w:cs="Times New Roman"/>
          <w:sz w:val="24"/>
          <w:szCs w:val="24"/>
        </w:rPr>
        <w:t xml:space="preserve"> Amâncio, nº 395 – centro, em São Brás do Suaçuí - MG, ou em outra localidade do Município indicada pela Administração correndo por conta da contratada as despesas decorrentes do fornecimento, inclusive frete e descarregamento</w:t>
      </w:r>
      <w:r w:rsidRPr="0037430C">
        <w:rPr>
          <w:rFonts w:ascii="Times New Roman" w:hAnsi="Times New Roman" w:cs="Times New Roman"/>
          <w:sz w:val="24"/>
          <w:szCs w:val="24"/>
        </w:rPr>
        <w:t>.</w:t>
      </w:r>
      <w:r w:rsidRPr="00D71D9D">
        <w:rPr>
          <w:rFonts w:ascii="Times New Roman" w:hAnsi="Times New Roman" w:cs="Times New Roman"/>
          <w:b/>
          <w:sz w:val="24"/>
          <w:szCs w:val="24"/>
        </w:rPr>
        <w:t xml:space="preserve"> </w:t>
      </w:r>
    </w:p>
    <w:p w14:paraId="5CEE084B" w14:textId="69FDD497" w:rsidR="000D7EBC" w:rsidRPr="00D71D9D" w:rsidRDefault="00FD3E7A" w:rsidP="0037430C">
      <w:pPr>
        <w:pStyle w:val="Textodocorpo20"/>
        <w:shd w:val="clear" w:color="auto" w:fill="auto"/>
        <w:tabs>
          <w:tab w:val="left" w:pos="851"/>
        </w:tabs>
        <w:spacing w:before="0" w:line="360" w:lineRule="auto"/>
        <w:jc w:val="both"/>
        <w:rPr>
          <w:rFonts w:ascii="Times New Roman" w:hAnsi="Times New Roman" w:cs="Times New Roman"/>
          <w:sz w:val="24"/>
          <w:szCs w:val="24"/>
        </w:rPr>
      </w:pPr>
      <w:r w:rsidRPr="00D71D9D">
        <w:rPr>
          <w:rStyle w:val="Textodocorpo2155pt"/>
          <w:rFonts w:ascii="Times New Roman" w:hAnsi="Times New Roman" w:cs="Times New Roman"/>
          <w:sz w:val="24"/>
          <w:szCs w:val="24"/>
        </w:rPr>
        <w:t xml:space="preserve">            </w:t>
      </w:r>
    </w:p>
    <w:p w14:paraId="4DC6C1ED" w14:textId="5504026A" w:rsidR="0037430C" w:rsidRPr="00D71D9D" w:rsidRDefault="00FD3E7A"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lastRenderedPageBreak/>
        <w:t xml:space="preserve"> </w:t>
      </w:r>
      <w:r w:rsidR="000D7EBC" w:rsidRPr="00D71D9D">
        <w:rPr>
          <w:rFonts w:ascii="Times New Roman" w:hAnsi="Times New Roman" w:cs="Times New Roman"/>
          <w:b/>
          <w:color w:val="auto"/>
        </w:rPr>
        <w:t>11.</w:t>
      </w:r>
      <w:r w:rsidR="0037430C">
        <w:rPr>
          <w:rFonts w:ascii="Times New Roman" w:hAnsi="Times New Roman" w:cs="Times New Roman"/>
          <w:b/>
          <w:color w:val="auto"/>
        </w:rPr>
        <w:t>3</w:t>
      </w:r>
      <w:r w:rsidR="000D7EBC" w:rsidRPr="00D71D9D">
        <w:rPr>
          <w:rFonts w:ascii="Times New Roman" w:hAnsi="Times New Roman" w:cs="Times New Roman"/>
          <w:b/>
          <w:color w:val="auto"/>
        </w:rPr>
        <w:t>-</w:t>
      </w:r>
      <w:r w:rsidR="000D7EBC" w:rsidRPr="00D71D9D">
        <w:rPr>
          <w:rFonts w:ascii="Times New Roman" w:hAnsi="Times New Roman" w:cs="Times New Roman"/>
          <w:color w:val="auto"/>
        </w:rPr>
        <w:t xml:space="preserve"> A entrega do item objeto desta licitação deverá ser mediante expedição da Ordem de Fornecimento a ser encaminhada pelo Setor de Compras da Prefeitura Municipal, ficando vedada a venda quando a Ordem de Fornecimento se der por servidor que não faça parte do Setor de Compras.</w:t>
      </w:r>
    </w:p>
    <w:p w14:paraId="3719863E" w14:textId="10F03D00"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11.</w:t>
      </w:r>
      <w:r w:rsidR="0037430C">
        <w:rPr>
          <w:rFonts w:ascii="Times New Roman" w:hAnsi="Times New Roman" w:cs="Times New Roman"/>
          <w:b/>
          <w:color w:val="auto"/>
        </w:rPr>
        <w:t>4</w:t>
      </w:r>
      <w:r w:rsidRPr="00D71D9D">
        <w:rPr>
          <w:rFonts w:ascii="Times New Roman" w:hAnsi="Times New Roman" w:cs="Times New Roman"/>
          <w:b/>
          <w:color w:val="auto"/>
        </w:rPr>
        <w:t>-</w:t>
      </w:r>
      <w:r w:rsidRPr="00D71D9D">
        <w:rPr>
          <w:rFonts w:ascii="Times New Roman" w:hAnsi="Times New Roman" w:cs="Times New Roman"/>
          <w:color w:val="auto"/>
        </w:rPr>
        <w:t xml:space="preserve"> O item será fornecido sob reponsabilidade exclusiva da Contratada, que deverá atender às normas expedidas pelos Órgãos que regulamentam as suas atividades.</w:t>
      </w:r>
    </w:p>
    <w:p w14:paraId="693FCE04" w14:textId="77777777" w:rsidR="000D7EBC" w:rsidRPr="00D71D9D" w:rsidRDefault="000D7EBC" w:rsidP="000D7EBC">
      <w:pPr>
        <w:pStyle w:val="Default"/>
        <w:spacing w:line="360" w:lineRule="auto"/>
        <w:jc w:val="both"/>
        <w:rPr>
          <w:rFonts w:ascii="Times New Roman" w:hAnsi="Times New Roman" w:cs="Times New Roman"/>
          <w:color w:val="auto"/>
        </w:rPr>
      </w:pPr>
    </w:p>
    <w:p w14:paraId="4FCF52F5" w14:textId="7F869403"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11.</w:t>
      </w:r>
      <w:r w:rsidR="0037430C">
        <w:rPr>
          <w:rFonts w:ascii="Times New Roman" w:hAnsi="Times New Roman" w:cs="Times New Roman"/>
          <w:b/>
          <w:color w:val="auto"/>
        </w:rPr>
        <w:t>5</w:t>
      </w:r>
      <w:r w:rsidRPr="00D71D9D">
        <w:rPr>
          <w:rFonts w:ascii="Times New Roman" w:hAnsi="Times New Roman" w:cs="Times New Roman"/>
          <w:b/>
          <w:color w:val="auto"/>
        </w:rPr>
        <w:t>-</w:t>
      </w:r>
      <w:r w:rsidRPr="00D71D9D">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68FD0117" w14:textId="77777777" w:rsidR="00B0288E" w:rsidRPr="00D71D9D"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SEGUNDA - DAS OBRIGAÇÕES DA CONTRATADA</w:t>
      </w:r>
    </w:p>
    <w:p w14:paraId="6CC1AC38" w14:textId="77777777" w:rsidR="000D7EBC" w:rsidRPr="00D71D9D" w:rsidRDefault="000D7EBC" w:rsidP="000D7EBC">
      <w:pPr>
        <w:spacing w:after="0" w:line="360" w:lineRule="auto"/>
        <w:jc w:val="both"/>
        <w:rPr>
          <w:rFonts w:ascii="Times New Roman" w:hAnsi="Times New Roman" w:cs="Times New Roman"/>
          <w:b/>
          <w:sz w:val="24"/>
          <w:szCs w:val="24"/>
        </w:rPr>
      </w:pPr>
    </w:p>
    <w:p w14:paraId="5CF8D887"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12.1-</w:t>
      </w:r>
      <w:r w:rsidRPr="00D71D9D">
        <w:rPr>
          <w:rFonts w:ascii="Times New Roman" w:hAnsi="Times New Roman" w:cs="Times New Roman"/>
          <w:sz w:val="24"/>
          <w:szCs w:val="24"/>
        </w:rPr>
        <w:t xml:space="preserve"> Constituem obrigações da contratada:</w:t>
      </w:r>
    </w:p>
    <w:p w14:paraId="51979A5E" w14:textId="77777777" w:rsidR="000D7EBC" w:rsidRPr="00D71D9D" w:rsidRDefault="000D7EBC" w:rsidP="000D7EBC">
      <w:pPr>
        <w:spacing w:after="0" w:line="360" w:lineRule="auto"/>
        <w:jc w:val="both"/>
        <w:rPr>
          <w:rFonts w:ascii="Times New Roman" w:hAnsi="Times New Roman" w:cs="Times New Roman"/>
          <w:sz w:val="24"/>
          <w:szCs w:val="24"/>
        </w:rPr>
      </w:pPr>
    </w:p>
    <w:p w14:paraId="4009F47F"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I -</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atender</w:t>
      </w:r>
      <w:proofErr w:type="gramEnd"/>
      <w:r w:rsidRPr="00D71D9D">
        <w:rPr>
          <w:rFonts w:ascii="Times New Roman" w:hAnsi="Times New Roman" w:cs="Times New Roman"/>
          <w:sz w:val="24"/>
          <w:szCs w:val="24"/>
        </w:rPr>
        <w:t>, no prazo fixado, às convocações para retirada da Ordem de Compra;</w:t>
      </w:r>
    </w:p>
    <w:p w14:paraId="58F578A3" w14:textId="77777777" w:rsidR="000D7EBC" w:rsidRPr="00D71D9D" w:rsidRDefault="000D7EBC" w:rsidP="000D7EBC">
      <w:pPr>
        <w:spacing w:after="0" w:line="360" w:lineRule="auto"/>
        <w:jc w:val="both"/>
        <w:rPr>
          <w:rFonts w:ascii="Times New Roman" w:hAnsi="Times New Roman" w:cs="Times New Roman"/>
          <w:sz w:val="24"/>
          <w:szCs w:val="24"/>
        </w:rPr>
      </w:pPr>
    </w:p>
    <w:p w14:paraId="5C21F083"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II – </w:t>
      </w:r>
      <w:proofErr w:type="gramStart"/>
      <w:r w:rsidRPr="00D71D9D">
        <w:rPr>
          <w:rFonts w:ascii="Times New Roman" w:hAnsi="Times New Roman" w:cs="Times New Roman"/>
          <w:sz w:val="24"/>
          <w:szCs w:val="24"/>
        </w:rPr>
        <w:t>fornecer</w:t>
      </w:r>
      <w:proofErr w:type="gramEnd"/>
      <w:r w:rsidRPr="00D71D9D">
        <w:rPr>
          <w:rFonts w:ascii="Times New Roman" w:hAnsi="Times New Roman" w:cs="Times New Roman"/>
          <w:sz w:val="24"/>
          <w:szCs w:val="24"/>
        </w:rPr>
        <w:t xml:space="preserve"> o item de acordo com as especificações contidas nas Ordens de Compras;</w:t>
      </w:r>
    </w:p>
    <w:p w14:paraId="1D14AFA1" w14:textId="77777777" w:rsidR="000D7EBC" w:rsidRPr="00D71D9D" w:rsidRDefault="000D7EBC" w:rsidP="000D7EBC">
      <w:pPr>
        <w:spacing w:after="0" w:line="360" w:lineRule="auto"/>
        <w:jc w:val="both"/>
        <w:rPr>
          <w:rFonts w:ascii="Times New Roman" w:hAnsi="Times New Roman" w:cs="Times New Roman"/>
          <w:sz w:val="24"/>
          <w:szCs w:val="24"/>
        </w:rPr>
      </w:pPr>
    </w:p>
    <w:p w14:paraId="3DA26564"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III - </w:t>
      </w:r>
      <w:r w:rsidRPr="00D71D9D">
        <w:rPr>
          <w:rFonts w:ascii="Times New Roman" w:hAnsi="Times New Roman" w:cs="Times New Roman"/>
          <w:sz w:val="24"/>
          <w:szCs w:val="24"/>
        </w:rPr>
        <w:t>respeitar o prazo de entrega estabelecido neste contrato;</w:t>
      </w:r>
    </w:p>
    <w:p w14:paraId="1A18861F" w14:textId="77777777" w:rsidR="000D7EBC" w:rsidRPr="00D71D9D" w:rsidRDefault="000D7EBC" w:rsidP="000D7EBC">
      <w:pPr>
        <w:spacing w:after="0" w:line="360" w:lineRule="auto"/>
        <w:jc w:val="both"/>
        <w:rPr>
          <w:rFonts w:ascii="Times New Roman" w:hAnsi="Times New Roman" w:cs="Times New Roman"/>
          <w:sz w:val="24"/>
          <w:szCs w:val="24"/>
        </w:rPr>
      </w:pPr>
    </w:p>
    <w:p w14:paraId="39DE101B"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IV –</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substituir</w:t>
      </w:r>
      <w:proofErr w:type="gramEnd"/>
      <w:r w:rsidRPr="00D71D9D">
        <w:rPr>
          <w:rFonts w:ascii="Times New Roman" w:hAnsi="Times New Roman" w:cs="Times New Roman"/>
          <w:sz w:val="24"/>
          <w:szCs w:val="24"/>
        </w:rPr>
        <w:t>, no prazo fixado, o material entregue fora das especificações ou com quaisquer outras irregularidades;</w:t>
      </w:r>
    </w:p>
    <w:p w14:paraId="171CA22B" w14:textId="77777777" w:rsidR="000D7EBC" w:rsidRPr="00D71D9D" w:rsidRDefault="000D7EBC" w:rsidP="000D7EBC">
      <w:pPr>
        <w:spacing w:after="0" w:line="360" w:lineRule="auto"/>
        <w:jc w:val="both"/>
        <w:rPr>
          <w:rFonts w:ascii="Times New Roman" w:hAnsi="Times New Roman" w:cs="Times New Roman"/>
          <w:sz w:val="24"/>
          <w:szCs w:val="24"/>
        </w:rPr>
      </w:pPr>
    </w:p>
    <w:p w14:paraId="4086149A"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V -</w:t>
      </w:r>
      <w:r w:rsidRPr="00D71D9D">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D71D9D" w:rsidRDefault="000D7EBC" w:rsidP="000D7EBC">
      <w:pPr>
        <w:spacing w:after="0" w:line="360" w:lineRule="auto"/>
        <w:jc w:val="both"/>
        <w:rPr>
          <w:rFonts w:ascii="Times New Roman" w:hAnsi="Times New Roman" w:cs="Times New Roman"/>
          <w:sz w:val="24"/>
          <w:szCs w:val="24"/>
        </w:rPr>
      </w:pPr>
    </w:p>
    <w:p w14:paraId="5DF7031F" w14:textId="087DFC2A"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VI –</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comunicar</w:t>
      </w:r>
      <w:proofErr w:type="gramEnd"/>
      <w:r w:rsidRPr="00D71D9D">
        <w:rPr>
          <w:rFonts w:ascii="Times New Roman" w:hAnsi="Times New Roman" w:cs="Times New Roman"/>
          <w:sz w:val="24"/>
          <w:szCs w:val="24"/>
        </w:rPr>
        <w:t xml:space="preserve"> ao contratante às alterações que possam interferir nos seus dados cadastrais;</w:t>
      </w:r>
    </w:p>
    <w:p w14:paraId="643F887C" w14:textId="77777777" w:rsidR="00A97C34" w:rsidRPr="00D71D9D"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lastRenderedPageBreak/>
        <w:t xml:space="preserve">VII- </w:t>
      </w:r>
      <w:r w:rsidRPr="00D71D9D">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D71D9D" w:rsidRDefault="000D7EBC" w:rsidP="000D7EBC">
      <w:pPr>
        <w:spacing w:after="0" w:line="360" w:lineRule="auto"/>
        <w:ind w:firstLine="708"/>
        <w:jc w:val="both"/>
        <w:rPr>
          <w:rFonts w:ascii="Times New Roman" w:hAnsi="Times New Roman" w:cs="Times New Roman"/>
          <w:b/>
          <w:sz w:val="24"/>
          <w:szCs w:val="24"/>
        </w:rPr>
      </w:pPr>
    </w:p>
    <w:p w14:paraId="5651461D" w14:textId="15DD83C3" w:rsidR="0037430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VIII –</w:t>
      </w:r>
      <w:r w:rsidRPr="00D71D9D">
        <w:rPr>
          <w:rFonts w:ascii="Times New Roman" w:hAnsi="Times New Roman" w:cs="Times New Roman"/>
          <w:sz w:val="24"/>
          <w:szCs w:val="24"/>
        </w:rPr>
        <w:t xml:space="preserve"> realizar o fornecimento em conformidade com as especificações, quantidades e especificações contidas no Edital de Pregão Eletrônico de nº </w:t>
      </w:r>
      <w:r w:rsidR="0037430C">
        <w:rPr>
          <w:rFonts w:ascii="Times New Roman" w:hAnsi="Times New Roman" w:cs="Times New Roman"/>
          <w:sz w:val="24"/>
          <w:szCs w:val="24"/>
        </w:rPr>
        <w:t>44</w:t>
      </w:r>
      <w:r w:rsidR="00C35C91">
        <w:rPr>
          <w:rFonts w:ascii="Times New Roman" w:hAnsi="Times New Roman" w:cs="Times New Roman"/>
          <w:sz w:val="24"/>
          <w:szCs w:val="24"/>
        </w:rPr>
        <w:t>/2023</w:t>
      </w:r>
      <w:r w:rsidRPr="00D71D9D">
        <w:rPr>
          <w:rFonts w:ascii="Times New Roman" w:hAnsi="Times New Roman" w:cs="Times New Roman"/>
          <w:sz w:val="24"/>
          <w:szCs w:val="24"/>
        </w:rPr>
        <w:t>.</w:t>
      </w:r>
    </w:p>
    <w:p w14:paraId="486DAE17" w14:textId="6066F9C8"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IX-</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fornecer</w:t>
      </w:r>
      <w:proofErr w:type="gramEnd"/>
      <w:r w:rsidRPr="00D71D9D">
        <w:rPr>
          <w:rFonts w:ascii="Times New Roman" w:hAnsi="Times New Roman" w:cs="Times New Roman"/>
          <w:sz w:val="24"/>
          <w:szCs w:val="24"/>
        </w:rPr>
        <w:t xml:space="preserve"> o item conforme </w:t>
      </w:r>
      <w:r w:rsidR="005B00C6" w:rsidRPr="00D71D9D">
        <w:rPr>
          <w:rFonts w:ascii="Times New Roman" w:hAnsi="Times New Roman" w:cs="Times New Roman"/>
          <w:sz w:val="24"/>
          <w:szCs w:val="24"/>
        </w:rPr>
        <w:t>solicitado pela</w:t>
      </w:r>
      <w:r w:rsidR="0037430C">
        <w:rPr>
          <w:rFonts w:ascii="Times New Roman" w:hAnsi="Times New Roman" w:cs="Times New Roman"/>
          <w:sz w:val="24"/>
          <w:szCs w:val="24"/>
        </w:rPr>
        <w:t>s</w:t>
      </w:r>
      <w:r w:rsidRPr="00D71D9D">
        <w:rPr>
          <w:rFonts w:ascii="Times New Roman" w:hAnsi="Times New Roman" w:cs="Times New Roman"/>
          <w:sz w:val="24"/>
          <w:szCs w:val="24"/>
        </w:rPr>
        <w:t xml:space="preserve"> Secretaria</w:t>
      </w:r>
      <w:r w:rsidR="0037430C">
        <w:rPr>
          <w:rFonts w:ascii="Times New Roman" w:hAnsi="Times New Roman" w:cs="Times New Roman"/>
          <w:sz w:val="24"/>
          <w:szCs w:val="24"/>
        </w:rPr>
        <w:t>s</w:t>
      </w:r>
      <w:r w:rsidRPr="00D71D9D">
        <w:rPr>
          <w:rFonts w:ascii="Times New Roman" w:hAnsi="Times New Roman" w:cs="Times New Roman"/>
          <w:sz w:val="24"/>
          <w:szCs w:val="24"/>
        </w:rPr>
        <w:t xml:space="preserve"> Municipa</w:t>
      </w:r>
      <w:r w:rsidR="0037430C">
        <w:rPr>
          <w:rFonts w:ascii="Times New Roman" w:hAnsi="Times New Roman" w:cs="Times New Roman"/>
          <w:sz w:val="24"/>
          <w:szCs w:val="24"/>
        </w:rPr>
        <w:t>is</w:t>
      </w:r>
      <w:r w:rsidR="005B00C6" w:rsidRPr="00D71D9D">
        <w:rPr>
          <w:rFonts w:ascii="Times New Roman" w:hAnsi="Times New Roman" w:cs="Times New Roman"/>
          <w:sz w:val="24"/>
          <w:szCs w:val="24"/>
        </w:rPr>
        <w:t>;</w:t>
      </w:r>
    </w:p>
    <w:p w14:paraId="2C25FD20" w14:textId="77777777" w:rsidR="00DF4301" w:rsidRPr="00D71D9D" w:rsidRDefault="00DF4301" w:rsidP="000D7EBC">
      <w:pPr>
        <w:spacing w:after="0" w:line="360" w:lineRule="auto"/>
        <w:ind w:firstLine="708"/>
        <w:jc w:val="both"/>
        <w:rPr>
          <w:rFonts w:ascii="Times New Roman" w:hAnsi="Times New Roman" w:cs="Times New Roman"/>
          <w:sz w:val="24"/>
          <w:szCs w:val="24"/>
        </w:rPr>
      </w:pPr>
    </w:p>
    <w:p w14:paraId="06AA5505" w14:textId="24DB2321"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X-</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responsabilizar-se</w:t>
      </w:r>
      <w:proofErr w:type="gramEnd"/>
      <w:r w:rsidRPr="00D71D9D">
        <w:rPr>
          <w:rFonts w:ascii="Times New Roman" w:hAnsi="Times New Roman" w:cs="Times New Roman"/>
          <w:sz w:val="24"/>
          <w:szCs w:val="24"/>
        </w:rPr>
        <w:t xml:space="preserve"> por todas as despesas e encargos comerciais, tributários e trabalhistas incidentes sobre o fornecimento do item e prestação de serviços afins;</w:t>
      </w:r>
    </w:p>
    <w:p w14:paraId="05DF7C63" w14:textId="77777777" w:rsidR="00B0288E" w:rsidRPr="00D71D9D"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XI-</w:t>
      </w:r>
      <w:r w:rsidRPr="00D71D9D">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D71D9D" w:rsidRDefault="000D7EBC" w:rsidP="000D7EBC">
      <w:pPr>
        <w:spacing w:after="0" w:line="360" w:lineRule="auto"/>
        <w:jc w:val="both"/>
        <w:rPr>
          <w:rFonts w:ascii="Times New Roman" w:hAnsi="Times New Roman" w:cs="Times New Roman"/>
          <w:sz w:val="24"/>
          <w:szCs w:val="24"/>
        </w:rPr>
      </w:pPr>
    </w:p>
    <w:p w14:paraId="7DC9493A"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XII-</w:t>
      </w:r>
      <w:r w:rsidRPr="00D71D9D">
        <w:rPr>
          <w:rFonts w:ascii="Times New Roman" w:hAnsi="Times New Roman" w:cs="Times New Roman"/>
          <w:sz w:val="24"/>
          <w:szCs w:val="24"/>
        </w:rPr>
        <w:t xml:space="preserve"> responsabilizar-se por quaisquer danos ao patrimônio do Município e/ou terceiros;</w:t>
      </w:r>
    </w:p>
    <w:p w14:paraId="2E0B37FF" w14:textId="77777777" w:rsidR="000D7EBC" w:rsidRPr="00D71D9D" w:rsidRDefault="000D7EBC" w:rsidP="000D7EBC">
      <w:pPr>
        <w:spacing w:after="0" w:line="360" w:lineRule="auto"/>
        <w:jc w:val="both"/>
        <w:rPr>
          <w:rFonts w:ascii="Times New Roman" w:hAnsi="Times New Roman" w:cs="Times New Roman"/>
          <w:sz w:val="24"/>
          <w:szCs w:val="24"/>
        </w:rPr>
      </w:pPr>
    </w:p>
    <w:p w14:paraId="7F700A46" w14:textId="77777777" w:rsidR="000D7EBC" w:rsidRPr="00D71D9D" w:rsidRDefault="000D7EBC" w:rsidP="000D7EBC">
      <w:pPr>
        <w:spacing w:after="0" w:line="360" w:lineRule="auto"/>
        <w:ind w:firstLine="708"/>
        <w:jc w:val="both"/>
        <w:rPr>
          <w:rFonts w:ascii="Times New Roman" w:hAnsi="Times New Roman" w:cs="Times New Roman"/>
          <w:b/>
          <w:sz w:val="24"/>
          <w:szCs w:val="24"/>
        </w:rPr>
      </w:pPr>
      <w:r w:rsidRPr="00D71D9D">
        <w:rPr>
          <w:rFonts w:ascii="Times New Roman" w:hAnsi="Times New Roman" w:cs="Times New Roman"/>
          <w:b/>
          <w:sz w:val="24"/>
          <w:szCs w:val="24"/>
        </w:rPr>
        <w:t>XIII-</w:t>
      </w:r>
      <w:r w:rsidRPr="00D71D9D">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08471B11" w14:textId="77777777" w:rsidR="000D7EBC" w:rsidRPr="00D71D9D" w:rsidRDefault="000D7EBC" w:rsidP="000D7EBC">
      <w:pPr>
        <w:spacing w:after="0" w:line="360" w:lineRule="auto"/>
        <w:jc w:val="both"/>
        <w:rPr>
          <w:rFonts w:ascii="Times New Roman" w:hAnsi="Times New Roman" w:cs="Times New Roman"/>
          <w:sz w:val="24"/>
          <w:szCs w:val="24"/>
        </w:rPr>
      </w:pPr>
    </w:p>
    <w:p w14:paraId="2AE60390"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TERCEIRA - DAS CONDIÇÕES DE RECEBIMENTO DO MATERIAL</w:t>
      </w:r>
    </w:p>
    <w:p w14:paraId="5523817B" w14:textId="77777777" w:rsidR="000D7EBC" w:rsidRPr="00D71D9D" w:rsidRDefault="000D7EBC" w:rsidP="000D7EBC">
      <w:pPr>
        <w:spacing w:after="0" w:line="360" w:lineRule="auto"/>
        <w:jc w:val="both"/>
        <w:rPr>
          <w:rFonts w:ascii="Times New Roman" w:hAnsi="Times New Roman" w:cs="Times New Roman"/>
          <w:b/>
          <w:sz w:val="24"/>
          <w:szCs w:val="24"/>
        </w:rPr>
      </w:pPr>
    </w:p>
    <w:p w14:paraId="4E2B212D"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13.1-</w:t>
      </w:r>
      <w:r w:rsidRPr="00D71D9D">
        <w:rPr>
          <w:rFonts w:ascii="Times New Roman" w:hAnsi="Times New Roman" w:cs="Times New Roman"/>
          <w:sz w:val="24"/>
          <w:szCs w:val="24"/>
        </w:rPr>
        <w:t xml:space="preserve"> O item objeto desta licitação será recebido provisoriamente em até 02 (dois) dias úteis, contados da data da entrega.</w:t>
      </w:r>
    </w:p>
    <w:p w14:paraId="67A49EDA" w14:textId="77777777" w:rsidR="000D7EBC" w:rsidRPr="00D71D9D"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13.2-</w:t>
      </w:r>
      <w:r w:rsidRPr="00D71D9D">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D71D9D" w:rsidRDefault="000D7EBC" w:rsidP="000D7EBC">
      <w:pPr>
        <w:spacing w:after="0" w:line="360" w:lineRule="auto"/>
        <w:jc w:val="both"/>
        <w:rPr>
          <w:rFonts w:ascii="Times New Roman" w:hAnsi="Times New Roman" w:cs="Times New Roman"/>
          <w:sz w:val="24"/>
          <w:szCs w:val="24"/>
        </w:rPr>
      </w:pPr>
    </w:p>
    <w:p w14:paraId="50F60FB2"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13.3-</w:t>
      </w:r>
      <w:r w:rsidRPr="00D71D9D">
        <w:rPr>
          <w:rFonts w:ascii="Times New Roman" w:hAnsi="Times New Roman" w:cs="Times New Roman"/>
          <w:sz w:val="24"/>
          <w:szCs w:val="24"/>
        </w:rPr>
        <w:t xml:space="preserve"> Constatadas irregularidades no item o contratante poderá:</w:t>
      </w:r>
    </w:p>
    <w:p w14:paraId="0AC4F17D" w14:textId="77777777" w:rsidR="000D7EBC" w:rsidRPr="00D71D9D" w:rsidRDefault="000D7EBC" w:rsidP="000D7EBC">
      <w:pPr>
        <w:spacing w:after="0" w:line="360" w:lineRule="auto"/>
        <w:ind w:firstLine="708"/>
        <w:jc w:val="both"/>
        <w:rPr>
          <w:rFonts w:ascii="Times New Roman" w:hAnsi="Times New Roman" w:cs="Times New Roman"/>
          <w:b/>
          <w:sz w:val="24"/>
          <w:szCs w:val="24"/>
        </w:rPr>
      </w:pPr>
    </w:p>
    <w:p w14:paraId="40710960"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a)</w:t>
      </w:r>
      <w:r w:rsidRPr="00D71D9D">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B816DDC" w14:textId="77777777" w:rsidR="000D7EBC" w:rsidRPr="00D71D9D" w:rsidRDefault="000D7EBC" w:rsidP="000D7EBC">
      <w:pPr>
        <w:spacing w:after="0" w:line="360" w:lineRule="auto"/>
        <w:jc w:val="both"/>
        <w:rPr>
          <w:rFonts w:ascii="Times New Roman" w:hAnsi="Times New Roman" w:cs="Times New Roman"/>
          <w:sz w:val="24"/>
          <w:szCs w:val="24"/>
        </w:rPr>
      </w:pPr>
    </w:p>
    <w:p w14:paraId="3F605D6D"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lastRenderedPageBreak/>
        <w:t>b)</w:t>
      </w:r>
      <w:r w:rsidRPr="00D71D9D">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D71D9D" w:rsidRDefault="000D7EBC" w:rsidP="000D7EBC">
      <w:pPr>
        <w:spacing w:after="0" w:line="360" w:lineRule="auto"/>
        <w:jc w:val="both"/>
        <w:rPr>
          <w:rFonts w:ascii="Times New Roman" w:hAnsi="Times New Roman" w:cs="Times New Roman"/>
          <w:sz w:val="24"/>
          <w:szCs w:val="24"/>
        </w:rPr>
      </w:pPr>
    </w:p>
    <w:p w14:paraId="10E1B672" w14:textId="7771CD88"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13.4- </w:t>
      </w:r>
      <w:r w:rsidRPr="00D71D9D">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D71D9D">
        <w:rPr>
          <w:rFonts w:ascii="Times New Roman" w:hAnsi="Times New Roman" w:cs="Times New Roman"/>
          <w:sz w:val="24"/>
          <w:szCs w:val="24"/>
        </w:rPr>
        <w:t>05</w:t>
      </w:r>
      <w:r w:rsidRPr="00D71D9D">
        <w:rPr>
          <w:rFonts w:ascii="Times New Roman" w:hAnsi="Times New Roman" w:cs="Times New Roman"/>
          <w:sz w:val="24"/>
          <w:szCs w:val="24"/>
        </w:rPr>
        <w:t xml:space="preserve"> (</w:t>
      </w:r>
      <w:r w:rsidR="00B0288E" w:rsidRPr="00D71D9D">
        <w:rPr>
          <w:rFonts w:ascii="Times New Roman" w:hAnsi="Times New Roman" w:cs="Times New Roman"/>
          <w:sz w:val="24"/>
          <w:szCs w:val="24"/>
        </w:rPr>
        <w:t>cinco</w:t>
      </w:r>
      <w:r w:rsidRPr="00D71D9D">
        <w:rPr>
          <w:rFonts w:ascii="Times New Roman" w:hAnsi="Times New Roman" w:cs="Times New Roman"/>
          <w:sz w:val="24"/>
          <w:szCs w:val="24"/>
        </w:rPr>
        <w:t xml:space="preserve">) </w:t>
      </w:r>
      <w:r w:rsidR="00B0288E" w:rsidRPr="00D71D9D">
        <w:rPr>
          <w:rFonts w:ascii="Times New Roman" w:hAnsi="Times New Roman" w:cs="Times New Roman"/>
          <w:sz w:val="24"/>
          <w:szCs w:val="24"/>
        </w:rPr>
        <w:t>dias</w:t>
      </w:r>
      <w:r w:rsidRPr="00D71D9D">
        <w:rPr>
          <w:rFonts w:ascii="Times New Roman" w:hAnsi="Times New Roman" w:cs="Times New Roman"/>
          <w:sz w:val="24"/>
          <w:szCs w:val="24"/>
        </w:rPr>
        <w:t>, contad</w:t>
      </w:r>
      <w:r w:rsidR="00B80D0B">
        <w:rPr>
          <w:rFonts w:ascii="Times New Roman" w:hAnsi="Times New Roman" w:cs="Times New Roman"/>
          <w:sz w:val="24"/>
          <w:szCs w:val="24"/>
        </w:rPr>
        <w:t>o</w:t>
      </w:r>
      <w:r w:rsidRPr="00D71D9D">
        <w:rPr>
          <w:rFonts w:ascii="Times New Roman" w:hAnsi="Times New Roman" w:cs="Times New Roman"/>
          <w:sz w:val="24"/>
          <w:szCs w:val="24"/>
        </w:rPr>
        <w:t>s da notificação, mantido o preço inicialmente contratado.</w:t>
      </w:r>
      <w:r w:rsidR="00C35C91">
        <w:rPr>
          <w:rFonts w:ascii="Times New Roman" w:hAnsi="Times New Roman" w:cs="Times New Roman"/>
          <w:sz w:val="24"/>
          <w:szCs w:val="24"/>
        </w:rPr>
        <w:t xml:space="preserve"> </w:t>
      </w:r>
    </w:p>
    <w:p w14:paraId="3E20E564" w14:textId="77777777" w:rsidR="000D7EBC" w:rsidRPr="00D71D9D" w:rsidRDefault="000D7EBC" w:rsidP="000D7EBC">
      <w:pPr>
        <w:spacing w:after="0" w:line="360" w:lineRule="auto"/>
        <w:jc w:val="both"/>
        <w:rPr>
          <w:rFonts w:ascii="Times New Roman" w:hAnsi="Times New Roman" w:cs="Times New Roman"/>
          <w:sz w:val="24"/>
          <w:szCs w:val="24"/>
        </w:rPr>
      </w:pPr>
    </w:p>
    <w:p w14:paraId="0F0D0D17" w14:textId="69B39BCF"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13.5-</w:t>
      </w:r>
      <w:r w:rsidRPr="00D71D9D">
        <w:rPr>
          <w:rFonts w:ascii="Times New Roman" w:hAnsi="Times New Roman" w:cs="Times New Roman"/>
          <w:sz w:val="24"/>
          <w:szCs w:val="24"/>
        </w:rPr>
        <w:t xml:space="preserve"> O recebimento definitivo do item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D71D9D"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QUARTA - DAS SANÇÕES</w:t>
      </w:r>
    </w:p>
    <w:p w14:paraId="1F394E2D" w14:textId="77777777" w:rsidR="00D461C1" w:rsidRPr="00D71D9D"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bCs/>
          <w:sz w:val="24"/>
          <w:szCs w:val="24"/>
        </w:rPr>
        <w:t>14.</w:t>
      </w:r>
      <w:r w:rsidR="00A97C34" w:rsidRPr="00D71D9D">
        <w:rPr>
          <w:rFonts w:ascii="Times New Roman" w:hAnsi="Times New Roman" w:cs="Times New Roman"/>
          <w:b/>
          <w:bCs/>
          <w:sz w:val="24"/>
          <w:szCs w:val="24"/>
        </w:rPr>
        <w:t>1</w:t>
      </w:r>
      <w:r w:rsidRPr="00D71D9D">
        <w:rPr>
          <w:rFonts w:ascii="Times New Roman" w:hAnsi="Times New Roman" w:cs="Times New Roman"/>
          <w:b/>
          <w:bCs/>
          <w:sz w:val="24"/>
          <w:szCs w:val="24"/>
        </w:rPr>
        <w:t xml:space="preserve"> -</w:t>
      </w:r>
      <w:r w:rsidRPr="00D71D9D">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D71D9D" w:rsidRDefault="000D7EBC" w:rsidP="000D7EBC">
      <w:pPr>
        <w:pStyle w:val="SemEspaamento"/>
        <w:spacing w:line="360" w:lineRule="auto"/>
        <w:ind w:firstLine="708"/>
        <w:jc w:val="both"/>
        <w:rPr>
          <w:rFonts w:ascii="Times New Roman" w:hAnsi="Times New Roman" w:cs="Times New Roman"/>
          <w:b/>
          <w:sz w:val="24"/>
          <w:szCs w:val="24"/>
        </w:rPr>
      </w:pPr>
    </w:p>
    <w:p w14:paraId="38DA6907" w14:textId="7483E518"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A97C34"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.1- </w:t>
      </w:r>
      <w:r w:rsidRPr="00D71D9D">
        <w:rPr>
          <w:rFonts w:ascii="Times New Roman" w:hAnsi="Times New Roman" w:cs="Times New Roman"/>
          <w:sz w:val="24"/>
          <w:szCs w:val="24"/>
        </w:rPr>
        <w:t>advertência;</w:t>
      </w:r>
    </w:p>
    <w:p w14:paraId="2DFBFF18"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p>
    <w:p w14:paraId="3776157C" w14:textId="1C088443" w:rsidR="000D7EBC" w:rsidRPr="00D71D9D" w:rsidRDefault="000D7EBC" w:rsidP="000D7EBC">
      <w:pPr>
        <w:spacing w:after="0" w:line="360" w:lineRule="auto"/>
        <w:ind w:firstLine="708"/>
        <w:jc w:val="both"/>
        <w:rPr>
          <w:rFonts w:ascii="Times New Roman" w:hAnsi="Times New Roman" w:cs="Times New Roman"/>
          <w:b/>
          <w:sz w:val="24"/>
          <w:szCs w:val="24"/>
        </w:rPr>
      </w:pPr>
      <w:r w:rsidRPr="00D71D9D">
        <w:rPr>
          <w:rFonts w:ascii="Times New Roman" w:hAnsi="Times New Roman" w:cs="Times New Roman"/>
          <w:b/>
          <w:sz w:val="24"/>
          <w:szCs w:val="24"/>
        </w:rPr>
        <w:t>14.</w:t>
      </w:r>
      <w:r w:rsidR="00A97C34"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.2- </w:t>
      </w:r>
      <w:r w:rsidRPr="00D71D9D">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D71D9D"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.2.1 - </w:t>
      </w:r>
      <w:r w:rsidRPr="00D71D9D">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D71D9D"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.2.2 - </w:t>
      </w:r>
      <w:r w:rsidRPr="00D71D9D">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D71D9D"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lastRenderedPageBreak/>
        <w:t>14.</w:t>
      </w:r>
      <w:r w:rsidR="00DE61A5"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.2.3 - </w:t>
      </w:r>
      <w:r w:rsidRPr="00D71D9D">
        <w:rPr>
          <w:rFonts w:ascii="Times New Roman" w:hAnsi="Times New Roman" w:cs="Times New Roman"/>
          <w:sz w:val="24"/>
          <w:szCs w:val="24"/>
        </w:rPr>
        <w:t xml:space="preserve">multa de 20% (vinte por cento) sobre o valor do Contrato, na hipótese da </w:t>
      </w:r>
      <w:r w:rsidRPr="00D71D9D">
        <w:rPr>
          <w:rFonts w:ascii="Times New Roman" w:hAnsi="Times New Roman" w:cs="Times New Roman"/>
          <w:bCs/>
          <w:sz w:val="24"/>
          <w:szCs w:val="24"/>
        </w:rPr>
        <w:t>contratada</w:t>
      </w:r>
      <w:r w:rsidRPr="00D71D9D">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D71D9D"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D71D9D" w:rsidRDefault="000D7EBC" w:rsidP="00DE61A5">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14.1.</w:t>
      </w:r>
      <w:r w:rsidR="00DE61A5" w:rsidRPr="00D71D9D">
        <w:rPr>
          <w:rFonts w:ascii="Times New Roman" w:hAnsi="Times New Roman" w:cs="Times New Roman"/>
          <w:b/>
          <w:sz w:val="24"/>
          <w:szCs w:val="24"/>
        </w:rPr>
        <w:t>3</w:t>
      </w:r>
      <w:r w:rsidRPr="00D71D9D">
        <w:rPr>
          <w:rFonts w:ascii="Times New Roman" w:hAnsi="Times New Roman" w:cs="Times New Roman"/>
          <w:b/>
          <w:sz w:val="24"/>
          <w:szCs w:val="24"/>
        </w:rPr>
        <w:t xml:space="preserve">- </w:t>
      </w:r>
      <w:r w:rsidR="00DE61A5" w:rsidRPr="00D71D9D">
        <w:rPr>
          <w:rFonts w:ascii="Times New Roman" w:hAnsi="Times New Roman" w:cs="Times New Roman"/>
          <w:bCs/>
          <w:sz w:val="24"/>
          <w:szCs w:val="24"/>
        </w:rPr>
        <w:t>s</w:t>
      </w:r>
      <w:r w:rsidR="00DE61A5" w:rsidRPr="00D71D9D">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D71D9D"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D71D9D"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D71D9D">
        <w:rPr>
          <w:rFonts w:ascii="Times New Roman" w:hAnsi="Times New Roman" w:cs="Times New Roman"/>
          <w:b/>
          <w:sz w:val="24"/>
          <w:szCs w:val="24"/>
        </w:rPr>
        <w:t>14.1.</w:t>
      </w:r>
      <w:r w:rsidR="00DE61A5" w:rsidRPr="00D71D9D">
        <w:rPr>
          <w:rFonts w:ascii="Times New Roman" w:hAnsi="Times New Roman" w:cs="Times New Roman"/>
          <w:b/>
          <w:sz w:val="24"/>
          <w:szCs w:val="24"/>
        </w:rPr>
        <w:t>4</w:t>
      </w:r>
      <w:r w:rsidRPr="00D71D9D">
        <w:rPr>
          <w:rFonts w:ascii="Times New Roman" w:hAnsi="Times New Roman" w:cs="Times New Roman"/>
          <w:b/>
          <w:sz w:val="24"/>
          <w:szCs w:val="24"/>
        </w:rPr>
        <w:t>-</w:t>
      </w:r>
      <w:r w:rsidRPr="00D71D9D">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D71D9D" w:rsidRDefault="000D7EBC" w:rsidP="000D7EBC">
      <w:pPr>
        <w:spacing w:after="0" w:line="360" w:lineRule="auto"/>
        <w:jc w:val="both"/>
        <w:rPr>
          <w:rFonts w:ascii="Times New Roman" w:hAnsi="Times New Roman" w:cs="Times New Roman"/>
          <w:bCs/>
          <w:sz w:val="24"/>
          <w:szCs w:val="24"/>
        </w:rPr>
      </w:pPr>
    </w:p>
    <w:p w14:paraId="13D5CDAB" w14:textId="1A261E9A"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2</w:t>
      </w:r>
      <w:r w:rsidRPr="00D71D9D">
        <w:rPr>
          <w:rFonts w:ascii="Times New Roman" w:hAnsi="Times New Roman" w:cs="Times New Roman"/>
          <w:b/>
          <w:sz w:val="24"/>
          <w:szCs w:val="24"/>
        </w:rPr>
        <w:t xml:space="preserve">- </w:t>
      </w:r>
      <w:r w:rsidRPr="00D71D9D">
        <w:rPr>
          <w:rFonts w:ascii="Times New Roman" w:hAnsi="Times New Roman" w:cs="Times New Roman"/>
          <w:sz w:val="24"/>
          <w:szCs w:val="24"/>
        </w:rPr>
        <w:t>O valor das multas aplicadas será descontado dos pagamentos devidos pelo Município à Contratada.</w:t>
      </w:r>
    </w:p>
    <w:p w14:paraId="0C3FE507" w14:textId="77777777" w:rsidR="000D7EBC" w:rsidRPr="00D71D9D" w:rsidRDefault="000D7EBC" w:rsidP="000D7EBC">
      <w:pPr>
        <w:spacing w:after="0" w:line="360" w:lineRule="auto"/>
        <w:jc w:val="both"/>
        <w:rPr>
          <w:rFonts w:ascii="Times New Roman" w:hAnsi="Times New Roman" w:cs="Times New Roman"/>
          <w:sz w:val="24"/>
          <w:szCs w:val="24"/>
        </w:rPr>
      </w:pPr>
    </w:p>
    <w:p w14:paraId="0A41F119" w14:textId="5418E126"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3</w:t>
      </w:r>
      <w:r w:rsidRPr="00D71D9D">
        <w:rPr>
          <w:rFonts w:ascii="Times New Roman" w:hAnsi="Times New Roman" w:cs="Times New Roman"/>
          <w:b/>
          <w:sz w:val="24"/>
          <w:szCs w:val="24"/>
        </w:rPr>
        <w:t>-</w:t>
      </w:r>
      <w:r w:rsidRPr="00D71D9D">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D71D9D" w:rsidRDefault="000D7EBC" w:rsidP="000D7EBC">
      <w:pPr>
        <w:spacing w:after="0" w:line="360" w:lineRule="auto"/>
        <w:jc w:val="both"/>
        <w:rPr>
          <w:rFonts w:ascii="Times New Roman" w:hAnsi="Times New Roman" w:cs="Times New Roman"/>
          <w:sz w:val="24"/>
          <w:szCs w:val="24"/>
        </w:rPr>
      </w:pPr>
    </w:p>
    <w:p w14:paraId="6C8CE4B0" w14:textId="53A72873" w:rsidR="000D7EBC" w:rsidRPr="00D71D9D" w:rsidRDefault="000D7EBC" w:rsidP="000D7EBC">
      <w:pPr>
        <w:spacing w:after="0" w:line="360" w:lineRule="auto"/>
        <w:ind w:firstLine="708"/>
        <w:jc w:val="both"/>
        <w:rPr>
          <w:rFonts w:ascii="Times New Roman" w:hAnsi="Times New Roman" w:cs="Times New Roman"/>
          <w:bCs/>
          <w:sz w:val="24"/>
          <w:szCs w:val="24"/>
        </w:rPr>
      </w:pPr>
      <w:r w:rsidRPr="00D71D9D">
        <w:rPr>
          <w:rFonts w:ascii="Times New Roman" w:hAnsi="Times New Roman" w:cs="Times New Roman"/>
          <w:b/>
          <w:bCs/>
          <w:sz w:val="24"/>
          <w:szCs w:val="24"/>
        </w:rPr>
        <w:t>14.</w:t>
      </w:r>
      <w:r w:rsidR="00DE61A5" w:rsidRPr="00D71D9D">
        <w:rPr>
          <w:rFonts w:ascii="Times New Roman" w:hAnsi="Times New Roman" w:cs="Times New Roman"/>
          <w:b/>
          <w:bCs/>
          <w:sz w:val="24"/>
          <w:szCs w:val="24"/>
        </w:rPr>
        <w:t>4</w:t>
      </w:r>
      <w:r w:rsidRPr="00D71D9D">
        <w:rPr>
          <w:rFonts w:ascii="Times New Roman" w:hAnsi="Times New Roman" w:cs="Times New Roman"/>
          <w:b/>
          <w:bCs/>
          <w:sz w:val="24"/>
          <w:szCs w:val="24"/>
        </w:rPr>
        <w:t>-</w:t>
      </w:r>
      <w:r w:rsidRPr="00D71D9D">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4EC7B1D9" w14:textId="77777777" w:rsidR="00C77892" w:rsidRPr="00D71D9D" w:rsidRDefault="00C77892" w:rsidP="000D7EBC">
      <w:pPr>
        <w:spacing w:after="0" w:line="360" w:lineRule="auto"/>
        <w:ind w:firstLine="708"/>
        <w:jc w:val="both"/>
        <w:rPr>
          <w:rFonts w:ascii="Times New Roman" w:hAnsi="Times New Roman" w:cs="Times New Roman"/>
          <w:bCs/>
          <w:sz w:val="24"/>
          <w:szCs w:val="24"/>
        </w:rPr>
      </w:pPr>
    </w:p>
    <w:p w14:paraId="29E3EE3A" w14:textId="01112F4F" w:rsidR="000D7EBC" w:rsidRPr="00D71D9D" w:rsidRDefault="000D7EBC" w:rsidP="000D7EBC">
      <w:pPr>
        <w:spacing w:after="0" w:line="360" w:lineRule="auto"/>
        <w:ind w:firstLine="708"/>
        <w:jc w:val="both"/>
        <w:rPr>
          <w:rFonts w:ascii="Times New Roman" w:hAnsi="Times New Roman" w:cs="Times New Roman"/>
          <w:bCs/>
          <w:sz w:val="24"/>
          <w:szCs w:val="24"/>
        </w:rPr>
      </w:pPr>
      <w:r w:rsidRPr="00D71D9D">
        <w:rPr>
          <w:rFonts w:ascii="Times New Roman" w:hAnsi="Times New Roman" w:cs="Times New Roman"/>
          <w:b/>
          <w:bCs/>
          <w:sz w:val="24"/>
          <w:szCs w:val="24"/>
        </w:rPr>
        <w:t>14.</w:t>
      </w:r>
      <w:r w:rsidR="00DE61A5" w:rsidRPr="00D71D9D">
        <w:rPr>
          <w:rFonts w:ascii="Times New Roman" w:hAnsi="Times New Roman" w:cs="Times New Roman"/>
          <w:b/>
          <w:bCs/>
          <w:sz w:val="24"/>
          <w:szCs w:val="24"/>
        </w:rPr>
        <w:t>5</w:t>
      </w:r>
      <w:r w:rsidRPr="00D71D9D">
        <w:rPr>
          <w:rFonts w:ascii="Times New Roman" w:hAnsi="Times New Roman" w:cs="Times New Roman"/>
          <w:b/>
          <w:bCs/>
          <w:sz w:val="24"/>
          <w:szCs w:val="24"/>
        </w:rPr>
        <w:t>-</w:t>
      </w:r>
      <w:r w:rsidRPr="00D71D9D">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D71D9D" w:rsidRDefault="000D7EBC" w:rsidP="000D7EBC">
      <w:pPr>
        <w:spacing w:after="0" w:line="360" w:lineRule="auto"/>
        <w:jc w:val="both"/>
        <w:rPr>
          <w:rFonts w:ascii="Times New Roman" w:hAnsi="Times New Roman" w:cs="Times New Roman"/>
          <w:bCs/>
          <w:sz w:val="24"/>
          <w:szCs w:val="24"/>
        </w:rPr>
      </w:pPr>
    </w:p>
    <w:p w14:paraId="5D0EABA6" w14:textId="2C8B517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6</w:t>
      </w:r>
      <w:r w:rsidRPr="00D71D9D">
        <w:rPr>
          <w:rFonts w:ascii="Times New Roman" w:hAnsi="Times New Roman" w:cs="Times New Roman"/>
          <w:b/>
          <w:sz w:val="24"/>
          <w:szCs w:val="24"/>
        </w:rPr>
        <w:t xml:space="preserve">- </w:t>
      </w:r>
      <w:r w:rsidRPr="00D71D9D">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lastRenderedPageBreak/>
        <w:t>14.</w:t>
      </w:r>
      <w:r w:rsidR="00DE61A5" w:rsidRPr="00D71D9D">
        <w:rPr>
          <w:rFonts w:ascii="Times New Roman" w:hAnsi="Times New Roman" w:cs="Times New Roman"/>
          <w:b/>
          <w:sz w:val="24"/>
          <w:szCs w:val="24"/>
        </w:rPr>
        <w:t>7</w:t>
      </w:r>
      <w:r w:rsidRPr="00D71D9D">
        <w:rPr>
          <w:rFonts w:ascii="Times New Roman" w:hAnsi="Times New Roman" w:cs="Times New Roman"/>
          <w:b/>
          <w:sz w:val="24"/>
          <w:szCs w:val="24"/>
        </w:rPr>
        <w:t xml:space="preserve">- </w:t>
      </w:r>
      <w:r w:rsidRPr="00D71D9D">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D71D9D" w:rsidRDefault="000D7EBC" w:rsidP="000D7EBC">
      <w:pPr>
        <w:spacing w:after="0" w:line="360" w:lineRule="auto"/>
        <w:jc w:val="both"/>
        <w:rPr>
          <w:rFonts w:ascii="Times New Roman" w:hAnsi="Times New Roman" w:cs="Times New Roman"/>
          <w:sz w:val="24"/>
          <w:szCs w:val="24"/>
        </w:rPr>
      </w:pPr>
    </w:p>
    <w:p w14:paraId="14D1EDAB" w14:textId="15E8ED8F" w:rsidR="000D7EBC" w:rsidRPr="00D71D9D"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 xml:space="preserve">CLÁUSULA DÉCIMA QUINTA - DA RESCISÃO </w:t>
      </w:r>
    </w:p>
    <w:p w14:paraId="5497651A" w14:textId="77777777" w:rsidR="000D7EBC" w:rsidRPr="00D71D9D" w:rsidRDefault="000D7EBC" w:rsidP="000D7EBC">
      <w:pPr>
        <w:spacing w:after="0" w:line="360" w:lineRule="auto"/>
        <w:jc w:val="both"/>
        <w:rPr>
          <w:rFonts w:ascii="Times New Roman" w:hAnsi="Times New Roman" w:cs="Times New Roman"/>
          <w:b/>
          <w:sz w:val="24"/>
          <w:szCs w:val="24"/>
        </w:rPr>
      </w:pPr>
    </w:p>
    <w:p w14:paraId="53FE53FF" w14:textId="6E148EDA" w:rsidR="0037430C" w:rsidRPr="00D71D9D" w:rsidRDefault="000D7EBC" w:rsidP="00C35C91">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15.1-</w:t>
      </w:r>
      <w:r w:rsidRPr="00D71D9D">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D71D9D">
        <w:rPr>
          <w:rFonts w:ascii="Times New Roman" w:hAnsi="Times New Roman" w:cs="Times New Roman"/>
          <w:sz w:val="24"/>
          <w:szCs w:val="24"/>
          <w:u w:val="single"/>
          <w:vertAlign w:val="superscript"/>
        </w:rPr>
        <w:t>o</w:t>
      </w:r>
      <w:r w:rsidRPr="00D71D9D">
        <w:rPr>
          <w:rFonts w:ascii="Times New Roman" w:hAnsi="Times New Roman" w:cs="Times New Roman"/>
          <w:sz w:val="24"/>
          <w:szCs w:val="24"/>
        </w:rPr>
        <w:t>, art. 79, da Lei 8.666/93.</w:t>
      </w:r>
    </w:p>
    <w:p w14:paraId="2E458E50"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15.2- </w:t>
      </w:r>
      <w:r w:rsidRPr="00D71D9D">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D71D9D" w:rsidRDefault="000D7EBC" w:rsidP="000D7EBC">
      <w:pPr>
        <w:spacing w:after="0" w:line="360" w:lineRule="auto"/>
        <w:jc w:val="both"/>
        <w:rPr>
          <w:rFonts w:ascii="Times New Roman" w:hAnsi="Times New Roman" w:cs="Times New Roman"/>
          <w:b/>
          <w:sz w:val="24"/>
          <w:szCs w:val="24"/>
        </w:rPr>
      </w:pPr>
    </w:p>
    <w:p w14:paraId="4257B801" w14:textId="76403AE1" w:rsidR="000D7EBC" w:rsidRPr="00D71D9D"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SEXTA - DA DOTAÇ</w:t>
      </w:r>
      <w:r w:rsidR="00DE61A5" w:rsidRPr="00D71D9D">
        <w:rPr>
          <w:rFonts w:ascii="Times New Roman" w:hAnsi="Times New Roman" w:cs="Times New Roman"/>
          <w:b/>
          <w:sz w:val="24"/>
          <w:szCs w:val="24"/>
        </w:rPr>
        <w:t>ÃO</w:t>
      </w:r>
      <w:r w:rsidRPr="00D71D9D">
        <w:rPr>
          <w:rFonts w:ascii="Times New Roman" w:hAnsi="Times New Roman" w:cs="Times New Roman"/>
          <w:b/>
          <w:sz w:val="24"/>
          <w:szCs w:val="24"/>
        </w:rPr>
        <w:t xml:space="preserve"> E </w:t>
      </w:r>
      <w:r w:rsidR="000E6778">
        <w:rPr>
          <w:rFonts w:ascii="Times New Roman" w:hAnsi="Times New Roman" w:cs="Times New Roman"/>
          <w:b/>
          <w:sz w:val="24"/>
          <w:szCs w:val="24"/>
        </w:rPr>
        <w:t xml:space="preserve">DA </w:t>
      </w:r>
      <w:r w:rsidRPr="00D71D9D">
        <w:rPr>
          <w:rFonts w:ascii="Times New Roman" w:hAnsi="Times New Roman" w:cs="Times New Roman"/>
          <w:b/>
          <w:sz w:val="24"/>
          <w:szCs w:val="24"/>
        </w:rPr>
        <w:t>FONTE ORÇAMENTÁRIA</w:t>
      </w:r>
    </w:p>
    <w:p w14:paraId="3A3AE3BE"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003FC0A7" w14:textId="253DA567"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16.1-</w:t>
      </w:r>
      <w:r w:rsidRPr="00D71D9D">
        <w:rPr>
          <w:rFonts w:ascii="Times New Roman" w:hAnsi="Times New Roman" w:cs="Times New Roman"/>
          <w:color w:val="auto"/>
        </w:rPr>
        <w:t xml:space="preserve"> As despesas decorrentes deste certame correrão à conta da seguinte dota</w:t>
      </w:r>
      <w:r w:rsidR="00DE61A5" w:rsidRPr="00D71D9D">
        <w:rPr>
          <w:rFonts w:ascii="Times New Roman" w:hAnsi="Times New Roman" w:cs="Times New Roman"/>
          <w:color w:val="auto"/>
        </w:rPr>
        <w:t xml:space="preserve">ção, </w:t>
      </w:r>
      <w:r w:rsidRPr="00D71D9D">
        <w:rPr>
          <w:rFonts w:ascii="Times New Roman" w:hAnsi="Times New Roman" w:cs="Times New Roman"/>
          <w:color w:val="auto"/>
        </w:rPr>
        <w:t>constante da Lei Orçamentária nº 1.</w:t>
      </w:r>
      <w:r w:rsidR="00C439A9">
        <w:rPr>
          <w:rFonts w:ascii="Times New Roman" w:hAnsi="Times New Roman" w:cs="Times New Roman"/>
          <w:color w:val="auto"/>
        </w:rPr>
        <w:t>333</w:t>
      </w:r>
      <w:r w:rsidRPr="00D71D9D">
        <w:rPr>
          <w:rFonts w:ascii="Times New Roman" w:hAnsi="Times New Roman" w:cs="Times New Roman"/>
          <w:color w:val="auto"/>
        </w:rPr>
        <w:t xml:space="preserve"> de </w:t>
      </w:r>
      <w:r w:rsidR="00C439A9">
        <w:rPr>
          <w:rFonts w:ascii="Times New Roman" w:hAnsi="Times New Roman" w:cs="Times New Roman"/>
          <w:color w:val="auto"/>
        </w:rPr>
        <w:t>15 de dezembro de 202</w:t>
      </w:r>
      <w:r w:rsidR="00C56B7F">
        <w:rPr>
          <w:rFonts w:ascii="Times New Roman" w:hAnsi="Times New Roman" w:cs="Times New Roman"/>
          <w:color w:val="auto"/>
        </w:rPr>
        <w:t>2</w:t>
      </w:r>
      <w:r w:rsidRPr="00D71D9D">
        <w:rPr>
          <w:rFonts w:ascii="Times New Roman" w:hAnsi="Times New Roman" w:cs="Times New Roman"/>
          <w:color w:val="auto"/>
        </w:rPr>
        <w:t>:</w:t>
      </w:r>
    </w:p>
    <w:p w14:paraId="2CA48645" w14:textId="77777777" w:rsidR="00B0288E" w:rsidRPr="00D71D9D" w:rsidRDefault="00B0288E" w:rsidP="000D7EBC">
      <w:pPr>
        <w:pStyle w:val="Default"/>
        <w:spacing w:line="360" w:lineRule="auto"/>
        <w:ind w:firstLine="708"/>
        <w:jc w:val="both"/>
        <w:rPr>
          <w:rFonts w:ascii="Times New Roman" w:hAnsi="Times New Roman" w:cs="Times New Roman"/>
          <w:color w:val="auto"/>
        </w:rPr>
      </w:pPr>
    </w:p>
    <w:p w14:paraId="114F4AC1" w14:textId="77777777" w:rsidR="00884642" w:rsidRPr="00BF6AD7" w:rsidRDefault="00884642" w:rsidP="00884642">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29F38962" w14:textId="77777777" w:rsidR="00884642" w:rsidRDefault="00884642" w:rsidP="00884642">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7EEA4213" w14:textId="77777777" w:rsidR="00884642" w:rsidRDefault="00884642" w:rsidP="00884642">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7BF5CC0F" w14:textId="77777777" w:rsidR="00884642" w:rsidRDefault="00884642" w:rsidP="00884642">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02.007.001.12.365.0206.2.037 – Manutenção do Ensino Infantil – Pré-Escolar;</w:t>
      </w:r>
    </w:p>
    <w:p w14:paraId="1FA250B7" w14:textId="77777777" w:rsidR="00884642" w:rsidRDefault="00884642" w:rsidP="00884642">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30FF3A4C" w14:textId="77777777" w:rsidR="00884642" w:rsidRDefault="00884642" w:rsidP="00884642">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4A6C49D4" w14:textId="77777777" w:rsidR="00884642" w:rsidRDefault="00884642" w:rsidP="00884642">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37592A26" w14:textId="77777777" w:rsidR="00884642" w:rsidRDefault="00884642" w:rsidP="00884642">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02.008.001.10.304.0219.2.046 – Manutenção do programa de Vigilância Sanitária;</w:t>
      </w:r>
    </w:p>
    <w:p w14:paraId="72B2CF5D" w14:textId="77777777" w:rsidR="00884642" w:rsidRDefault="00884642" w:rsidP="00884642">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50CA21A3" w14:textId="77777777" w:rsidR="00884642" w:rsidRDefault="00884642" w:rsidP="00884642">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02.010.001.04.122.0201.2.062 – Manutenção da Secretaria Municipal de Obras;</w:t>
      </w:r>
    </w:p>
    <w:p w14:paraId="757957FB" w14:textId="77777777" w:rsidR="00884642" w:rsidRPr="00D71D9D" w:rsidRDefault="00884642" w:rsidP="00884642">
      <w:pPr>
        <w:pStyle w:val="SemEspaamento"/>
        <w:spacing w:line="360" w:lineRule="auto"/>
        <w:jc w:val="both"/>
        <w:rPr>
          <w:rFonts w:ascii="Times New Roman" w:hAnsi="Times New Roman" w:cs="Times New Roman"/>
          <w:sz w:val="24"/>
          <w:szCs w:val="24"/>
        </w:rPr>
      </w:pPr>
      <w:r w:rsidRPr="00D71D9D">
        <w:rPr>
          <w:rFonts w:ascii="Times New Roman" w:hAnsi="Times New Roman" w:cs="Times New Roman"/>
          <w:sz w:val="24"/>
          <w:szCs w:val="24"/>
        </w:rPr>
        <w:t>Elemento da Despesa: 3.3.90.30.00 – Material de Consumo.</w:t>
      </w:r>
    </w:p>
    <w:p w14:paraId="4B313C5B" w14:textId="77777777" w:rsidR="00884642" w:rsidRDefault="00884642" w:rsidP="00884642">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4.4.90.52.00 – Equipamento e Material Permanente.</w:t>
      </w:r>
    </w:p>
    <w:p w14:paraId="78681023" w14:textId="77777777" w:rsidR="00B0288E" w:rsidRPr="00D71D9D" w:rsidRDefault="00B0288E" w:rsidP="000D7EBC">
      <w:pPr>
        <w:pStyle w:val="Default"/>
        <w:spacing w:line="360" w:lineRule="auto"/>
        <w:ind w:firstLine="708"/>
        <w:jc w:val="both"/>
        <w:rPr>
          <w:rFonts w:ascii="Times New Roman" w:hAnsi="Times New Roman" w:cs="Times New Roman"/>
          <w:color w:val="auto"/>
        </w:rPr>
      </w:pPr>
    </w:p>
    <w:p w14:paraId="2D8B681E"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lastRenderedPageBreak/>
        <w:t>CLÁUSULA DÉCIMA SÉTIMA – DA PUBLICIDADE DO CONTRATO</w:t>
      </w:r>
    </w:p>
    <w:p w14:paraId="45DD8FB0" w14:textId="77777777" w:rsidR="00DE61A5" w:rsidRPr="00D71D9D" w:rsidRDefault="00DE61A5" w:rsidP="000D7EBC">
      <w:pPr>
        <w:pStyle w:val="SemEspaamento"/>
        <w:spacing w:line="360" w:lineRule="auto"/>
        <w:ind w:firstLine="708"/>
        <w:jc w:val="both"/>
        <w:rPr>
          <w:rFonts w:ascii="Times New Roman" w:hAnsi="Times New Roman" w:cs="Times New Roman"/>
          <w:b/>
          <w:sz w:val="24"/>
          <w:szCs w:val="24"/>
        </w:rPr>
      </w:pPr>
    </w:p>
    <w:p w14:paraId="582622C2" w14:textId="28404D2D"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17.1- </w:t>
      </w:r>
      <w:r w:rsidRPr="00D71D9D">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OITAVA – DAS ALTERAÇÕES CONTRATUAIS</w:t>
      </w:r>
    </w:p>
    <w:p w14:paraId="0952FCC5"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18.1-</w:t>
      </w:r>
      <w:r w:rsidRPr="00D71D9D">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18.2- </w:t>
      </w:r>
      <w:r w:rsidRPr="00D71D9D">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NONA - DAS DISPOSIÇÕES GERAIS</w:t>
      </w:r>
    </w:p>
    <w:p w14:paraId="15EE051E" w14:textId="77777777" w:rsidR="003A03CB" w:rsidRDefault="003A03CB" w:rsidP="000D7EBC">
      <w:pPr>
        <w:spacing w:after="0" w:line="360" w:lineRule="auto"/>
        <w:ind w:firstLine="708"/>
        <w:jc w:val="both"/>
        <w:rPr>
          <w:rFonts w:ascii="Times New Roman" w:hAnsi="Times New Roman" w:cs="Times New Roman"/>
          <w:b/>
          <w:sz w:val="24"/>
          <w:szCs w:val="24"/>
        </w:rPr>
      </w:pPr>
    </w:p>
    <w:p w14:paraId="5E1142AD" w14:textId="38CFC60F"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19.1-</w:t>
      </w:r>
      <w:r w:rsidRPr="00D71D9D">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D71D9D" w:rsidRDefault="000D7EBC" w:rsidP="000D7EBC">
      <w:pPr>
        <w:spacing w:after="0" w:line="360" w:lineRule="auto"/>
        <w:jc w:val="both"/>
        <w:rPr>
          <w:rFonts w:ascii="Times New Roman" w:hAnsi="Times New Roman" w:cs="Times New Roman"/>
          <w:sz w:val="24"/>
          <w:szCs w:val="24"/>
        </w:rPr>
      </w:pPr>
    </w:p>
    <w:p w14:paraId="11BCA80B"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19.2-</w:t>
      </w:r>
      <w:r w:rsidRPr="00D71D9D">
        <w:rPr>
          <w:rFonts w:ascii="Times New Roman" w:hAnsi="Times New Roman" w:cs="Times New Roman"/>
          <w:sz w:val="24"/>
          <w:szCs w:val="24"/>
        </w:rPr>
        <w:t xml:space="preserve"> As quantidades indicadas no objeto deste contrato são estimadas e servem como mera referência, podendo o contratante aumentá-las ou diminuí-las de acordo com suas necessidades.</w:t>
      </w:r>
    </w:p>
    <w:p w14:paraId="0D8762F9" w14:textId="77777777" w:rsidR="000D7EBC" w:rsidRPr="00D71D9D" w:rsidRDefault="000D7EBC" w:rsidP="000D7EBC">
      <w:pPr>
        <w:spacing w:after="0" w:line="360" w:lineRule="auto"/>
        <w:jc w:val="both"/>
        <w:rPr>
          <w:rFonts w:ascii="Times New Roman" w:hAnsi="Times New Roman" w:cs="Times New Roman"/>
          <w:sz w:val="24"/>
          <w:szCs w:val="24"/>
        </w:rPr>
      </w:pPr>
    </w:p>
    <w:p w14:paraId="1BDDAFB2" w14:textId="6747174E" w:rsidR="000D7EBC" w:rsidRDefault="000D7EBC" w:rsidP="0037430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19.3-</w:t>
      </w:r>
      <w:r w:rsidRPr="00D71D9D">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D71D9D">
        <w:rPr>
          <w:rFonts w:ascii="Times New Roman" w:hAnsi="Times New Roman" w:cs="Times New Roman"/>
          <w:sz w:val="24"/>
          <w:szCs w:val="24"/>
        </w:rPr>
        <w:t>2.3</w:t>
      </w:r>
      <w:r w:rsidRPr="00D71D9D">
        <w:rPr>
          <w:rFonts w:ascii="Times New Roman" w:hAnsi="Times New Roman" w:cs="Times New Roman"/>
          <w:sz w:val="24"/>
          <w:szCs w:val="24"/>
        </w:rPr>
        <w:t xml:space="preserve"> deste contrato.</w:t>
      </w:r>
    </w:p>
    <w:p w14:paraId="2D55E926" w14:textId="77777777" w:rsidR="003A03CB" w:rsidRPr="00D71D9D" w:rsidRDefault="003A03CB" w:rsidP="0037430C">
      <w:pPr>
        <w:spacing w:after="0" w:line="360" w:lineRule="auto"/>
        <w:ind w:firstLine="708"/>
        <w:jc w:val="both"/>
        <w:rPr>
          <w:rFonts w:ascii="Times New Roman" w:hAnsi="Times New Roman" w:cs="Times New Roman"/>
          <w:sz w:val="24"/>
          <w:szCs w:val="24"/>
        </w:rPr>
      </w:pPr>
    </w:p>
    <w:p w14:paraId="22A9EF05" w14:textId="67169526"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19.4- </w:t>
      </w:r>
      <w:r w:rsidRPr="00D71D9D">
        <w:rPr>
          <w:rFonts w:ascii="Times New Roman" w:hAnsi="Times New Roman" w:cs="Times New Roman"/>
          <w:sz w:val="24"/>
          <w:szCs w:val="24"/>
        </w:rPr>
        <w:t>É vedada a subcontratação total ou parcial do objeto deste contratado.</w:t>
      </w:r>
    </w:p>
    <w:p w14:paraId="6864C66B" w14:textId="77777777" w:rsidR="00467F7E" w:rsidRPr="00D71D9D" w:rsidRDefault="00467F7E" w:rsidP="000D7EBC">
      <w:pPr>
        <w:spacing w:after="0" w:line="360" w:lineRule="auto"/>
        <w:ind w:firstLine="708"/>
        <w:jc w:val="both"/>
        <w:rPr>
          <w:rFonts w:ascii="Times New Roman" w:hAnsi="Times New Roman" w:cs="Times New Roman"/>
          <w:sz w:val="24"/>
          <w:szCs w:val="24"/>
        </w:rPr>
      </w:pPr>
    </w:p>
    <w:p w14:paraId="70814826"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19.5-</w:t>
      </w:r>
      <w:r w:rsidRPr="00D71D9D">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D71D9D"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D71D9D"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VIGÉSIMA – DA GESTÃO DO CONTRATO</w:t>
      </w:r>
    </w:p>
    <w:p w14:paraId="784FD121" w14:textId="77777777" w:rsidR="000D7EBC" w:rsidRPr="00D71D9D" w:rsidRDefault="000D7EBC" w:rsidP="000D7EBC">
      <w:pPr>
        <w:spacing w:after="0" w:line="360" w:lineRule="auto"/>
        <w:jc w:val="both"/>
        <w:rPr>
          <w:rFonts w:ascii="Times New Roman" w:hAnsi="Times New Roman" w:cs="Times New Roman"/>
          <w:b/>
          <w:sz w:val="24"/>
          <w:szCs w:val="24"/>
        </w:rPr>
      </w:pPr>
    </w:p>
    <w:p w14:paraId="2916C890" w14:textId="68197D6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20.1-</w:t>
      </w:r>
      <w:r w:rsidRPr="00D71D9D">
        <w:rPr>
          <w:rFonts w:ascii="Times New Roman" w:hAnsi="Times New Roman" w:cs="Times New Roman"/>
          <w:sz w:val="24"/>
          <w:szCs w:val="24"/>
        </w:rPr>
        <w:t xml:space="preserve"> O gestor do contrato será o ocupante do cargo de</w:t>
      </w:r>
      <w:r w:rsidR="005E3647">
        <w:rPr>
          <w:rFonts w:ascii="Times New Roman" w:hAnsi="Times New Roman" w:cs="Times New Roman"/>
          <w:sz w:val="24"/>
          <w:szCs w:val="24"/>
        </w:rPr>
        <w:t xml:space="preserve"> Diretor de Secretaria, responsável pela Secretaria Municipal </w:t>
      </w:r>
      <w:r w:rsidR="0037430C">
        <w:rPr>
          <w:rFonts w:ascii="Times New Roman" w:hAnsi="Times New Roman" w:cs="Times New Roman"/>
          <w:sz w:val="24"/>
          <w:szCs w:val="24"/>
        </w:rPr>
        <w:t>solicitante</w:t>
      </w:r>
      <w:r w:rsidR="00467F7E" w:rsidRPr="00D71D9D">
        <w:rPr>
          <w:rFonts w:ascii="Times New Roman" w:hAnsi="Times New Roman" w:cs="Times New Roman"/>
          <w:sz w:val="24"/>
          <w:szCs w:val="24"/>
        </w:rPr>
        <w:t>.</w:t>
      </w:r>
    </w:p>
    <w:p w14:paraId="6A19139A"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71D9D">
        <w:rPr>
          <w:rFonts w:ascii="Times New Roman" w:hAnsi="Times New Roman" w:cs="Times New Roman"/>
          <w:b/>
          <w:sz w:val="24"/>
          <w:szCs w:val="24"/>
        </w:rPr>
        <w:t xml:space="preserve">CLÁUSULA VIGÉSIMA PRIMEIRA </w:t>
      </w:r>
      <w:r w:rsidRPr="00D71D9D">
        <w:rPr>
          <w:rFonts w:ascii="Times New Roman" w:hAnsi="Times New Roman" w:cs="Times New Roman"/>
          <w:b/>
          <w:smallCaps/>
          <w:sz w:val="24"/>
          <w:szCs w:val="24"/>
        </w:rPr>
        <w:t>– DO FORO</w:t>
      </w:r>
    </w:p>
    <w:p w14:paraId="768F10DC" w14:textId="77777777" w:rsidR="005B00C6" w:rsidRPr="00D71D9D"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21.1-</w:t>
      </w:r>
      <w:r w:rsidRPr="00D71D9D">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p>
    <w:p w14:paraId="5AC7384A" w14:textId="77777777" w:rsidR="000D7EBC" w:rsidRPr="00D71D9D" w:rsidRDefault="000D7EBC" w:rsidP="000D7EBC">
      <w:pPr>
        <w:pStyle w:val="SemEspaamento"/>
        <w:spacing w:line="360" w:lineRule="auto"/>
        <w:jc w:val="both"/>
        <w:rPr>
          <w:rFonts w:ascii="Times New Roman" w:hAnsi="Times New Roman" w:cs="Times New Roman"/>
          <w:sz w:val="24"/>
          <w:szCs w:val="24"/>
        </w:rPr>
      </w:pPr>
      <w:r w:rsidRPr="00D71D9D">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26401039" w14:textId="56DA3144" w:rsidR="000D7EBC" w:rsidRDefault="000D7EBC" w:rsidP="000D7EBC">
      <w:pPr>
        <w:pStyle w:val="SemEspaamento"/>
        <w:spacing w:line="360" w:lineRule="auto"/>
        <w:jc w:val="center"/>
        <w:rPr>
          <w:rFonts w:ascii="Times New Roman" w:hAnsi="Times New Roman" w:cs="Times New Roman"/>
          <w:sz w:val="24"/>
          <w:szCs w:val="24"/>
        </w:rPr>
      </w:pPr>
    </w:p>
    <w:p w14:paraId="0BA0EC00" w14:textId="77777777" w:rsidR="005E3647" w:rsidRPr="00D71D9D" w:rsidRDefault="005E3647" w:rsidP="000D7EBC">
      <w:pPr>
        <w:pStyle w:val="SemEspaamento"/>
        <w:spacing w:line="360" w:lineRule="auto"/>
        <w:jc w:val="center"/>
        <w:rPr>
          <w:rFonts w:ascii="Times New Roman" w:hAnsi="Times New Roman" w:cs="Times New Roman"/>
          <w:sz w:val="24"/>
          <w:szCs w:val="24"/>
        </w:rPr>
      </w:pPr>
    </w:p>
    <w:p w14:paraId="02BB15D4" w14:textId="2FD9AF24" w:rsidR="000D7EBC" w:rsidRPr="00D71D9D" w:rsidRDefault="000D7EBC" w:rsidP="000D7EBC">
      <w:pPr>
        <w:pStyle w:val="SemEspaamento"/>
        <w:spacing w:line="360" w:lineRule="auto"/>
        <w:jc w:val="center"/>
        <w:rPr>
          <w:rFonts w:ascii="Times New Roman" w:hAnsi="Times New Roman" w:cs="Times New Roman"/>
          <w:sz w:val="24"/>
          <w:szCs w:val="24"/>
        </w:rPr>
      </w:pPr>
      <w:r w:rsidRPr="00D71D9D">
        <w:rPr>
          <w:rFonts w:ascii="Times New Roman" w:hAnsi="Times New Roman" w:cs="Times New Roman"/>
          <w:sz w:val="24"/>
          <w:szCs w:val="24"/>
        </w:rPr>
        <w:t xml:space="preserve">São Brás do Suaçuí, </w:t>
      </w:r>
      <w:r w:rsidR="008428B1">
        <w:rPr>
          <w:rFonts w:ascii="Times New Roman" w:hAnsi="Times New Roman" w:cs="Times New Roman"/>
          <w:sz w:val="24"/>
          <w:szCs w:val="24"/>
        </w:rPr>
        <w:t xml:space="preserve">03 </w:t>
      </w:r>
      <w:r w:rsidRPr="00D71D9D">
        <w:rPr>
          <w:rFonts w:ascii="Times New Roman" w:hAnsi="Times New Roman" w:cs="Times New Roman"/>
          <w:sz w:val="24"/>
          <w:szCs w:val="24"/>
        </w:rPr>
        <w:t xml:space="preserve">de </w:t>
      </w:r>
      <w:r w:rsidR="008428B1">
        <w:rPr>
          <w:rFonts w:ascii="Times New Roman" w:hAnsi="Times New Roman" w:cs="Times New Roman"/>
          <w:sz w:val="24"/>
          <w:szCs w:val="24"/>
        </w:rPr>
        <w:t xml:space="preserve">outubro </w:t>
      </w:r>
      <w:r w:rsidRPr="00D71D9D">
        <w:rPr>
          <w:rFonts w:ascii="Times New Roman" w:hAnsi="Times New Roman" w:cs="Times New Roman"/>
          <w:sz w:val="24"/>
          <w:szCs w:val="24"/>
        </w:rPr>
        <w:t>de 202</w:t>
      </w:r>
      <w:r w:rsidR="005E3647">
        <w:rPr>
          <w:rFonts w:ascii="Times New Roman" w:hAnsi="Times New Roman" w:cs="Times New Roman"/>
          <w:sz w:val="24"/>
          <w:szCs w:val="24"/>
        </w:rPr>
        <w:t>3</w:t>
      </w:r>
      <w:r w:rsidRPr="00D71D9D">
        <w:rPr>
          <w:rFonts w:ascii="Times New Roman" w:hAnsi="Times New Roman" w:cs="Times New Roman"/>
          <w:sz w:val="24"/>
          <w:szCs w:val="24"/>
        </w:rPr>
        <w:t>.</w:t>
      </w:r>
    </w:p>
    <w:p w14:paraId="5E41258E" w14:textId="77777777" w:rsidR="000D7EBC" w:rsidRPr="00D71D9D" w:rsidRDefault="000D7EBC" w:rsidP="000D7EBC">
      <w:pPr>
        <w:pStyle w:val="SemEspaamento"/>
        <w:spacing w:line="360" w:lineRule="auto"/>
        <w:jc w:val="center"/>
        <w:rPr>
          <w:rFonts w:ascii="Times New Roman" w:hAnsi="Times New Roman" w:cs="Times New Roman"/>
          <w:sz w:val="24"/>
          <w:szCs w:val="24"/>
        </w:rPr>
      </w:pPr>
    </w:p>
    <w:tbl>
      <w:tblPr>
        <w:tblW w:w="9606" w:type="dxa"/>
        <w:tblLook w:val="04A0" w:firstRow="1" w:lastRow="0" w:firstColumn="1" w:lastColumn="0" w:noHBand="0" w:noVBand="1"/>
      </w:tblPr>
      <w:tblGrid>
        <w:gridCol w:w="4056"/>
        <w:gridCol w:w="5550"/>
      </w:tblGrid>
      <w:tr w:rsidR="000D7EBC" w:rsidRPr="00D71D9D" w14:paraId="37952F8A" w14:textId="77777777" w:rsidTr="005E3647">
        <w:tc>
          <w:tcPr>
            <w:tcW w:w="4056" w:type="dxa"/>
          </w:tcPr>
          <w:p w14:paraId="3C0E4634" w14:textId="14C36068" w:rsidR="000D7EBC" w:rsidRPr="00D71D9D" w:rsidRDefault="000D7EBC" w:rsidP="002614F7">
            <w:pPr>
              <w:spacing w:after="0" w:line="240" w:lineRule="auto"/>
              <w:rPr>
                <w:rFonts w:ascii="Times New Roman" w:hAnsi="Times New Roman" w:cs="Times New Roman"/>
                <w:sz w:val="24"/>
                <w:szCs w:val="24"/>
              </w:rPr>
            </w:pPr>
            <w:r w:rsidRPr="00D71D9D">
              <w:rPr>
                <w:rFonts w:ascii="Times New Roman" w:hAnsi="Times New Roman" w:cs="Times New Roman"/>
                <w:sz w:val="24"/>
                <w:szCs w:val="24"/>
              </w:rPr>
              <w:t xml:space="preserve">    ______________</w:t>
            </w:r>
            <w:r w:rsidR="005E3647">
              <w:rPr>
                <w:rFonts w:ascii="Times New Roman" w:hAnsi="Times New Roman" w:cs="Times New Roman"/>
                <w:sz w:val="24"/>
                <w:szCs w:val="24"/>
              </w:rPr>
              <w:t>_____</w:t>
            </w:r>
            <w:r w:rsidRPr="00D71D9D">
              <w:rPr>
                <w:rFonts w:ascii="Times New Roman" w:hAnsi="Times New Roman" w:cs="Times New Roman"/>
                <w:sz w:val="24"/>
                <w:szCs w:val="24"/>
              </w:rPr>
              <w:t>_____________</w:t>
            </w:r>
          </w:p>
          <w:p w14:paraId="0AA81402" w14:textId="77777777" w:rsidR="000D7EBC" w:rsidRPr="00D71D9D" w:rsidRDefault="000D7EBC" w:rsidP="00714956">
            <w:pPr>
              <w:spacing w:after="0" w:line="240" w:lineRule="auto"/>
              <w:jc w:val="center"/>
              <w:rPr>
                <w:rFonts w:ascii="Times New Roman" w:hAnsi="Times New Roman" w:cs="Times New Roman"/>
                <w:sz w:val="24"/>
                <w:szCs w:val="24"/>
              </w:rPr>
            </w:pPr>
            <w:r w:rsidRPr="00D71D9D">
              <w:rPr>
                <w:rFonts w:ascii="Times New Roman" w:hAnsi="Times New Roman" w:cs="Times New Roman"/>
                <w:sz w:val="24"/>
                <w:szCs w:val="24"/>
              </w:rPr>
              <w:t>Geraldino Pacheco de Oliveira Filho</w:t>
            </w:r>
          </w:p>
          <w:p w14:paraId="6D143F68" w14:textId="2C010A3D" w:rsidR="000D7EBC" w:rsidRPr="00D71D9D" w:rsidRDefault="000D7EBC" w:rsidP="00714956">
            <w:pPr>
              <w:spacing w:line="360" w:lineRule="auto"/>
              <w:jc w:val="center"/>
              <w:rPr>
                <w:rFonts w:ascii="Times New Roman" w:hAnsi="Times New Roman" w:cs="Times New Roman"/>
                <w:sz w:val="24"/>
                <w:szCs w:val="24"/>
              </w:rPr>
            </w:pPr>
            <w:r w:rsidRPr="00D71D9D">
              <w:rPr>
                <w:rFonts w:ascii="Times New Roman" w:hAnsi="Times New Roman" w:cs="Times New Roman"/>
                <w:sz w:val="24"/>
                <w:szCs w:val="24"/>
              </w:rPr>
              <w:t>P</w:t>
            </w:r>
            <w:r w:rsidR="005E3647">
              <w:rPr>
                <w:rFonts w:ascii="Times New Roman" w:hAnsi="Times New Roman" w:cs="Times New Roman"/>
                <w:sz w:val="24"/>
                <w:szCs w:val="24"/>
              </w:rPr>
              <w:t>refeito Municipal</w:t>
            </w:r>
          </w:p>
        </w:tc>
        <w:tc>
          <w:tcPr>
            <w:tcW w:w="5550" w:type="dxa"/>
          </w:tcPr>
          <w:p w14:paraId="67C7308F" w14:textId="77777777" w:rsidR="005E3647" w:rsidRDefault="000D7EBC" w:rsidP="002614F7">
            <w:pPr>
              <w:pStyle w:val="Ttulo1"/>
              <w:rPr>
                <w:rFonts w:ascii="Times New Roman" w:hAnsi="Times New Roman"/>
                <w:b w:val="0"/>
                <w:color w:val="auto"/>
                <w:sz w:val="24"/>
                <w:szCs w:val="24"/>
              </w:rPr>
            </w:pPr>
            <w:r w:rsidRPr="00D71D9D">
              <w:rPr>
                <w:rFonts w:ascii="Times New Roman" w:hAnsi="Times New Roman"/>
                <w:b w:val="0"/>
                <w:color w:val="auto"/>
                <w:sz w:val="24"/>
                <w:szCs w:val="24"/>
              </w:rPr>
              <w:t xml:space="preserve">          </w:t>
            </w:r>
          </w:p>
          <w:p w14:paraId="3CD158D7" w14:textId="6BE89968" w:rsidR="000D7EBC" w:rsidRPr="00D71D9D" w:rsidRDefault="000D7EBC" w:rsidP="005E3647">
            <w:pPr>
              <w:pStyle w:val="Ttulo1"/>
              <w:jc w:val="center"/>
              <w:rPr>
                <w:rFonts w:ascii="Times New Roman" w:hAnsi="Times New Roman"/>
                <w:b w:val="0"/>
                <w:color w:val="auto"/>
                <w:sz w:val="24"/>
                <w:szCs w:val="24"/>
              </w:rPr>
            </w:pPr>
            <w:r w:rsidRPr="00D71D9D">
              <w:rPr>
                <w:rFonts w:ascii="Times New Roman" w:hAnsi="Times New Roman"/>
                <w:b w:val="0"/>
                <w:color w:val="auto"/>
                <w:sz w:val="24"/>
                <w:szCs w:val="24"/>
              </w:rPr>
              <w:t>__________________________________</w:t>
            </w:r>
          </w:p>
          <w:p w14:paraId="26FECE48" w14:textId="2612429D" w:rsidR="00647ECC" w:rsidRDefault="00647ECC" w:rsidP="00647ECC">
            <w:pPr>
              <w:pStyle w:val="Ttulo1"/>
              <w:jc w:val="center"/>
              <w:rPr>
                <w:rFonts w:ascii="Times New Roman" w:hAnsi="Times New Roman"/>
                <w:b w:val="0"/>
                <w:color w:val="auto"/>
                <w:sz w:val="24"/>
                <w:szCs w:val="24"/>
              </w:rPr>
            </w:pPr>
            <w:r>
              <w:rPr>
                <w:rFonts w:ascii="Times New Roman" w:hAnsi="Times New Roman"/>
                <w:b w:val="0"/>
                <w:color w:val="auto"/>
                <w:sz w:val="24"/>
                <w:szCs w:val="24"/>
              </w:rPr>
              <w:t xml:space="preserve">Leonardo Rodrigues </w:t>
            </w:r>
            <w:proofErr w:type="spellStart"/>
            <w:r>
              <w:rPr>
                <w:rFonts w:ascii="Times New Roman" w:hAnsi="Times New Roman"/>
                <w:b w:val="0"/>
                <w:color w:val="auto"/>
                <w:sz w:val="24"/>
                <w:szCs w:val="24"/>
              </w:rPr>
              <w:t>Sabiao</w:t>
            </w:r>
            <w:proofErr w:type="spellEnd"/>
            <w:r>
              <w:rPr>
                <w:rFonts w:ascii="Times New Roman" w:hAnsi="Times New Roman"/>
                <w:b w:val="0"/>
                <w:color w:val="auto"/>
                <w:sz w:val="24"/>
                <w:szCs w:val="24"/>
              </w:rPr>
              <w:t xml:space="preserve"> </w:t>
            </w:r>
          </w:p>
          <w:p w14:paraId="0A27E552" w14:textId="7A0B7CAD" w:rsidR="000D7EBC" w:rsidRPr="00D71D9D" w:rsidRDefault="00647ECC" w:rsidP="00647ECC">
            <w:pPr>
              <w:pStyle w:val="Ttulo1"/>
              <w:jc w:val="center"/>
              <w:rPr>
                <w:rFonts w:ascii="Times New Roman" w:hAnsi="Times New Roman"/>
                <w:b w:val="0"/>
                <w:color w:val="auto"/>
                <w:sz w:val="24"/>
                <w:szCs w:val="24"/>
              </w:rPr>
            </w:pPr>
            <w:r>
              <w:rPr>
                <w:rFonts w:ascii="Times New Roman" w:hAnsi="Times New Roman"/>
                <w:b w:val="0"/>
                <w:color w:val="auto"/>
                <w:sz w:val="24"/>
                <w:szCs w:val="24"/>
              </w:rPr>
              <w:t xml:space="preserve">Leonardo Rodrigues </w:t>
            </w:r>
            <w:proofErr w:type="spellStart"/>
            <w:r>
              <w:rPr>
                <w:rFonts w:ascii="Times New Roman" w:hAnsi="Times New Roman"/>
                <w:b w:val="0"/>
                <w:color w:val="auto"/>
                <w:sz w:val="24"/>
                <w:szCs w:val="24"/>
              </w:rPr>
              <w:t>Sabiao</w:t>
            </w:r>
            <w:proofErr w:type="spellEnd"/>
            <w:r>
              <w:rPr>
                <w:rFonts w:ascii="Times New Roman" w:hAnsi="Times New Roman"/>
                <w:b w:val="0"/>
                <w:color w:val="auto"/>
                <w:sz w:val="24"/>
                <w:szCs w:val="24"/>
              </w:rPr>
              <w:t xml:space="preserve"> Ltda</w:t>
            </w:r>
            <w:r w:rsidR="000D7EBC" w:rsidRPr="00D71D9D">
              <w:rPr>
                <w:rFonts w:ascii="Times New Roman" w:hAnsi="Times New Roman"/>
                <w:b w:val="0"/>
                <w:color w:val="auto"/>
                <w:sz w:val="24"/>
                <w:szCs w:val="24"/>
              </w:rPr>
              <w:t xml:space="preserve">    </w:t>
            </w:r>
          </w:p>
        </w:tc>
      </w:tr>
    </w:tbl>
    <w:p w14:paraId="0D3C7DFC" w14:textId="77777777" w:rsidR="006C0EF2" w:rsidRDefault="005E3647" w:rsidP="000D7EB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714D962C" w14:textId="1FB566FB" w:rsidR="000D7EBC" w:rsidRPr="00D71D9D" w:rsidRDefault="005E3647" w:rsidP="000D7EB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D7EBC" w:rsidRPr="00D71D9D">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D71D9D" w14:paraId="00F30201" w14:textId="77777777" w:rsidTr="002614F7">
        <w:tc>
          <w:tcPr>
            <w:tcW w:w="4464" w:type="dxa"/>
          </w:tcPr>
          <w:p w14:paraId="48871C68" w14:textId="77777777" w:rsidR="000D7EBC" w:rsidRPr="00D71D9D" w:rsidRDefault="000D7EBC" w:rsidP="002614F7">
            <w:pPr>
              <w:spacing w:after="0" w:line="240" w:lineRule="auto"/>
              <w:jc w:val="both"/>
              <w:rPr>
                <w:rFonts w:ascii="Times New Roman" w:hAnsi="Times New Roman" w:cs="Times New Roman"/>
                <w:sz w:val="24"/>
                <w:szCs w:val="24"/>
              </w:rPr>
            </w:pPr>
            <w:r w:rsidRPr="00D71D9D">
              <w:rPr>
                <w:rFonts w:ascii="Times New Roman" w:hAnsi="Times New Roman" w:cs="Times New Roman"/>
                <w:sz w:val="24"/>
                <w:szCs w:val="24"/>
              </w:rPr>
              <w:t>______________________________</w:t>
            </w:r>
          </w:p>
          <w:p w14:paraId="79DCEB4F" w14:textId="77777777" w:rsidR="00506738" w:rsidRPr="009D6877" w:rsidRDefault="00506738" w:rsidP="00506738">
            <w:pPr>
              <w:spacing w:after="0" w:line="240" w:lineRule="auto"/>
              <w:jc w:val="both"/>
              <w:rPr>
                <w:rFonts w:ascii="Times New Roman" w:hAnsi="Times New Roman" w:cs="Times New Roman"/>
                <w:sz w:val="24"/>
                <w:szCs w:val="24"/>
              </w:rPr>
            </w:pPr>
            <w:r w:rsidRPr="009D6877">
              <w:rPr>
                <w:rFonts w:ascii="Times New Roman" w:hAnsi="Times New Roman" w:cs="Times New Roman"/>
                <w:sz w:val="24"/>
                <w:szCs w:val="24"/>
              </w:rPr>
              <w:t>Nome: Paulo Henrique Souza Cardoso</w:t>
            </w:r>
          </w:p>
          <w:p w14:paraId="41F07D3A" w14:textId="2B3C1CF4" w:rsidR="000D7EBC" w:rsidRPr="00D71D9D" w:rsidRDefault="00506738" w:rsidP="00506738">
            <w:pPr>
              <w:spacing w:after="0" w:line="240" w:lineRule="auto"/>
              <w:jc w:val="both"/>
              <w:rPr>
                <w:rFonts w:ascii="Times New Roman" w:hAnsi="Times New Roman" w:cs="Times New Roman"/>
                <w:sz w:val="24"/>
                <w:szCs w:val="24"/>
              </w:rPr>
            </w:pPr>
            <w:r w:rsidRPr="009D6877">
              <w:rPr>
                <w:rFonts w:ascii="Times New Roman" w:hAnsi="Times New Roman" w:cs="Times New Roman"/>
                <w:sz w:val="24"/>
                <w:szCs w:val="24"/>
              </w:rPr>
              <w:t>CPF: 082.759.756-89</w:t>
            </w:r>
          </w:p>
        </w:tc>
        <w:tc>
          <w:tcPr>
            <w:tcW w:w="4464" w:type="dxa"/>
          </w:tcPr>
          <w:p w14:paraId="4200FF27" w14:textId="77777777" w:rsidR="000D7EBC" w:rsidRPr="00D71D9D" w:rsidRDefault="000D7EBC" w:rsidP="002614F7">
            <w:pPr>
              <w:spacing w:after="0" w:line="240" w:lineRule="auto"/>
              <w:jc w:val="both"/>
              <w:rPr>
                <w:rFonts w:ascii="Times New Roman" w:hAnsi="Times New Roman" w:cs="Times New Roman"/>
                <w:sz w:val="24"/>
                <w:szCs w:val="24"/>
              </w:rPr>
            </w:pPr>
            <w:r w:rsidRPr="00D71D9D">
              <w:rPr>
                <w:rFonts w:ascii="Times New Roman" w:hAnsi="Times New Roman" w:cs="Times New Roman"/>
                <w:sz w:val="24"/>
                <w:szCs w:val="24"/>
              </w:rPr>
              <w:t>_______________________________</w:t>
            </w:r>
          </w:p>
          <w:p w14:paraId="3DD361CD" w14:textId="77777777" w:rsidR="00506738" w:rsidRPr="00E85A0D" w:rsidRDefault="00506738" w:rsidP="00506738">
            <w:pPr>
              <w:spacing w:after="0" w:line="240" w:lineRule="auto"/>
              <w:jc w:val="both"/>
              <w:rPr>
                <w:rFonts w:ascii="Times New Roman" w:hAnsi="Times New Roman" w:cs="Times New Roman"/>
                <w:sz w:val="24"/>
                <w:szCs w:val="24"/>
              </w:rPr>
            </w:pPr>
            <w:r w:rsidRPr="00E85A0D">
              <w:rPr>
                <w:rFonts w:ascii="Times New Roman" w:hAnsi="Times New Roman" w:cs="Times New Roman"/>
                <w:sz w:val="24"/>
                <w:szCs w:val="24"/>
              </w:rPr>
              <w:t>Nome: Otávio Eduardo Souza e Silva</w:t>
            </w:r>
          </w:p>
          <w:p w14:paraId="053297B7" w14:textId="715BCDA9" w:rsidR="000D7EBC" w:rsidRPr="00D71D9D" w:rsidRDefault="00506738" w:rsidP="00506738">
            <w:pPr>
              <w:spacing w:after="0" w:line="240" w:lineRule="auto"/>
              <w:jc w:val="both"/>
              <w:rPr>
                <w:rFonts w:ascii="Times New Roman" w:hAnsi="Times New Roman" w:cs="Times New Roman"/>
                <w:sz w:val="24"/>
                <w:szCs w:val="24"/>
              </w:rPr>
            </w:pPr>
            <w:r w:rsidRPr="00E85A0D">
              <w:rPr>
                <w:rFonts w:ascii="Times New Roman" w:hAnsi="Times New Roman" w:cs="Times New Roman"/>
                <w:sz w:val="24"/>
                <w:szCs w:val="24"/>
              </w:rPr>
              <w:t>CPF: 100.794.536-27</w:t>
            </w:r>
          </w:p>
        </w:tc>
      </w:tr>
    </w:tbl>
    <w:p w14:paraId="73CC58A5" w14:textId="77777777" w:rsidR="003000C2" w:rsidRDefault="003000C2">
      <w:pPr>
        <w:spacing w:after="160" w:line="259" w:lineRule="auto"/>
        <w:rPr>
          <w:rFonts w:ascii="Times New Roman" w:hAnsi="Times New Roman" w:cs="Times New Roman"/>
          <w:b/>
          <w:bCs/>
          <w:sz w:val="24"/>
          <w:szCs w:val="24"/>
        </w:rPr>
      </w:pPr>
    </w:p>
    <w:p w14:paraId="7EFA8792" w14:textId="77777777" w:rsidR="003000C2" w:rsidRPr="003000C2" w:rsidRDefault="003000C2" w:rsidP="003000C2">
      <w:pPr>
        <w:rPr>
          <w:rFonts w:ascii="Times New Roman" w:hAnsi="Times New Roman" w:cs="Times New Roman"/>
          <w:sz w:val="24"/>
          <w:szCs w:val="24"/>
        </w:rPr>
      </w:pPr>
    </w:p>
    <w:p w14:paraId="053F06F9" w14:textId="77777777" w:rsidR="003000C2" w:rsidRPr="003000C2" w:rsidRDefault="003000C2" w:rsidP="003000C2">
      <w:pPr>
        <w:rPr>
          <w:rFonts w:ascii="Times New Roman" w:hAnsi="Times New Roman" w:cs="Times New Roman"/>
          <w:sz w:val="24"/>
          <w:szCs w:val="24"/>
        </w:rPr>
      </w:pPr>
    </w:p>
    <w:p w14:paraId="06B206C7" w14:textId="77777777" w:rsidR="003000C2" w:rsidRPr="003000C2" w:rsidRDefault="003000C2" w:rsidP="003000C2">
      <w:pPr>
        <w:rPr>
          <w:rFonts w:ascii="Times New Roman" w:hAnsi="Times New Roman" w:cs="Times New Roman"/>
          <w:sz w:val="24"/>
          <w:szCs w:val="24"/>
        </w:rPr>
      </w:pPr>
    </w:p>
    <w:p w14:paraId="756C88C4" w14:textId="77777777" w:rsidR="003000C2" w:rsidRPr="003000C2" w:rsidRDefault="003000C2" w:rsidP="003000C2">
      <w:pPr>
        <w:rPr>
          <w:rFonts w:ascii="Times New Roman" w:hAnsi="Times New Roman" w:cs="Times New Roman"/>
          <w:sz w:val="24"/>
          <w:szCs w:val="24"/>
        </w:rPr>
      </w:pPr>
    </w:p>
    <w:p w14:paraId="0F1FA82F" w14:textId="77777777" w:rsidR="003000C2" w:rsidRPr="003000C2" w:rsidRDefault="003000C2" w:rsidP="003000C2">
      <w:pPr>
        <w:rPr>
          <w:rFonts w:ascii="Times New Roman" w:hAnsi="Times New Roman" w:cs="Times New Roman"/>
          <w:sz w:val="24"/>
          <w:szCs w:val="24"/>
        </w:rPr>
      </w:pPr>
    </w:p>
    <w:p w14:paraId="59C7DBEE" w14:textId="26D07880" w:rsidR="00E81C6E" w:rsidRPr="00D71D9D" w:rsidRDefault="00E81C6E">
      <w:pPr>
        <w:spacing w:after="160" w:line="259" w:lineRule="auto"/>
        <w:rPr>
          <w:rFonts w:ascii="Times New Roman" w:eastAsia="Calibri" w:hAnsi="Times New Roman" w:cs="Times New Roman"/>
          <w:b/>
          <w:bCs/>
          <w:sz w:val="24"/>
          <w:szCs w:val="24"/>
          <w:lang w:eastAsia="en-US"/>
        </w:rPr>
      </w:pPr>
    </w:p>
    <w:sectPr w:rsidR="00E81C6E" w:rsidRPr="00D71D9D" w:rsidSect="00864FB0">
      <w:headerReference w:type="default" r:id="rId8"/>
      <w:footerReference w:type="default" r:id="rId9"/>
      <w:pgSz w:w="11906" w:h="16838" w:code="9"/>
      <w:pgMar w:top="1134" w:right="1134" w:bottom="1134"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CB18D" w14:textId="77777777" w:rsidR="004B691C" w:rsidRDefault="004B691C" w:rsidP="00E237CC">
      <w:pPr>
        <w:spacing w:after="0" w:line="240" w:lineRule="auto"/>
      </w:pPr>
      <w:r>
        <w:separator/>
      </w:r>
    </w:p>
  </w:endnote>
  <w:endnote w:type="continuationSeparator" w:id="0">
    <w:p w14:paraId="227E3909" w14:textId="77777777" w:rsidR="004B691C" w:rsidRDefault="004B691C"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2494" w14:textId="77777777" w:rsidR="00864FB0" w:rsidRDefault="00864FB0"/>
  <w:tbl>
    <w:tblPr>
      <w:tblW w:w="8926" w:type="dxa"/>
      <w:tblLook w:val="04A0" w:firstRow="1" w:lastRow="0" w:firstColumn="1" w:lastColumn="0" w:noHBand="0" w:noVBand="1"/>
    </w:tblPr>
    <w:tblGrid>
      <w:gridCol w:w="2762"/>
      <w:gridCol w:w="3045"/>
      <w:gridCol w:w="3119"/>
    </w:tblGrid>
    <w:tr w:rsidR="00864FB0" w:rsidRPr="00763F27" w14:paraId="12551EBF" w14:textId="77777777" w:rsidTr="002C3B23">
      <w:trPr>
        <w:trHeight w:val="409"/>
      </w:trPr>
      <w:tc>
        <w:tcPr>
          <w:tcW w:w="5807" w:type="dxa"/>
          <w:gridSpan w:val="2"/>
        </w:tcPr>
        <w:p w14:paraId="15666894" w14:textId="77777777" w:rsidR="00864FB0" w:rsidRPr="00763F27" w:rsidRDefault="00864FB0" w:rsidP="00864FB0">
          <w:pPr>
            <w:pStyle w:val="Rodap"/>
            <w:rPr>
              <w:rFonts w:ascii="Times New Roman" w:hAnsi="Times New Roman"/>
              <w:sz w:val="12"/>
              <w:szCs w:val="12"/>
            </w:rPr>
          </w:pPr>
        </w:p>
      </w:tc>
      <w:tc>
        <w:tcPr>
          <w:tcW w:w="3119" w:type="dxa"/>
          <w:vMerge w:val="restart"/>
        </w:tcPr>
        <w:p w14:paraId="14C6C27F" w14:textId="77777777" w:rsidR="00864FB0" w:rsidRPr="00763F27" w:rsidRDefault="00864FB0" w:rsidP="00864FB0">
          <w:pPr>
            <w:pStyle w:val="Rodap"/>
            <w:rPr>
              <w:rFonts w:ascii="Times New Roman" w:hAnsi="Times New Roman"/>
              <w:sz w:val="12"/>
              <w:szCs w:val="12"/>
            </w:rPr>
          </w:pPr>
        </w:p>
        <w:p w14:paraId="2820359D" w14:textId="77777777" w:rsidR="00864FB0" w:rsidRPr="00763F27" w:rsidRDefault="00864FB0" w:rsidP="00864FB0">
          <w:pPr>
            <w:pStyle w:val="Rodap"/>
            <w:jc w:val="center"/>
            <w:rPr>
              <w:rFonts w:ascii="Times New Roman" w:hAnsi="Times New Roman"/>
              <w:sz w:val="12"/>
              <w:szCs w:val="12"/>
            </w:rPr>
          </w:pPr>
          <w:r w:rsidRPr="00763F27">
            <w:rPr>
              <w:rFonts w:ascii="Times New Roman" w:hAnsi="Times New Roman"/>
              <w:sz w:val="12"/>
              <w:szCs w:val="12"/>
            </w:rPr>
            <w:t xml:space="preserve"> </w:t>
          </w:r>
        </w:p>
        <w:p w14:paraId="76B599B4" w14:textId="77777777" w:rsidR="00864FB0" w:rsidRPr="00763F27" w:rsidRDefault="00864FB0" w:rsidP="00864FB0">
          <w:pPr>
            <w:pStyle w:val="Rodap"/>
            <w:jc w:val="center"/>
            <w:rPr>
              <w:rFonts w:ascii="Times New Roman" w:hAnsi="Times New Roman"/>
              <w:sz w:val="12"/>
              <w:szCs w:val="12"/>
            </w:rPr>
          </w:pPr>
        </w:p>
        <w:p w14:paraId="2FD68E25" w14:textId="77777777" w:rsidR="00864FB0" w:rsidRPr="00763F27" w:rsidRDefault="00864FB0" w:rsidP="00864FB0">
          <w:pPr>
            <w:pStyle w:val="Rodap"/>
            <w:jc w:val="center"/>
            <w:rPr>
              <w:rFonts w:ascii="Times New Roman" w:hAnsi="Times New Roman"/>
              <w:sz w:val="12"/>
              <w:szCs w:val="12"/>
            </w:rPr>
          </w:pPr>
          <w:r w:rsidRPr="00763F27">
            <w:rPr>
              <w:rFonts w:ascii="Times New Roman" w:hAnsi="Times New Roman"/>
              <w:sz w:val="12"/>
              <w:szCs w:val="12"/>
            </w:rPr>
            <w:t>GERALDINO PACHECO DE OLIVEIRA FILHO</w:t>
          </w:r>
        </w:p>
        <w:p w14:paraId="5517EFBE" w14:textId="77777777" w:rsidR="00864FB0" w:rsidRPr="00763F27" w:rsidRDefault="00864FB0" w:rsidP="00864FB0">
          <w:pPr>
            <w:pStyle w:val="Rodap"/>
            <w:jc w:val="center"/>
            <w:rPr>
              <w:rFonts w:ascii="Times New Roman" w:hAnsi="Times New Roman"/>
              <w:sz w:val="12"/>
              <w:szCs w:val="12"/>
            </w:rPr>
          </w:pPr>
          <w:r w:rsidRPr="00763F27">
            <w:rPr>
              <w:rFonts w:ascii="Times New Roman" w:hAnsi="Times New Roman"/>
              <w:sz w:val="12"/>
              <w:szCs w:val="12"/>
            </w:rPr>
            <w:t>PREFEITO MUNICIPAL</w:t>
          </w:r>
        </w:p>
      </w:tc>
    </w:tr>
    <w:tr w:rsidR="00864FB0" w:rsidRPr="001A3E12" w14:paraId="4004FC28" w14:textId="77777777" w:rsidTr="002C3B23">
      <w:trPr>
        <w:trHeight w:val="80"/>
      </w:trPr>
      <w:tc>
        <w:tcPr>
          <w:tcW w:w="2762" w:type="dxa"/>
        </w:tcPr>
        <w:p w14:paraId="63A7CAB7" w14:textId="77777777" w:rsidR="00864FB0" w:rsidRDefault="00864FB0" w:rsidP="00864FB0">
          <w:pPr>
            <w:pStyle w:val="Rodap"/>
            <w:jc w:val="center"/>
            <w:rPr>
              <w:rFonts w:ascii="Times New Roman" w:hAnsi="Times New Roman"/>
              <w:sz w:val="12"/>
              <w:szCs w:val="12"/>
            </w:rPr>
          </w:pPr>
          <w:r>
            <w:rPr>
              <w:rFonts w:ascii="Times New Roman" w:hAnsi="Times New Roman"/>
              <w:sz w:val="12"/>
              <w:szCs w:val="12"/>
            </w:rPr>
            <w:t xml:space="preserve">LEONARDO RODRIGUES SABIAO </w:t>
          </w:r>
        </w:p>
        <w:p w14:paraId="66894D3E" w14:textId="6D632A3C" w:rsidR="00864FB0" w:rsidRDefault="00864FB0" w:rsidP="00864FB0">
          <w:pPr>
            <w:pStyle w:val="Rodap"/>
            <w:jc w:val="center"/>
            <w:rPr>
              <w:rFonts w:ascii="Times New Roman" w:hAnsi="Times New Roman"/>
              <w:sz w:val="12"/>
              <w:szCs w:val="12"/>
            </w:rPr>
          </w:pPr>
          <w:r>
            <w:rPr>
              <w:rFonts w:ascii="Times New Roman" w:hAnsi="Times New Roman"/>
              <w:sz w:val="12"/>
              <w:szCs w:val="12"/>
            </w:rPr>
            <w:t>LEONARDO RODRIGUES SABIAO LTDA</w:t>
          </w:r>
        </w:p>
        <w:p w14:paraId="3C6524C8" w14:textId="1FFEB4F4" w:rsidR="00864FB0" w:rsidRPr="00763F27" w:rsidRDefault="00864FB0" w:rsidP="00864FB0">
          <w:pPr>
            <w:pStyle w:val="Rodap"/>
            <w:jc w:val="center"/>
            <w:rPr>
              <w:rFonts w:ascii="Times New Roman" w:hAnsi="Times New Roman"/>
              <w:sz w:val="12"/>
              <w:szCs w:val="12"/>
            </w:rPr>
          </w:pPr>
        </w:p>
      </w:tc>
      <w:tc>
        <w:tcPr>
          <w:tcW w:w="3045" w:type="dxa"/>
        </w:tcPr>
        <w:p w14:paraId="0F40DDA8" w14:textId="77777777" w:rsidR="00864FB0" w:rsidRPr="00763F27" w:rsidRDefault="00864FB0" w:rsidP="00864FB0">
          <w:pPr>
            <w:pStyle w:val="Rodap"/>
            <w:jc w:val="center"/>
            <w:rPr>
              <w:rFonts w:ascii="Times New Roman" w:hAnsi="Times New Roman"/>
              <w:sz w:val="12"/>
              <w:szCs w:val="12"/>
            </w:rPr>
          </w:pPr>
        </w:p>
        <w:p w14:paraId="46843712" w14:textId="77777777" w:rsidR="00864FB0" w:rsidRPr="00763F27" w:rsidRDefault="00864FB0" w:rsidP="00864FB0">
          <w:pPr>
            <w:pStyle w:val="Rodap"/>
            <w:jc w:val="center"/>
            <w:rPr>
              <w:rFonts w:ascii="Times New Roman" w:hAnsi="Times New Roman"/>
              <w:sz w:val="12"/>
              <w:szCs w:val="12"/>
            </w:rPr>
          </w:pPr>
        </w:p>
      </w:tc>
      <w:tc>
        <w:tcPr>
          <w:tcW w:w="3119" w:type="dxa"/>
          <w:vMerge/>
        </w:tcPr>
        <w:p w14:paraId="59417A7D" w14:textId="77777777" w:rsidR="00864FB0" w:rsidRPr="001A3E12" w:rsidRDefault="00864FB0" w:rsidP="00864FB0">
          <w:pPr>
            <w:pStyle w:val="Rodap"/>
            <w:jc w:val="center"/>
            <w:rPr>
              <w:rFonts w:ascii="Times New Roman" w:hAnsi="Times New Roman"/>
              <w:sz w:val="12"/>
              <w:szCs w:val="12"/>
            </w:rPr>
          </w:pPr>
        </w:p>
      </w:tc>
    </w:tr>
  </w:tbl>
  <w:p w14:paraId="1A4A4FD8" w14:textId="77777777" w:rsidR="00864FB0" w:rsidRPr="00F15706" w:rsidRDefault="00864FB0" w:rsidP="00864FB0">
    <w:pPr>
      <w:pStyle w:val="Rodap"/>
      <w:jc w:val="center"/>
    </w:pPr>
    <w:r>
      <w:t xml:space="preserve">                                                                                                                                                                                 </w:t>
    </w:r>
    <w:r>
      <w:fldChar w:fldCharType="begin"/>
    </w:r>
    <w:r>
      <w:instrText>PAGE   \* MERGEFORMAT</w:instrText>
    </w:r>
    <w:r>
      <w:fldChar w:fldCharType="separate"/>
    </w:r>
    <w:r>
      <w:t>1</w:t>
    </w:r>
    <w:r>
      <w:fldChar w:fldCharType="end"/>
    </w:r>
  </w:p>
  <w:p w14:paraId="12ECABD3" w14:textId="77777777" w:rsidR="00884642" w:rsidRPr="001211A4" w:rsidRDefault="00884642" w:rsidP="001211A4">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C3680" w14:textId="77777777" w:rsidR="004B691C" w:rsidRDefault="004B691C" w:rsidP="00E237CC">
      <w:pPr>
        <w:spacing w:after="0" w:line="240" w:lineRule="auto"/>
      </w:pPr>
      <w:r>
        <w:separator/>
      </w:r>
    </w:p>
  </w:footnote>
  <w:footnote w:type="continuationSeparator" w:id="0">
    <w:p w14:paraId="515491D4" w14:textId="77777777" w:rsidR="004B691C" w:rsidRDefault="004B691C"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884642" w:rsidRPr="00A75D05" w:rsidRDefault="00884642"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884642" w:rsidRDefault="00884642" w:rsidP="00592FEE">
    <w:pPr>
      <w:pStyle w:val="Cabealho"/>
      <w:tabs>
        <w:tab w:val="clear" w:pos="8504"/>
        <w:tab w:val="right" w:pos="8080"/>
      </w:tabs>
      <w:ind w:right="-1561"/>
      <w:jc w:val="right"/>
    </w:pPr>
  </w:p>
  <w:p w14:paraId="2C98BDE4" w14:textId="77777777" w:rsidR="00884642" w:rsidRDefault="00884642"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362E76"/>
    <w:multiLevelType w:val="hybridMultilevel"/>
    <w:tmpl w:val="A204FF68"/>
    <w:lvl w:ilvl="0" w:tplc="E43C660E">
      <w:start w:val="2"/>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2FD72DB"/>
    <w:multiLevelType w:val="multilevel"/>
    <w:tmpl w:val="0D4442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2"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3"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5"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0E669F5"/>
    <w:multiLevelType w:val="multilevel"/>
    <w:tmpl w:val="4530AAB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21"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3" w15:restartNumberingAfterBreak="0">
    <w:nsid w:val="46EF08C6"/>
    <w:multiLevelType w:val="hybridMultilevel"/>
    <w:tmpl w:val="F6FCCE9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4" w15:restartNumberingAfterBreak="0">
    <w:nsid w:val="4F3579AB"/>
    <w:multiLevelType w:val="hybridMultilevel"/>
    <w:tmpl w:val="F6FCCE9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5"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6"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9"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9434FC"/>
    <w:multiLevelType w:val="hybridMultilevel"/>
    <w:tmpl w:val="B498A1CE"/>
    <w:lvl w:ilvl="0" w:tplc="E0943EDE">
      <w:start w:val="2"/>
      <w:numFmt w:val="decimal"/>
      <w:lvlText w:val="%1-"/>
      <w:lvlJc w:val="left"/>
      <w:pPr>
        <w:ind w:left="644" w:hanging="360"/>
      </w:pPr>
      <w:rPr>
        <w:rFonts w:hint="default"/>
        <w:b/>
        <w:bCs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3E431B8"/>
    <w:multiLevelType w:val="multilevel"/>
    <w:tmpl w:val="358A682C"/>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7"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9"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0"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935091932">
    <w:abstractNumId w:val="34"/>
  </w:num>
  <w:num w:numId="2" w16cid:durableId="1260794197">
    <w:abstractNumId w:val="27"/>
  </w:num>
  <w:num w:numId="3" w16cid:durableId="1765765999">
    <w:abstractNumId w:val="28"/>
  </w:num>
  <w:num w:numId="4" w16cid:durableId="586352801">
    <w:abstractNumId w:val="37"/>
  </w:num>
  <w:num w:numId="5" w16cid:durableId="1153522359">
    <w:abstractNumId w:val="22"/>
  </w:num>
  <w:num w:numId="6" w16cid:durableId="296496437">
    <w:abstractNumId w:val="38"/>
  </w:num>
  <w:num w:numId="7" w16cid:durableId="1080562060">
    <w:abstractNumId w:val="40"/>
  </w:num>
  <w:num w:numId="8" w16cid:durableId="900482630">
    <w:abstractNumId w:val="0"/>
  </w:num>
  <w:num w:numId="9" w16cid:durableId="1271089475">
    <w:abstractNumId w:val="16"/>
  </w:num>
  <w:num w:numId="10" w16cid:durableId="297077791">
    <w:abstractNumId w:val="9"/>
  </w:num>
  <w:num w:numId="11" w16cid:durableId="833256760">
    <w:abstractNumId w:val="10"/>
  </w:num>
  <w:num w:numId="12" w16cid:durableId="295839338">
    <w:abstractNumId w:val="11"/>
  </w:num>
  <w:num w:numId="13" w16cid:durableId="864514277">
    <w:abstractNumId w:val="20"/>
  </w:num>
  <w:num w:numId="14" w16cid:durableId="1229875072">
    <w:abstractNumId w:val="25"/>
  </w:num>
  <w:num w:numId="15" w16cid:durableId="1256357034">
    <w:abstractNumId w:val="1"/>
  </w:num>
  <w:num w:numId="16" w16cid:durableId="897397430">
    <w:abstractNumId w:val="5"/>
  </w:num>
  <w:num w:numId="17" w16cid:durableId="52899698">
    <w:abstractNumId w:val="32"/>
  </w:num>
  <w:num w:numId="18" w16cid:durableId="1238590674">
    <w:abstractNumId w:val="18"/>
  </w:num>
  <w:num w:numId="19" w16cid:durableId="1960452020">
    <w:abstractNumId w:val="2"/>
  </w:num>
  <w:num w:numId="20" w16cid:durableId="387653902">
    <w:abstractNumId w:val="4"/>
  </w:num>
  <w:num w:numId="21" w16cid:durableId="126819506">
    <w:abstractNumId w:val="12"/>
  </w:num>
  <w:num w:numId="22" w16cid:durableId="2092433466">
    <w:abstractNumId w:val="15"/>
  </w:num>
  <w:num w:numId="23" w16cid:durableId="1423259979">
    <w:abstractNumId w:val="14"/>
  </w:num>
  <w:num w:numId="24" w16cid:durableId="986201327">
    <w:abstractNumId w:val="17"/>
  </w:num>
  <w:num w:numId="25" w16cid:durableId="28798667">
    <w:abstractNumId w:val="36"/>
  </w:num>
  <w:num w:numId="26" w16cid:durableId="1148977834">
    <w:abstractNumId w:val="39"/>
  </w:num>
  <w:num w:numId="27" w16cid:durableId="886449845">
    <w:abstractNumId w:val="26"/>
  </w:num>
  <w:num w:numId="28" w16cid:durableId="899169695">
    <w:abstractNumId w:val="13"/>
  </w:num>
  <w:num w:numId="29" w16cid:durableId="1426263118">
    <w:abstractNumId w:val="6"/>
  </w:num>
  <w:num w:numId="30" w16cid:durableId="480003703">
    <w:abstractNumId w:val="7"/>
  </w:num>
  <w:num w:numId="31" w16cid:durableId="1412509301">
    <w:abstractNumId w:val="29"/>
  </w:num>
  <w:num w:numId="32" w16cid:durableId="713506287">
    <w:abstractNumId w:val="30"/>
  </w:num>
  <w:num w:numId="33" w16cid:durableId="663971153">
    <w:abstractNumId w:val="21"/>
  </w:num>
  <w:num w:numId="34" w16cid:durableId="8333890">
    <w:abstractNumId w:val="33"/>
  </w:num>
  <w:num w:numId="35" w16cid:durableId="975600872">
    <w:abstractNumId w:val="23"/>
  </w:num>
  <w:num w:numId="36" w16cid:durableId="249966428">
    <w:abstractNumId w:val="35"/>
  </w:num>
  <w:num w:numId="37" w16cid:durableId="360279278">
    <w:abstractNumId w:val="31"/>
  </w:num>
  <w:num w:numId="38" w16cid:durableId="769550315">
    <w:abstractNumId w:val="8"/>
  </w:num>
  <w:num w:numId="39" w16cid:durableId="1582636785">
    <w:abstractNumId w:val="19"/>
  </w:num>
  <w:num w:numId="40" w16cid:durableId="1019619693">
    <w:abstractNumId w:val="24"/>
  </w:num>
  <w:num w:numId="41" w16cid:durableId="223835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1A29"/>
    <w:rsid w:val="000135B7"/>
    <w:rsid w:val="00014A14"/>
    <w:rsid w:val="00022B9B"/>
    <w:rsid w:val="00025A11"/>
    <w:rsid w:val="00025D39"/>
    <w:rsid w:val="00030BA8"/>
    <w:rsid w:val="000312F3"/>
    <w:rsid w:val="0004019D"/>
    <w:rsid w:val="00055F24"/>
    <w:rsid w:val="00056046"/>
    <w:rsid w:val="000570A3"/>
    <w:rsid w:val="00072D8D"/>
    <w:rsid w:val="00074A92"/>
    <w:rsid w:val="00082526"/>
    <w:rsid w:val="00083101"/>
    <w:rsid w:val="000902B4"/>
    <w:rsid w:val="00094407"/>
    <w:rsid w:val="000A13D6"/>
    <w:rsid w:val="000A4BFD"/>
    <w:rsid w:val="000A7706"/>
    <w:rsid w:val="000D0218"/>
    <w:rsid w:val="000D7EBC"/>
    <w:rsid w:val="000E0B9A"/>
    <w:rsid w:val="000E1B99"/>
    <w:rsid w:val="000E6778"/>
    <w:rsid w:val="000F4A23"/>
    <w:rsid w:val="0010018D"/>
    <w:rsid w:val="001066C2"/>
    <w:rsid w:val="00115AA8"/>
    <w:rsid w:val="00115B6C"/>
    <w:rsid w:val="001211A4"/>
    <w:rsid w:val="00126905"/>
    <w:rsid w:val="00132BD4"/>
    <w:rsid w:val="00145ACA"/>
    <w:rsid w:val="0015243E"/>
    <w:rsid w:val="00160391"/>
    <w:rsid w:val="001613E1"/>
    <w:rsid w:val="0016194F"/>
    <w:rsid w:val="0016551D"/>
    <w:rsid w:val="00165DC3"/>
    <w:rsid w:val="00173CE4"/>
    <w:rsid w:val="00174454"/>
    <w:rsid w:val="0017548B"/>
    <w:rsid w:val="001861B0"/>
    <w:rsid w:val="00187331"/>
    <w:rsid w:val="001A1BF4"/>
    <w:rsid w:val="001A3CA1"/>
    <w:rsid w:val="001A5D3A"/>
    <w:rsid w:val="001A747B"/>
    <w:rsid w:val="001C1475"/>
    <w:rsid w:val="001C4BC1"/>
    <w:rsid w:val="001C791C"/>
    <w:rsid w:val="001D3FD5"/>
    <w:rsid w:val="001E3A53"/>
    <w:rsid w:val="001E3CD6"/>
    <w:rsid w:val="001E7797"/>
    <w:rsid w:val="001F5166"/>
    <w:rsid w:val="001F5193"/>
    <w:rsid w:val="001F76AE"/>
    <w:rsid w:val="002049AE"/>
    <w:rsid w:val="00205550"/>
    <w:rsid w:val="002127B3"/>
    <w:rsid w:val="002129A6"/>
    <w:rsid w:val="002130DD"/>
    <w:rsid w:val="002168F6"/>
    <w:rsid w:val="00232946"/>
    <w:rsid w:val="0024513D"/>
    <w:rsid w:val="00245A0E"/>
    <w:rsid w:val="002570A9"/>
    <w:rsid w:val="002614F7"/>
    <w:rsid w:val="00261602"/>
    <w:rsid w:val="002652F0"/>
    <w:rsid w:val="002721D0"/>
    <w:rsid w:val="00277E89"/>
    <w:rsid w:val="002A1782"/>
    <w:rsid w:val="002B4F47"/>
    <w:rsid w:val="002C6822"/>
    <w:rsid w:val="002D1AA2"/>
    <w:rsid w:val="002D4032"/>
    <w:rsid w:val="002D5084"/>
    <w:rsid w:val="002D674A"/>
    <w:rsid w:val="002E064F"/>
    <w:rsid w:val="002E080D"/>
    <w:rsid w:val="002E239E"/>
    <w:rsid w:val="002E2D77"/>
    <w:rsid w:val="002E3C7D"/>
    <w:rsid w:val="002E3D6B"/>
    <w:rsid w:val="002F4280"/>
    <w:rsid w:val="002F49CB"/>
    <w:rsid w:val="003000C2"/>
    <w:rsid w:val="0030752E"/>
    <w:rsid w:val="003241DA"/>
    <w:rsid w:val="003242BF"/>
    <w:rsid w:val="00327F5C"/>
    <w:rsid w:val="0033507B"/>
    <w:rsid w:val="00343E74"/>
    <w:rsid w:val="00347927"/>
    <w:rsid w:val="003541F2"/>
    <w:rsid w:val="0036325F"/>
    <w:rsid w:val="00366525"/>
    <w:rsid w:val="003665E9"/>
    <w:rsid w:val="0037430C"/>
    <w:rsid w:val="00380158"/>
    <w:rsid w:val="00384D54"/>
    <w:rsid w:val="00395303"/>
    <w:rsid w:val="00397BF2"/>
    <w:rsid w:val="003A03CB"/>
    <w:rsid w:val="003A574F"/>
    <w:rsid w:val="003B1EF9"/>
    <w:rsid w:val="003C5949"/>
    <w:rsid w:val="003D294A"/>
    <w:rsid w:val="003E2ABE"/>
    <w:rsid w:val="003E48DA"/>
    <w:rsid w:val="003E653D"/>
    <w:rsid w:val="003E6799"/>
    <w:rsid w:val="003F1590"/>
    <w:rsid w:val="003F1AF8"/>
    <w:rsid w:val="0040175E"/>
    <w:rsid w:val="00403303"/>
    <w:rsid w:val="0041173C"/>
    <w:rsid w:val="004259AF"/>
    <w:rsid w:val="00437375"/>
    <w:rsid w:val="0046007B"/>
    <w:rsid w:val="00467F7E"/>
    <w:rsid w:val="00472FCD"/>
    <w:rsid w:val="004741AD"/>
    <w:rsid w:val="00480B21"/>
    <w:rsid w:val="004834DD"/>
    <w:rsid w:val="004904D5"/>
    <w:rsid w:val="00496C8D"/>
    <w:rsid w:val="004A0E5A"/>
    <w:rsid w:val="004A66DC"/>
    <w:rsid w:val="004A7CF0"/>
    <w:rsid w:val="004A7F81"/>
    <w:rsid w:val="004B1BA0"/>
    <w:rsid w:val="004B3E48"/>
    <w:rsid w:val="004B691C"/>
    <w:rsid w:val="004C0CCD"/>
    <w:rsid w:val="004C3146"/>
    <w:rsid w:val="004C5B28"/>
    <w:rsid w:val="004D1992"/>
    <w:rsid w:val="004D634B"/>
    <w:rsid w:val="004E08DE"/>
    <w:rsid w:val="004E4618"/>
    <w:rsid w:val="004E6745"/>
    <w:rsid w:val="004E7E90"/>
    <w:rsid w:val="004F219D"/>
    <w:rsid w:val="004F733F"/>
    <w:rsid w:val="00506738"/>
    <w:rsid w:val="00506807"/>
    <w:rsid w:val="0052470D"/>
    <w:rsid w:val="0052744D"/>
    <w:rsid w:val="005335E6"/>
    <w:rsid w:val="00533DC2"/>
    <w:rsid w:val="00537497"/>
    <w:rsid w:val="00545838"/>
    <w:rsid w:val="0055577D"/>
    <w:rsid w:val="00565E45"/>
    <w:rsid w:val="00572B2F"/>
    <w:rsid w:val="00573529"/>
    <w:rsid w:val="00574A03"/>
    <w:rsid w:val="00592FEE"/>
    <w:rsid w:val="0059469B"/>
    <w:rsid w:val="00596C1C"/>
    <w:rsid w:val="005A4761"/>
    <w:rsid w:val="005A655C"/>
    <w:rsid w:val="005A7369"/>
    <w:rsid w:val="005B00C6"/>
    <w:rsid w:val="005D0CE5"/>
    <w:rsid w:val="005D20A8"/>
    <w:rsid w:val="005D67CA"/>
    <w:rsid w:val="005E1B9A"/>
    <w:rsid w:val="005E353E"/>
    <w:rsid w:val="005E3647"/>
    <w:rsid w:val="005E4A5B"/>
    <w:rsid w:val="005E60E9"/>
    <w:rsid w:val="005F1EC2"/>
    <w:rsid w:val="00600803"/>
    <w:rsid w:val="006075D9"/>
    <w:rsid w:val="006110BF"/>
    <w:rsid w:val="00612275"/>
    <w:rsid w:val="00617C2B"/>
    <w:rsid w:val="00631892"/>
    <w:rsid w:val="0064061D"/>
    <w:rsid w:val="00643E91"/>
    <w:rsid w:val="00647ECC"/>
    <w:rsid w:val="006509B8"/>
    <w:rsid w:val="0066696F"/>
    <w:rsid w:val="00673D6C"/>
    <w:rsid w:val="006846CD"/>
    <w:rsid w:val="00687492"/>
    <w:rsid w:val="00696FFE"/>
    <w:rsid w:val="00697F88"/>
    <w:rsid w:val="006A0275"/>
    <w:rsid w:val="006A0FFB"/>
    <w:rsid w:val="006A2D70"/>
    <w:rsid w:val="006B4918"/>
    <w:rsid w:val="006B66E5"/>
    <w:rsid w:val="006C0EF2"/>
    <w:rsid w:val="006C1395"/>
    <w:rsid w:val="006C1856"/>
    <w:rsid w:val="006C49BB"/>
    <w:rsid w:val="006C713E"/>
    <w:rsid w:val="006F2C21"/>
    <w:rsid w:val="006F3A36"/>
    <w:rsid w:val="0070577B"/>
    <w:rsid w:val="007120C1"/>
    <w:rsid w:val="00714956"/>
    <w:rsid w:val="007171EC"/>
    <w:rsid w:val="00720047"/>
    <w:rsid w:val="00723D3B"/>
    <w:rsid w:val="007246E6"/>
    <w:rsid w:val="00736C4F"/>
    <w:rsid w:val="00737F80"/>
    <w:rsid w:val="00752EED"/>
    <w:rsid w:val="007553A7"/>
    <w:rsid w:val="00756F43"/>
    <w:rsid w:val="0076560E"/>
    <w:rsid w:val="007715A7"/>
    <w:rsid w:val="00772188"/>
    <w:rsid w:val="00781420"/>
    <w:rsid w:val="0078243E"/>
    <w:rsid w:val="0079178D"/>
    <w:rsid w:val="00792226"/>
    <w:rsid w:val="0079360C"/>
    <w:rsid w:val="007954F2"/>
    <w:rsid w:val="00795AD9"/>
    <w:rsid w:val="007A4A71"/>
    <w:rsid w:val="007A7BFD"/>
    <w:rsid w:val="007B531D"/>
    <w:rsid w:val="007C0B14"/>
    <w:rsid w:val="007C2DF4"/>
    <w:rsid w:val="007C6E63"/>
    <w:rsid w:val="007C75DF"/>
    <w:rsid w:val="008031C8"/>
    <w:rsid w:val="00822E11"/>
    <w:rsid w:val="008248AE"/>
    <w:rsid w:val="00831D70"/>
    <w:rsid w:val="00836665"/>
    <w:rsid w:val="00841AEB"/>
    <w:rsid w:val="008428B1"/>
    <w:rsid w:val="008500B1"/>
    <w:rsid w:val="00852171"/>
    <w:rsid w:val="00864FB0"/>
    <w:rsid w:val="008739B7"/>
    <w:rsid w:val="00880967"/>
    <w:rsid w:val="00884642"/>
    <w:rsid w:val="00893C88"/>
    <w:rsid w:val="008976F1"/>
    <w:rsid w:val="008A07AC"/>
    <w:rsid w:val="008A419F"/>
    <w:rsid w:val="008A63F8"/>
    <w:rsid w:val="008C1E80"/>
    <w:rsid w:val="008C595A"/>
    <w:rsid w:val="008C5CF6"/>
    <w:rsid w:val="008D2AFC"/>
    <w:rsid w:val="008D2C96"/>
    <w:rsid w:val="008D6518"/>
    <w:rsid w:val="008E01BB"/>
    <w:rsid w:val="008E1C62"/>
    <w:rsid w:val="008F2E96"/>
    <w:rsid w:val="00901578"/>
    <w:rsid w:val="00905587"/>
    <w:rsid w:val="00905953"/>
    <w:rsid w:val="0091040B"/>
    <w:rsid w:val="00910ED4"/>
    <w:rsid w:val="009368AC"/>
    <w:rsid w:val="00967F05"/>
    <w:rsid w:val="0097606C"/>
    <w:rsid w:val="00976F12"/>
    <w:rsid w:val="00977B96"/>
    <w:rsid w:val="009854C8"/>
    <w:rsid w:val="0099336F"/>
    <w:rsid w:val="00997CB3"/>
    <w:rsid w:val="009C31DC"/>
    <w:rsid w:val="009C5957"/>
    <w:rsid w:val="009E135F"/>
    <w:rsid w:val="009E22D8"/>
    <w:rsid w:val="009E592A"/>
    <w:rsid w:val="009F17D0"/>
    <w:rsid w:val="009F397B"/>
    <w:rsid w:val="009F6E6B"/>
    <w:rsid w:val="00A07D0F"/>
    <w:rsid w:val="00A1464F"/>
    <w:rsid w:val="00A21926"/>
    <w:rsid w:val="00A249AB"/>
    <w:rsid w:val="00A327B2"/>
    <w:rsid w:val="00A41426"/>
    <w:rsid w:val="00A436BA"/>
    <w:rsid w:val="00A45209"/>
    <w:rsid w:val="00A45262"/>
    <w:rsid w:val="00A4575C"/>
    <w:rsid w:val="00A50D25"/>
    <w:rsid w:val="00A53888"/>
    <w:rsid w:val="00A61D92"/>
    <w:rsid w:val="00A668A6"/>
    <w:rsid w:val="00A67596"/>
    <w:rsid w:val="00A67BB9"/>
    <w:rsid w:val="00A718BA"/>
    <w:rsid w:val="00A75D05"/>
    <w:rsid w:val="00A77B16"/>
    <w:rsid w:val="00A928C4"/>
    <w:rsid w:val="00A97C34"/>
    <w:rsid w:val="00AB06DC"/>
    <w:rsid w:val="00AB1C30"/>
    <w:rsid w:val="00AB3967"/>
    <w:rsid w:val="00AB4C1D"/>
    <w:rsid w:val="00AD1C58"/>
    <w:rsid w:val="00AD68CF"/>
    <w:rsid w:val="00AD6F03"/>
    <w:rsid w:val="00AE0CEE"/>
    <w:rsid w:val="00AE5A2E"/>
    <w:rsid w:val="00AF223D"/>
    <w:rsid w:val="00AF4A44"/>
    <w:rsid w:val="00AF4FC9"/>
    <w:rsid w:val="00AF5748"/>
    <w:rsid w:val="00AF5B59"/>
    <w:rsid w:val="00B0288E"/>
    <w:rsid w:val="00B07A90"/>
    <w:rsid w:val="00B10437"/>
    <w:rsid w:val="00B11AAB"/>
    <w:rsid w:val="00B13F22"/>
    <w:rsid w:val="00B1404B"/>
    <w:rsid w:val="00B16974"/>
    <w:rsid w:val="00B318F1"/>
    <w:rsid w:val="00B32B63"/>
    <w:rsid w:val="00B37D65"/>
    <w:rsid w:val="00B4030C"/>
    <w:rsid w:val="00B41D22"/>
    <w:rsid w:val="00B56183"/>
    <w:rsid w:val="00B65E69"/>
    <w:rsid w:val="00B703F6"/>
    <w:rsid w:val="00B80D0B"/>
    <w:rsid w:val="00B81953"/>
    <w:rsid w:val="00B84178"/>
    <w:rsid w:val="00B91D3B"/>
    <w:rsid w:val="00B94554"/>
    <w:rsid w:val="00BA048A"/>
    <w:rsid w:val="00BA0574"/>
    <w:rsid w:val="00BA549B"/>
    <w:rsid w:val="00BB0706"/>
    <w:rsid w:val="00BB1A3A"/>
    <w:rsid w:val="00BB2534"/>
    <w:rsid w:val="00BC2300"/>
    <w:rsid w:val="00BD0D10"/>
    <w:rsid w:val="00BD0E61"/>
    <w:rsid w:val="00BF57AB"/>
    <w:rsid w:val="00BF6AD7"/>
    <w:rsid w:val="00C05139"/>
    <w:rsid w:val="00C05B98"/>
    <w:rsid w:val="00C20EF4"/>
    <w:rsid w:val="00C31896"/>
    <w:rsid w:val="00C3402B"/>
    <w:rsid w:val="00C35C91"/>
    <w:rsid w:val="00C425E9"/>
    <w:rsid w:val="00C439A9"/>
    <w:rsid w:val="00C44E64"/>
    <w:rsid w:val="00C520F7"/>
    <w:rsid w:val="00C52533"/>
    <w:rsid w:val="00C54F8D"/>
    <w:rsid w:val="00C56B7F"/>
    <w:rsid w:val="00C6264B"/>
    <w:rsid w:val="00C73FA6"/>
    <w:rsid w:val="00C76A72"/>
    <w:rsid w:val="00C77892"/>
    <w:rsid w:val="00CD4F52"/>
    <w:rsid w:val="00CD504B"/>
    <w:rsid w:val="00CD7104"/>
    <w:rsid w:val="00CE32EE"/>
    <w:rsid w:val="00CE3463"/>
    <w:rsid w:val="00CE7341"/>
    <w:rsid w:val="00D002DE"/>
    <w:rsid w:val="00D02148"/>
    <w:rsid w:val="00D03702"/>
    <w:rsid w:val="00D15304"/>
    <w:rsid w:val="00D203E9"/>
    <w:rsid w:val="00D21358"/>
    <w:rsid w:val="00D2601C"/>
    <w:rsid w:val="00D30F27"/>
    <w:rsid w:val="00D322D9"/>
    <w:rsid w:val="00D36183"/>
    <w:rsid w:val="00D461C1"/>
    <w:rsid w:val="00D479EA"/>
    <w:rsid w:val="00D51215"/>
    <w:rsid w:val="00D52417"/>
    <w:rsid w:val="00D60C53"/>
    <w:rsid w:val="00D6540B"/>
    <w:rsid w:val="00D71D9D"/>
    <w:rsid w:val="00D8032B"/>
    <w:rsid w:val="00D80F7A"/>
    <w:rsid w:val="00D842EC"/>
    <w:rsid w:val="00D9283A"/>
    <w:rsid w:val="00D937E4"/>
    <w:rsid w:val="00D95153"/>
    <w:rsid w:val="00D964CE"/>
    <w:rsid w:val="00DA0C1D"/>
    <w:rsid w:val="00DA148A"/>
    <w:rsid w:val="00DA27C9"/>
    <w:rsid w:val="00DA4467"/>
    <w:rsid w:val="00DB4FCB"/>
    <w:rsid w:val="00DC2A09"/>
    <w:rsid w:val="00DC71DD"/>
    <w:rsid w:val="00DD4ED4"/>
    <w:rsid w:val="00DE25B4"/>
    <w:rsid w:val="00DE37B8"/>
    <w:rsid w:val="00DE5B7F"/>
    <w:rsid w:val="00DE61A5"/>
    <w:rsid w:val="00DE7848"/>
    <w:rsid w:val="00DF0BB6"/>
    <w:rsid w:val="00DF32CA"/>
    <w:rsid w:val="00DF4301"/>
    <w:rsid w:val="00DF6CFE"/>
    <w:rsid w:val="00E07DCE"/>
    <w:rsid w:val="00E14326"/>
    <w:rsid w:val="00E14C4F"/>
    <w:rsid w:val="00E22115"/>
    <w:rsid w:val="00E237CC"/>
    <w:rsid w:val="00E30D78"/>
    <w:rsid w:val="00E31315"/>
    <w:rsid w:val="00E4056E"/>
    <w:rsid w:val="00E40B14"/>
    <w:rsid w:val="00E4178A"/>
    <w:rsid w:val="00E53ED2"/>
    <w:rsid w:val="00E76C52"/>
    <w:rsid w:val="00E81C6E"/>
    <w:rsid w:val="00E84508"/>
    <w:rsid w:val="00E92D79"/>
    <w:rsid w:val="00E948DE"/>
    <w:rsid w:val="00EA0029"/>
    <w:rsid w:val="00EB222E"/>
    <w:rsid w:val="00EC167F"/>
    <w:rsid w:val="00ED0527"/>
    <w:rsid w:val="00EE4A1D"/>
    <w:rsid w:val="00EE7C27"/>
    <w:rsid w:val="00EF2266"/>
    <w:rsid w:val="00EF5CB6"/>
    <w:rsid w:val="00F06A51"/>
    <w:rsid w:val="00F07B0E"/>
    <w:rsid w:val="00F14BAC"/>
    <w:rsid w:val="00F15CF7"/>
    <w:rsid w:val="00F16252"/>
    <w:rsid w:val="00F20997"/>
    <w:rsid w:val="00F3342A"/>
    <w:rsid w:val="00F33599"/>
    <w:rsid w:val="00F34E88"/>
    <w:rsid w:val="00F40AD2"/>
    <w:rsid w:val="00F41B2A"/>
    <w:rsid w:val="00F42846"/>
    <w:rsid w:val="00F51624"/>
    <w:rsid w:val="00F558EF"/>
    <w:rsid w:val="00F57B26"/>
    <w:rsid w:val="00F57F55"/>
    <w:rsid w:val="00F679B6"/>
    <w:rsid w:val="00F67CBD"/>
    <w:rsid w:val="00F73054"/>
    <w:rsid w:val="00F73760"/>
    <w:rsid w:val="00F83D26"/>
    <w:rsid w:val="00F92962"/>
    <w:rsid w:val="00FB0EFB"/>
    <w:rsid w:val="00FC1936"/>
    <w:rsid w:val="00FC52F5"/>
    <w:rsid w:val="00FC5C2C"/>
    <w:rsid w:val="00FD0978"/>
    <w:rsid w:val="00FD2E4B"/>
    <w:rsid w:val="00FD3E7A"/>
    <w:rsid w:val="00FF0CC6"/>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EE248D31-F3BC-4847-AA28-1471523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rsid w:val="00B84178"/>
    <w:rPr>
      <w:rFonts w:eastAsiaTheme="minorEastAsia"/>
      <w:lang w:eastAsia="pt-BR"/>
    </w:rPr>
  </w:style>
  <w:style w:type="paragraph" w:customStyle="1" w:styleId="Corpodetexto1">
    <w:name w:val="Corpo de texto1"/>
    <w:basedOn w:val="Normal"/>
    <w:rsid w:val="00714956"/>
    <w:pPr>
      <w:widowControl w:val="0"/>
      <w:suppressAutoHyphens/>
      <w:spacing w:after="0" w:line="240" w:lineRule="auto"/>
      <w:jc w:val="both"/>
    </w:pPr>
    <w:rPr>
      <w:rFonts w:ascii="Arial" w:eastAsia="Times New Roman" w:hAnsi="Arial"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1747E-472F-4EAC-8B3E-20574411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29</Pages>
  <Words>5548</Words>
  <Characters>29962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20</cp:revision>
  <cp:lastPrinted>2022-03-23T14:14:00Z</cp:lastPrinted>
  <dcterms:created xsi:type="dcterms:W3CDTF">2023-10-03T18:32:00Z</dcterms:created>
  <dcterms:modified xsi:type="dcterms:W3CDTF">2023-10-04T13:13:00Z</dcterms:modified>
</cp:coreProperties>
</file>