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46FF9D6C"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00E633FE" w14:textId="77777777" w:rsidR="004F1378" w:rsidRPr="00BB5DBB" w:rsidRDefault="004F1378" w:rsidP="007322C0">
      <w:pPr>
        <w:pStyle w:val="SemEspaamento"/>
        <w:spacing w:line="360" w:lineRule="auto"/>
        <w:jc w:val="both"/>
      </w:pPr>
    </w:p>
    <w:p w14:paraId="1A654AE7" w14:textId="4D4F813B" w:rsidR="00D61C11" w:rsidRPr="00BB5DBB" w:rsidRDefault="00ED6506" w:rsidP="00D61C11">
      <w:pPr>
        <w:spacing w:line="240" w:lineRule="auto"/>
        <w:jc w:val="center"/>
        <w:rPr>
          <w:rFonts w:ascii="Times New Roman" w:hAnsi="Times New Roman"/>
          <w:b/>
          <w:sz w:val="24"/>
          <w:szCs w:val="24"/>
        </w:rPr>
      </w:pPr>
      <w:r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79B3E2BE"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18/2022</w:t>
      </w:r>
    </w:p>
    <w:p w14:paraId="211F8DF2" w14:textId="229ACFB3" w:rsidR="004F1378" w:rsidRPr="00BB5DBB" w:rsidRDefault="004F1378" w:rsidP="00D61C11">
      <w:pPr>
        <w:spacing w:line="240" w:lineRule="auto"/>
        <w:jc w:val="center"/>
        <w:rPr>
          <w:rFonts w:ascii="Times New Roman" w:hAnsi="Times New Roman"/>
          <w:b/>
          <w:sz w:val="24"/>
          <w:szCs w:val="24"/>
        </w:rPr>
      </w:pPr>
      <w:r w:rsidRPr="00BB5DBB">
        <w:rPr>
          <w:rFonts w:ascii="Times New Roman" w:hAnsi="Times New Roman"/>
          <w:b/>
          <w:sz w:val="24"/>
          <w:szCs w:val="24"/>
        </w:rPr>
        <w:t>CONTRATO N</w:t>
      </w:r>
      <w:r w:rsidR="000B0507" w:rsidRPr="00BB5DBB">
        <w:rPr>
          <w:rFonts w:ascii="Times New Roman" w:hAnsi="Times New Roman"/>
          <w:b/>
          <w:sz w:val="24"/>
          <w:szCs w:val="24"/>
        </w:rPr>
        <w:t xml:space="preserve">º </w:t>
      </w:r>
      <w:r w:rsidR="00D742EB">
        <w:rPr>
          <w:rFonts w:ascii="Times New Roman" w:hAnsi="Times New Roman"/>
          <w:b/>
          <w:sz w:val="24"/>
          <w:szCs w:val="24"/>
        </w:rPr>
        <w:t>62</w:t>
      </w:r>
      <w:r w:rsidR="003F05B9" w:rsidRPr="00BB5DBB">
        <w:rPr>
          <w:rFonts w:ascii="Times New Roman" w:hAnsi="Times New Roman"/>
          <w:b/>
          <w:sz w:val="24"/>
          <w:szCs w:val="24"/>
        </w:rPr>
        <w:t>/</w:t>
      </w:r>
      <w:r w:rsidR="00DD076F" w:rsidRPr="00BB5DBB">
        <w:rPr>
          <w:rFonts w:ascii="Times New Roman" w:hAnsi="Times New Roman"/>
          <w:b/>
          <w:sz w:val="24"/>
          <w:szCs w:val="24"/>
        </w:rPr>
        <w:t>202</w:t>
      </w:r>
      <w:r w:rsidR="00F06207">
        <w:rPr>
          <w:rFonts w:ascii="Times New Roman" w:hAnsi="Times New Roman"/>
          <w:b/>
          <w:sz w:val="24"/>
          <w:szCs w:val="24"/>
        </w:rPr>
        <w:t>3</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764CC8E2"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portador do CPF nº</w:t>
      </w:r>
      <w:r w:rsidR="00FE2719">
        <w:t xml:space="preserve"> 086.883.316-93</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FE2719">
        <w:t>Real Empreendimentos e Locações LTDA</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w:t>
      </w:r>
      <w:r w:rsidR="00FE2719">
        <w:t xml:space="preserve"> Aluguel </w:t>
      </w:r>
      <w:r w:rsidR="00E5699B">
        <w:t>de palcos, coberturas e outras estruturas de uso temporário, exceto andaimes</w:t>
      </w:r>
      <w:r w:rsidRPr="00BB5DBB">
        <w:t xml:space="preserve">, inscrita no CNPJ sob o nº </w:t>
      </w:r>
      <w:r w:rsidR="00E5699B">
        <w:t>19.044.109/0001-59</w:t>
      </w:r>
      <w:r w:rsidRPr="00BB5DBB">
        <w:t>, Inscrição Estad</w:t>
      </w:r>
      <w:r w:rsidR="001615BC" w:rsidRPr="00BB5DBB">
        <w:t xml:space="preserve">ual nº </w:t>
      </w:r>
      <w:r w:rsidR="00E5699B">
        <w:t>002263604.00-99</w:t>
      </w:r>
      <w:r w:rsidRPr="00BB5DBB">
        <w:t>, com sede na cidade de</w:t>
      </w:r>
      <w:r w:rsidR="001615BC" w:rsidRPr="00BB5DBB">
        <w:t xml:space="preserve"> </w:t>
      </w:r>
      <w:r w:rsidR="00E5699B">
        <w:t>Conselheiro Lafaiete/MG</w:t>
      </w:r>
      <w:r w:rsidRPr="00BB5DBB">
        <w:t>, estabeleci</w:t>
      </w:r>
      <w:r w:rsidR="001615BC" w:rsidRPr="00BB5DBB">
        <w:t xml:space="preserve">da na Rua </w:t>
      </w:r>
      <w:r w:rsidR="00E5699B">
        <w:t>Conselheiro Lafaiete</w:t>
      </w:r>
      <w:r w:rsidRPr="00BB5DBB">
        <w:t xml:space="preserve">, nº </w:t>
      </w:r>
      <w:r w:rsidR="00E5699B">
        <w:t>488</w:t>
      </w:r>
      <w:r w:rsidRPr="00BB5DBB">
        <w:t xml:space="preserve">, bairro </w:t>
      </w:r>
      <w:r w:rsidR="00E5699B">
        <w:t>Distrito Industrial</w:t>
      </w:r>
      <w:r w:rsidRPr="00BB5DBB">
        <w:t>, representada neste ato por s</w:t>
      </w:r>
      <w:r w:rsidR="007435E7">
        <w:t>ua sócia Helena Barbara Leão</w:t>
      </w:r>
      <w:r w:rsidRPr="00BB5DBB">
        <w:t>, portador</w:t>
      </w:r>
      <w:r w:rsidR="007435E7">
        <w:t>a</w:t>
      </w:r>
      <w:r w:rsidRPr="00BB5DBB">
        <w:t xml:space="preserve"> do documento de identidade</w:t>
      </w:r>
      <w:r w:rsidR="001615BC" w:rsidRPr="00BB5DBB">
        <w:t xml:space="preserve"> nº </w:t>
      </w:r>
      <w:r w:rsidR="002323B6">
        <w:t>M</w:t>
      </w:r>
      <w:r w:rsidR="007435E7">
        <w:t xml:space="preserve"> 3.454.425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27B782C"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Referentes</w:t>
      </w:r>
      <w:r w:rsidR="002C52D2" w:rsidRPr="00BB5DBB">
        <w:rPr>
          <w:rFonts w:ascii="Times New Roman" w:hAnsi="Times New Roman"/>
          <w:sz w:val="24"/>
          <w:szCs w:val="24"/>
        </w:rPr>
        <w:t xml:space="preserve"> </w:t>
      </w:r>
      <w:r w:rsidRPr="00BB5DBB">
        <w:rPr>
          <w:rFonts w:ascii="Times New Roman" w:hAnsi="Times New Roman"/>
          <w:sz w:val="24"/>
          <w:szCs w:val="24"/>
        </w:rPr>
        <w:t>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0D6F42D6" w14:textId="77777777" w:rsidTr="002A4CBD">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2A4CBD">
        <w:tc>
          <w:tcPr>
            <w:tcW w:w="851"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1683603B" w14:textId="77777777" w:rsidR="00BF19B3" w:rsidRPr="00BB5DBB" w:rsidRDefault="00BF19B3" w:rsidP="000A0517">
            <w:pPr>
              <w:pStyle w:val="SemEspaamento"/>
              <w:spacing w:line="360" w:lineRule="auto"/>
              <w:jc w:val="center"/>
              <w:rPr>
                <w:b/>
              </w:rPr>
            </w:pPr>
          </w:p>
          <w:p w14:paraId="490F71DC"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C165C7" w:rsidRPr="00BB5DBB" w14:paraId="4D61BB80" w14:textId="77777777" w:rsidTr="002A4CBD">
        <w:tc>
          <w:tcPr>
            <w:tcW w:w="851" w:type="dxa"/>
            <w:vAlign w:val="center"/>
          </w:tcPr>
          <w:p w14:paraId="4262DC7C" w14:textId="2248F992" w:rsidR="00C165C7" w:rsidRPr="00BB5DBB" w:rsidRDefault="004A519E" w:rsidP="004A519E">
            <w:pPr>
              <w:pStyle w:val="SemEspaamento"/>
              <w:spacing w:line="360" w:lineRule="auto"/>
              <w:ind w:left="360"/>
            </w:pPr>
            <w:r>
              <w:t>1.</w:t>
            </w:r>
          </w:p>
        </w:tc>
        <w:tc>
          <w:tcPr>
            <w:tcW w:w="992" w:type="dxa"/>
            <w:vAlign w:val="center"/>
          </w:tcPr>
          <w:p w14:paraId="65B15CE8" w14:textId="0F60E71C" w:rsidR="00C165C7" w:rsidRPr="00166ADB" w:rsidRDefault="004A519E" w:rsidP="00C165C7">
            <w:pPr>
              <w:pStyle w:val="SemEspaamento"/>
              <w:spacing w:line="360" w:lineRule="auto"/>
              <w:jc w:val="center"/>
              <w:rPr>
                <w:b/>
              </w:rPr>
            </w:pPr>
            <w:r>
              <w:rPr>
                <w:b/>
              </w:rPr>
              <w:t>0</w:t>
            </w:r>
            <w:r w:rsidR="007476E4">
              <w:rPr>
                <w:b/>
              </w:rPr>
              <w:t>7</w:t>
            </w:r>
          </w:p>
        </w:tc>
        <w:tc>
          <w:tcPr>
            <w:tcW w:w="1163" w:type="dxa"/>
          </w:tcPr>
          <w:p w14:paraId="4C250D45" w14:textId="00C08532" w:rsidR="00C165C7" w:rsidRPr="006047FB" w:rsidRDefault="004A519E" w:rsidP="00C165C7">
            <w:pPr>
              <w:pStyle w:val="SemEspaamento"/>
              <w:spacing w:line="360" w:lineRule="auto"/>
              <w:jc w:val="center"/>
              <w:rPr>
                <w:b/>
              </w:rPr>
            </w:pPr>
            <w:r>
              <w:rPr>
                <w:b/>
              </w:rPr>
              <w:t>Unidade</w:t>
            </w:r>
          </w:p>
          <w:p w14:paraId="447AE75C" w14:textId="77777777" w:rsidR="00C165C7" w:rsidRPr="006047FB" w:rsidRDefault="00C165C7" w:rsidP="00C165C7">
            <w:pPr>
              <w:pStyle w:val="SemEspaamento"/>
              <w:spacing w:line="360" w:lineRule="auto"/>
              <w:jc w:val="center"/>
              <w:rPr>
                <w:b/>
              </w:rPr>
            </w:pPr>
          </w:p>
          <w:p w14:paraId="3A0A7F5A" w14:textId="77777777" w:rsidR="00C165C7" w:rsidRPr="006047FB" w:rsidRDefault="00C165C7" w:rsidP="00C165C7">
            <w:pPr>
              <w:pStyle w:val="SemEspaamento"/>
              <w:spacing w:line="360" w:lineRule="auto"/>
              <w:jc w:val="center"/>
              <w:rPr>
                <w:b/>
              </w:rPr>
            </w:pPr>
          </w:p>
          <w:p w14:paraId="604624A5" w14:textId="74C292F9" w:rsidR="00C165C7" w:rsidRPr="00BB5DBB" w:rsidRDefault="00C165C7" w:rsidP="00C165C7">
            <w:pPr>
              <w:pStyle w:val="SemEspaamento"/>
              <w:spacing w:line="360" w:lineRule="auto"/>
              <w:jc w:val="center"/>
              <w:rPr>
                <w:b/>
              </w:rPr>
            </w:pPr>
          </w:p>
        </w:tc>
        <w:tc>
          <w:tcPr>
            <w:tcW w:w="3402" w:type="dxa"/>
          </w:tcPr>
          <w:p w14:paraId="6D66663C" w14:textId="77777777" w:rsidR="00C165C7" w:rsidRPr="006047FB" w:rsidRDefault="00C165C7" w:rsidP="00C165C7">
            <w:pPr>
              <w:pStyle w:val="SemEspaamento"/>
              <w:spacing w:line="360" w:lineRule="auto"/>
              <w:jc w:val="both"/>
              <w:rPr>
                <w:b/>
                <w:u w:val="single"/>
              </w:rPr>
            </w:pPr>
            <w:r w:rsidRPr="006047FB">
              <w:rPr>
                <w:b/>
                <w:u w:val="single"/>
              </w:rPr>
              <w:lastRenderedPageBreak/>
              <w:t>Locação de banheiros químicos:</w:t>
            </w:r>
          </w:p>
          <w:p w14:paraId="0C6D0290" w14:textId="77777777" w:rsidR="00C165C7" w:rsidRPr="006047FB" w:rsidRDefault="00C165C7" w:rsidP="00C165C7">
            <w:pPr>
              <w:pStyle w:val="SemEspaamento"/>
              <w:spacing w:line="360" w:lineRule="auto"/>
              <w:jc w:val="both"/>
              <w:rPr>
                <w:b/>
              </w:rPr>
            </w:pPr>
          </w:p>
          <w:p w14:paraId="4D07FE0B" w14:textId="77777777" w:rsidR="00C165C7" w:rsidRPr="006047FB" w:rsidRDefault="00C165C7" w:rsidP="00C165C7">
            <w:pPr>
              <w:pStyle w:val="SemEspaamento"/>
              <w:spacing w:line="360" w:lineRule="auto"/>
              <w:jc w:val="both"/>
            </w:pPr>
            <w:r w:rsidRPr="006047FB">
              <w:t xml:space="preserve">Locação de Banheiros químicos: compreendendo banheiros femininos e masculinos, com higienização permanente com sucção a vácuo, em locais de fácil acesso ao público participante. O prazo de montagem dos banheiros será de até 12 horas antes do início do evento. </w:t>
            </w:r>
            <w:r w:rsidRPr="006047FB">
              <w:rPr>
                <w:bCs/>
              </w:rPr>
              <w:t>Prazo para desmontagem será de até 12 horas após a realização do evento.</w:t>
            </w:r>
          </w:p>
          <w:p w14:paraId="7DF8AB26" w14:textId="77777777" w:rsidR="00C165C7" w:rsidRPr="00BB5DBB" w:rsidRDefault="00C165C7" w:rsidP="00C165C7">
            <w:pPr>
              <w:pStyle w:val="SemEspaamento"/>
              <w:spacing w:line="360" w:lineRule="auto"/>
            </w:pPr>
          </w:p>
        </w:tc>
        <w:tc>
          <w:tcPr>
            <w:tcW w:w="1418" w:type="dxa"/>
          </w:tcPr>
          <w:p w14:paraId="47CACF82" w14:textId="511049A0" w:rsidR="00C165C7" w:rsidRPr="00BB5DBB" w:rsidRDefault="00C165C7" w:rsidP="00C165C7">
            <w:pPr>
              <w:pStyle w:val="SemEspaamento"/>
              <w:spacing w:line="360" w:lineRule="auto"/>
            </w:pPr>
            <w:r>
              <w:lastRenderedPageBreak/>
              <w:t>178,00</w:t>
            </w:r>
          </w:p>
        </w:tc>
        <w:tc>
          <w:tcPr>
            <w:tcW w:w="1417" w:type="dxa"/>
          </w:tcPr>
          <w:p w14:paraId="4A878E0F" w14:textId="290A4480" w:rsidR="00C165C7" w:rsidRPr="00166ADB" w:rsidRDefault="007476E4" w:rsidP="00C165C7">
            <w:pPr>
              <w:pStyle w:val="SemEspaamento"/>
              <w:spacing w:line="360" w:lineRule="auto"/>
              <w:rPr>
                <w:b/>
                <w:bCs/>
              </w:rPr>
            </w:pPr>
            <w:r>
              <w:rPr>
                <w:b/>
                <w:bCs/>
              </w:rPr>
              <w:t>1.246</w:t>
            </w:r>
            <w:r w:rsidR="00F65AD8">
              <w:rPr>
                <w:b/>
                <w:bCs/>
              </w:rPr>
              <w:t>,00</w:t>
            </w:r>
          </w:p>
        </w:tc>
      </w:tr>
      <w:tr w:rsidR="00F21822" w:rsidRPr="00BB5DBB" w14:paraId="16362D0E" w14:textId="77777777" w:rsidTr="00BD54D9">
        <w:tc>
          <w:tcPr>
            <w:tcW w:w="7826" w:type="dxa"/>
            <w:gridSpan w:val="5"/>
            <w:vAlign w:val="center"/>
          </w:tcPr>
          <w:p w14:paraId="6689FEAB" w14:textId="74BF0882" w:rsidR="00F21822" w:rsidRPr="001E270A" w:rsidRDefault="0003522C" w:rsidP="00BD54D9">
            <w:pPr>
              <w:pStyle w:val="SemEspaamento"/>
              <w:spacing w:line="360" w:lineRule="auto"/>
              <w:jc w:val="both"/>
              <w:rPr>
                <w:b/>
                <w:bCs/>
              </w:rPr>
            </w:pPr>
            <w:r>
              <w:rPr>
                <w:b/>
                <w:bCs/>
              </w:rPr>
              <w:t xml:space="preserve">                                                          </w:t>
            </w:r>
            <w:r w:rsidR="00F21822">
              <w:rPr>
                <w:b/>
                <w:bCs/>
              </w:rPr>
              <w:t xml:space="preserve">VALOR GLOBAL DO CONTRATO R$ </w:t>
            </w:r>
          </w:p>
        </w:tc>
        <w:tc>
          <w:tcPr>
            <w:tcW w:w="1417" w:type="dxa"/>
          </w:tcPr>
          <w:p w14:paraId="56FBD563" w14:textId="03C75F99" w:rsidR="00F21822" w:rsidRDefault="0003522C" w:rsidP="00BD54D9">
            <w:pPr>
              <w:pStyle w:val="SemEspaamento"/>
              <w:spacing w:line="360" w:lineRule="auto"/>
              <w:jc w:val="both"/>
              <w:rPr>
                <w:b/>
                <w:bCs/>
              </w:rPr>
            </w:pPr>
            <w:r>
              <w:rPr>
                <w:b/>
                <w:bCs/>
              </w:rPr>
              <w:t>1.</w:t>
            </w:r>
            <w:r w:rsidR="007476E4">
              <w:rPr>
                <w:b/>
                <w:bCs/>
              </w:rPr>
              <w:t>246</w:t>
            </w:r>
            <w:r>
              <w:rPr>
                <w:b/>
                <w:bCs/>
              </w:rPr>
              <w:t>,00</w:t>
            </w:r>
          </w:p>
        </w:tc>
      </w:tr>
    </w:tbl>
    <w:p w14:paraId="376B2FC1" w14:textId="77777777" w:rsidR="00F21822" w:rsidRPr="00BB5DBB" w:rsidRDefault="00F21822" w:rsidP="00F21822">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1FC2B09A" w14:textId="77777777" w:rsidR="00BF19B3" w:rsidRPr="00BB5DBB" w:rsidRDefault="00BF19B3" w:rsidP="00BF19B3">
      <w:pPr>
        <w:rPr>
          <w:rFonts w:ascii="Times New Roman" w:hAnsi="Times New Roman"/>
          <w:sz w:val="24"/>
          <w:szCs w:val="24"/>
        </w:rPr>
      </w:pPr>
    </w:p>
    <w:p w14:paraId="4B07BB5D" w14:textId="77777777" w:rsidR="00BF19B3" w:rsidRPr="00BB5DBB" w:rsidRDefault="00BF19B3" w:rsidP="00BF19B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1.1.2-</w:t>
      </w:r>
      <w:r w:rsidRPr="00BB5DBB">
        <w:rPr>
          <w:rFonts w:ascii="Times New Roman" w:hAnsi="Times New Roman"/>
          <w:sz w:val="24"/>
          <w:szCs w:val="24"/>
        </w:rPr>
        <w:t xml:space="preserve"> Referente 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7B986635" w14:textId="77777777" w:rsidTr="000A0517">
        <w:tc>
          <w:tcPr>
            <w:tcW w:w="9243" w:type="dxa"/>
            <w:gridSpan w:val="6"/>
            <w:shd w:val="clear" w:color="auto" w:fill="B8CCE4" w:themeFill="accent1" w:themeFillTint="66"/>
            <w:vAlign w:val="center"/>
          </w:tcPr>
          <w:p w14:paraId="452A1C9C" w14:textId="77777777" w:rsidR="00BF19B3" w:rsidRPr="00BB5DBB" w:rsidRDefault="00BF19B3" w:rsidP="000A0517">
            <w:pPr>
              <w:pStyle w:val="SemEspaamento"/>
              <w:spacing w:line="360" w:lineRule="auto"/>
              <w:jc w:val="center"/>
              <w:rPr>
                <w:b/>
              </w:rPr>
            </w:pPr>
            <w:r w:rsidRPr="00BB5DBB">
              <w:rPr>
                <w:b/>
              </w:rPr>
              <w:t>Planilha 02 – Itens destinados à ampla participação</w:t>
            </w:r>
          </w:p>
        </w:tc>
      </w:tr>
      <w:tr w:rsidR="00BF19B3" w:rsidRPr="00BB5DBB" w14:paraId="54A2ADED" w14:textId="77777777" w:rsidTr="000A0517">
        <w:tc>
          <w:tcPr>
            <w:tcW w:w="851" w:type="dxa"/>
            <w:shd w:val="clear" w:color="auto" w:fill="B8CCE4" w:themeFill="accent1" w:themeFillTint="66"/>
            <w:vAlign w:val="center"/>
          </w:tcPr>
          <w:p w14:paraId="209601C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35CF1951"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650B1316" w14:textId="77777777" w:rsidR="00BF19B3" w:rsidRPr="00BB5DBB" w:rsidRDefault="00BF19B3" w:rsidP="000A0517">
            <w:pPr>
              <w:pStyle w:val="SemEspaamento"/>
              <w:spacing w:line="360" w:lineRule="auto"/>
              <w:jc w:val="center"/>
              <w:rPr>
                <w:b/>
              </w:rPr>
            </w:pPr>
          </w:p>
          <w:p w14:paraId="74E82AF3"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09C4A511"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7FD2928" w14:textId="4B6BD83A"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2620D546" w14:textId="4B67AA61"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1E270A" w:rsidRPr="00BB5DBB" w14:paraId="1E6109D5" w14:textId="77777777" w:rsidTr="000A0517">
        <w:tc>
          <w:tcPr>
            <w:tcW w:w="851" w:type="dxa"/>
            <w:vAlign w:val="center"/>
          </w:tcPr>
          <w:p w14:paraId="7FF75295" w14:textId="3CD3730C" w:rsidR="001E270A" w:rsidRPr="00BB5DBB" w:rsidRDefault="00A22421" w:rsidP="004A519E">
            <w:pPr>
              <w:pStyle w:val="SemEspaamento"/>
              <w:spacing w:line="360" w:lineRule="auto"/>
            </w:pPr>
            <w:r>
              <w:t>1</w:t>
            </w:r>
          </w:p>
        </w:tc>
        <w:tc>
          <w:tcPr>
            <w:tcW w:w="992" w:type="dxa"/>
            <w:vAlign w:val="center"/>
          </w:tcPr>
          <w:p w14:paraId="4E281723" w14:textId="1B3F3A29" w:rsidR="001E270A" w:rsidRPr="001E270A" w:rsidRDefault="00A22421" w:rsidP="001E270A">
            <w:pPr>
              <w:pStyle w:val="SemEspaamento"/>
              <w:spacing w:line="360" w:lineRule="auto"/>
              <w:jc w:val="center"/>
              <w:rPr>
                <w:b/>
              </w:rPr>
            </w:pPr>
            <w:r>
              <w:rPr>
                <w:b/>
              </w:rPr>
              <w:t>0</w:t>
            </w:r>
            <w:r w:rsidR="007476E4">
              <w:rPr>
                <w:b/>
              </w:rPr>
              <w:t>3</w:t>
            </w:r>
          </w:p>
        </w:tc>
        <w:tc>
          <w:tcPr>
            <w:tcW w:w="1163" w:type="dxa"/>
            <w:vAlign w:val="center"/>
          </w:tcPr>
          <w:p w14:paraId="730C810A" w14:textId="634FCF31" w:rsidR="001E270A" w:rsidRPr="00A22421" w:rsidRDefault="00A22421" w:rsidP="001E270A">
            <w:pPr>
              <w:pStyle w:val="SemEspaamento"/>
              <w:spacing w:line="360" w:lineRule="auto"/>
              <w:jc w:val="center"/>
              <w:rPr>
                <w:b/>
                <w:sz w:val="16"/>
                <w:szCs w:val="16"/>
              </w:rPr>
            </w:pPr>
            <w:r>
              <w:rPr>
                <w:b/>
                <w:sz w:val="16"/>
                <w:szCs w:val="16"/>
              </w:rPr>
              <w:t>U</w:t>
            </w:r>
            <w:r w:rsidRPr="00A22421">
              <w:rPr>
                <w:b/>
                <w:sz w:val="16"/>
                <w:szCs w:val="16"/>
              </w:rPr>
              <w:t>nidade</w:t>
            </w:r>
          </w:p>
        </w:tc>
        <w:tc>
          <w:tcPr>
            <w:tcW w:w="3402" w:type="dxa"/>
          </w:tcPr>
          <w:p w14:paraId="3239A58D" w14:textId="77777777" w:rsidR="00293509" w:rsidRPr="006047FB" w:rsidRDefault="00293509" w:rsidP="00293509">
            <w:pPr>
              <w:pStyle w:val="SemEspaamento"/>
              <w:spacing w:line="360" w:lineRule="auto"/>
              <w:jc w:val="both"/>
              <w:rPr>
                <w:b/>
                <w:u w:val="single"/>
              </w:rPr>
            </w:pPr>
            <w:r w:rsidRPr="006047FB">
              <w:rPr>
                <w:b/>
                <w:u w:val="single"/>
              </w:rPr>
              <w:t>Locação de tendas 10m x 10 m:</w:t>
            </w:r>
          </w:p>
          <w:p w14:paraId="6890F128" w14:textId="77777777" w:rsidR="00293509" w:rsidRPr="006047FB" w:rsidRDefault="00293509" w:rsidP="00293509">
            <w:pPr>
              <w:pStyle w:val="SemEspaamento"/>
              <w:spacing w:line="360" w:lineRule="auto"/>
              <w:jc w:val="both"/>
              <w:rPr>
                <w:b/>
              </w:rPr>
            </w:pPr>
          </w:p>
          <w:p w14:paraId="1B806AB1" w14:textId="77777777" w:rsidR="00293509" w:rsidRPr="006047FB" w:rsidRDefault="00293509" w:rsidP="00293509">
            <w:pPr>
              <w:pStyle w:val="SemEspaamento"/>
              <w:spacing w:line="360" w:lineRule="auto"/>
              <w:jc w:val="both"/>
              <w:rPr>
                <w:b/>
              </w:rPr>
            </w:pPr>
            <w:r w:rsidRPr="006047FB">
              <w:t xml:space="preserve">Locação de tendas e Barracas: deverão ser montadas pela Contratada, tendas padronizadas, na cor branca, tipo piramidal, para a exploração comercial de bebidas, alimentos, artesanato, souvenires e exposição, </w:t>
            </w:r>
            <w:r w:rsidRPr="006047FB">
              <w:lastRenderedPageBreak/>
              <w:t>devidamente higienizadas e em excelentes condições de conservação e uso.</w:t>
            </w:r>
            <w:r w:rsidRPr="006047FB">
              <w:rPr>
                <w:b/>
              </w:rPr>
              <w:t xml:space="preserve"> </w:t>
            </w:r>
          </w:p>
          <w:p w14:paraId="2889D601" w14:textId="7299C4BD" w:rsidR="00293509" w:rsidRDefault="00293509" w:rsidP="00293509">
            <w:pPr>
              <w:pStyle w:val="SemEspaamento"/>
              <w:spacing w:line="360" w:lineRule="auto"/>
              <w:jc w:val="both"/>
            </w:pPr>
            <w:r w:rsidRPr="006047FB">
              <w:rPr>
                <w:b/>
              </w:rPr>
              <w:t>1-</w:t>
            </w:r>
            <w:r w:rsidRPr="006047FB">
              <w:t xml:space="preserve"> O prazo de montagem da tenda será de até 18 horas antes do início do evento.</w:t>
            </w:r>
          </w:p>
          <w:p w14:paraId="101D68D2" w14:textId="77777777" w:rsidR="00293509" w:rsidRPr="006047FB" w:rsidRDefault="00293509" w:rsidP="00293509">
            <w:pPr>
              <w:pStyle w:val="SemEspaamento"/>
              <w:spacing w:line="360" w:lineRule="auto"/>
              <w:jc w:val="both"/>
            </w:pPr>
          </w:p>
          <w:p w14:paraId="4AE3A5B3" w14:textId="0486F73F" w:rsidR="00293509" w:rsidRDefault="00293509" w:rsidP="00293509">
            <w:pPr>
              <w:pStyle w:val="SemEspaamento"/>
              <w:spacing w:line="360" w:lineRule="auto"/>
              <w:jc w:val="both"/>
              <w:rPr>
                <w:bCs/>
              </w:rPr>
            </w:pPr>
            <w:r w:rsidRPr="006047FB">
              <w:rPr>
                <w:b/>
                <w:bCs/>
              </w:rPr>
              <w:t>2-</w:t>
            </w:r>
            <w:r w:rsidRPr="006047FB">
              <w:rPr>
                <w:bCs/>
              </w:rPr>
              <w:t xml:space="preserve"> Prazo para desmontagem da tenda será de até 12 horas após a realização do evento.</w:t>
            </w:r>
          </w:p>
          <w:p w14:paraId="3649AA89" w14:textId="77777777" w:rsidR="00293509" w:rsidRPr="006047FB" w:rsidRDefault="00293509" w:rsidP="00293509">
            <w:pPr>
              <w:pStyle w:val="SemEspaamento"/>
              <w:spacing w:line="360" w:lineRule="auto"/>
              <w:jc w:val="both"/>
            </w:pPr>
            <w:r w:rsidRPr="006047FB">
              <w:t>Para prestação destes serviços, deverá a licitante possuir:</w:t>
            </w:r>
          </w:p>
          <w:p w14:paraId="43202508" w14:textId="77777777" w:rsidR="00293509" w:rsidRPr="006047FB" w:rsidRDefault="00293509" w:rsidP="00293509">
            <w:pPr>
              <w:pStyle w:val="SemEspaamento"/>
              <w:spacing w:line="360" w:lineRule="auto"/>
              <w:jc w:val="both"/>
              <w:rPr>
                <w:bCs/>
              </w:rPr>
            </w:pPr>
            <w:r w:rsidRPr="006047FB">
              <w:rPr>
                <w:bCs/>
              </w:rPr>
              <w:t>- Certidão de registro e quitação de pessoa jurídica emitida pelo Conselho de classe;</w:t>
            </w:r>
          </w:p>
          <w:p w14:paraId="433986E3" w14:textId="77777777" w:rsidR="00293509" w:rsidRPr="006047FB" w:rsidRDefault="00293509" w:rsidP="00293509">
            <w:pPr>
              <w:pStyle w:val="SemEspaamento"/>
              <w:spacing w:line="360" w:lineRule="auto"/>
              <w:jc w:val="both"/>
              <w:rPr>
                <w:bCs/>
              </w:rPr>
            </w:pPr>
            <w:r w:rsidRPr="006047FB">
              <w:rPr>
                <w:bCs/>
              </w:rPr>
              <w:t xml:space="preserve">- Responsável técnico possuidor de registro e quitação no conselho de classe; </w:t>
            </w:r>
          </w:p>
          <w:p w14:paraId="48C7DBD7" w14:textId="10F88A49" w:rsidR="00293509" w:rsidRPr="006047FB" w:rsidRDefault="00293509" w:rsidP="00293509">
            <w:pPr>
              <w:pStyle w:val="SemEspaamento"/>
              <w:spacing w:line="360" w:lineRule="auto"/>
              <w:jc w:val="both"/>
              <w:rPr>
                <w:bCs/>
              </w:rPr>
            </w:pPr>
            <w:r w:rsidRPr="006047FB">
              <w:rPr>
                <w:bCs/>
              </w:rPr>
              <w:t>- ART de montagem.</w:t>
            </w:r>
          </w:p>
          <w:p w14:paraId="41BF48FB" w14:textId="705CC68B" w:rsidR="001E270A" w:rsidRPr="00BB5DBB" w:rsidRDefault="001E270A" w:rsidP="001E270A">
            <w:pPr>
              <w:pStyle w:val="SemEspaamento"/>
              <w:spacing w:line="360" w:lineRule="auto"/>
            </w:pPr>
          </w:p>
        </w:tc>
        <w:tc>
          <w:tcPr>
            <w:tcW w:w="1418" w:type="dxa"/>
          </w:tcPr>
          <w:p w14:paraId="625F91D5" w14:textId="1BABA640" w:rsidR="001E270A" w:rsidRPr="00BB5DBB" w:rsidRDefault="00A22421" w:rsidP="001E270A">
            <w:pPr>
              <w:pStyle w:val="SemEspaamento"/>
              <w:spacing w:line="360" w:lineRule="auto"/>
            </w:pPr>
            <w:r>
              <w:lastRenderedPageBreak/>
              <w:t>1.139,00</w:t>
            </w:r>
          </w:p>
        </w:tc>
        <w:tc>
          <w:tcPr>
            <w:tcW w:w="1417" w:type="dxa"/>
          </w:tcPr>
          <w:p w14:paraId="076A919E" w14:textId="3AD05B4D" w:rsidR="001E270A" w:rsidRPr="001E270A" w:rsidRDefault="007476E4" w:rsidP="001E270A">
            <w:pPr>
              <w:pStyle w:val="SemEspaamento"/>
              <w:spacing w:line="360" w:lineRule="auto"/>
              <w:rPr>
                <w:b/>
                <w:bCs/>
              </w:rPr>
            </w:pPr>
            <w:r>
              <w:rPr>
                <w:b/>
                <w:bCs/>
              </w:rPr>
              <w:t>3.417,00</w:t>
            </w:r>
          </w:p>
        </w:tc>
      </w:tr>
      <w:tr w:rsidR="001E270A" w:rsidRPr="00BB5DBB" w14:paraId="342660D3" w14:textId="77777777" w:rsidTr="00A06288">
        <w:tc>
          <w:tcPr>
            <w:tcW w:w="7826" w:type="dxa"/>
            <w:gridSpan w:val="5"/>
            <w:vAlign w:val="center"/>
          </w:tcPr>
          <w:p w14:paraId="4C143082" w14:textId="1C9B84ED" w:rsidR="001E270A" w:rsidRPr="001E270A" w:rsidRDefault="001E270A" w:rsidP="001E270A">
            <w:pPr>
              <w:pStyle w:val="SemEspaamento"/>
              <w:spacing w:line="360" w:lineRule="auto"/>
              <w:jc w:val="both"/>
              <w:rPr>
                <w:b/>
                <w:bCs/>
              </w:rPr>
            </w:pPr>
            <w:r w:rsidRPr="001E270A">
              <w:rPr>
                <w:b/>
                <w:bCs/>
              </w:rPr>
              <w:t xml:space="preserve">                                                                                           VALOR TOTAL R$</w:t>
            </w:r>
          </w:p>
        </w:tc>
        <w:tc>
          <w:tcPr>
            <w:tcW w:w="1417" w:type="dxa"/>
          </w:tcPr>
          <w:p w14:paraId="3D95BAA7" w14:textId="0649B752" w:rsidR="001E270A" w:rsidRPr="001E270A" w:rsidRDefault="007476E4" w:rsidP="001E270A">
            <w:pPr>
              <w:pStyle w:val="SemEspaamento"/>
              <w:spacing w:line="360" w:lineRule="auto"/>
              <w:jc w:val="both"/>
              <w:rPr>
                <w:b/>
                <w:bCs/>
              </w:rPr>
            </w:pPr>
            <w:r>
              <w:rPr>
                <w:b/>
                <w:bCs/>
              </w:rPr>
              <w:t>3.417</w:t>
            </w:r>
            <w:r w:rsidR="0003522C">
              <w:rPr>
                <w:b/>
                <w:bCs/>
              </w:rPr>
              <w:t>,00</w:t>
            </w:r>
          </w:p>
        </w:tc>
      </w:tr>
    </w:tbl>
    <w:p w14:paraId="24A7B615" w14:textId="387CC4B6" w:rsidR="002D4A13" w:rsidRPr="00BB5DBB"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CLÁUSULA SEGUNDA – DO REGIME DE </w:t>
      </w:r>
      <w:r w:rsidR="0087473A" w:rsidRPr="00BB5DBB">
        <w:rPr>
          <w:rFonts w:ascii="Times New Roman" w:hAnsi="Times New Roman"/>
          <w:b/>
          <w:sz w:val="24"/>
          <w:szCs w:val="24"/>
        </w:rPr>
        <w:t>EXECUÇÃO</w:t>
      </w:r>
    </w:p>
    <w:p w14:paraId="1A3A9917" w14:textId="77777777" w:rsidR="00643411" w:rsidRPr="00BB5DBB" w:rsidRDefault="00643411" w:rsidP="007322C0">
      <w:pPr>
        <w:pStyle w:val="SemEspaamento"/>
        <w:spacing w:line="360" w:lineRule="auto"/>
        <w:jc w:val="both"/>
        <w:rPr>
          <w:b/>
        </w:rPr>
      </w:pPr>
    </w:p>
    <w:p w14:paraId="550FBFDA" w14:textId="02D0E4E1" w:rsidR="004F1378" w:rsidRPr="00BB5DBB" w:rsidRDefault="004F1378" w:rsidP="007322C0">
      <w:pPr>
        <w:pStyle w:val="SemEspaamento"/>
        <w:spacing w:line="360" w:lineRule="auto"/>
        <w:jc w:val="both"/>
      </w:pPr>
      <w:r w:rsidRPr="00BB5DBB">
        <w:rPr>
          <w:b/>
        </w:rPr>
        <w:t xml:space="preserve">2.1- </w:t>
      </w:r>
      <w:r w:rsidRPr="00BB5DBB">
        <w:t xml:space="preserve">O presente contrato será executado </w:t>
      </w:r>
      <w:r w:rsidR="00410794" w:rsidRPr="00BB5DBB">
        <w:t xml:space="preserve">de forma </w:t>
      </w:r>
      <w:r w:rsidR="006A340C">
        <w:t>parcelada</w:t>
      </w:r>
      <w:r w:rsidR="00C74775">
        <w:t xml:space="preserve">. </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32836FA5" w:rsidR="004F1378" w:rsidRPr="00BB5DBB" w:rsidRDefault="004F1378" w:rsidP="007322C0">
      <w:pPr>
        <w:pStyle w:val="SemEspaamento"/>
        <w:spacing w:line="360" w:lineRule="auto"/>
        <w:jc w:val="both"/>
      </w:pPr>
      <w:r w:rsidRPr="00946880">
        <w:rPr>
          <w:b/>
        </w:rPr>
        <w:t>3.1-</w:t>
      </w:r>
      <w:r w:rsidRPr="00946880">
        <w:t xml:space="preserve"> O presente contrato é decorrente do </w:t>
      </w:r>
      <w:r w:rsidR="0083103B" w:rsidRPr="00946880">
        <w:t>P</w:t>
      </w:r>
      <w:r w:rsidR="00ED6506" w:rsidRPr="00946880">
        <w:t xml:space="preserve">rocedimento </w:t>
      </w:r>
      <w:r w:rsidR="0083103B" w:rsidRPr="00946880">
        <w:t>L</w:t>
      </w:r>
      <w:r w:rsidR="00ED6506" w:rsidRPr="00946880">
        <w:t>icitatório</w:t>
      </w:r>
      <w:r w:rsidR="00E5615F" w:rsidRPr="00946880">
        <w:t xml:space="preserve"> nº </w:t>
      </w:r>
      <w:r w:rsidR="00012356" w:rsidRPr="00946880">
        <w:t>43/2022</w:t>
      </w:r>
      <w:r w:rsidR="00E5615F" w:rsidRPr="00946880">
        <w:t>,</w:t>
      </w:r>
      <w:r w:rsidRPr="00946880">
        <w:t xml:space="preserve"> da mo</w:t>
      </w:r>
      <w:r w:rsidR="0087473A" w:rsidRPr="00946880">
        <w:t xml:space="preserve">dalidade Pregão Presencial </w:t>
      </w:r>
      <w:r w:rsidR="00B26F5B" w:rsidRPr="00946880">
        <w:t xml:space="preserve">para Registro de Preços </w:t>
      </w:r>
      <w:r w:rsidR="0087473A" w:rsidRPr="00946880">
        <w:t xml:space="preserve">nº </w:t>
      </w:r>
      <w:r w:rsidR="00012356" w:rsidRPr="00946880">
        <w:t>18/2022</w:t>
      </w:r>
      <w:r w:rsidRPr="00946880">
        <w:t xml:space="preserve"> ao qual se encontra vinculado.</w:t>
      </w:r>
      <w:r w:rsidR="00946880">
        <w:t xml:space="preserve"> </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lastRenderedPageBreak/>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5AB8D115" w:rsidR="004F1378" w:rsidRPr="00D63531" w:rsidRDefault="004F1378" w:rsidP="00455261">
      <w:pPr>
        <w:pStyle w:val="SemEspaamento"/>
        <w:rPr>
          <w:b/>
          <w:bCs/>
        </w:rPr>
      </w:pPr>
      <w:r w:rsidRPr="00BB5DBB">
        <w:rPr>
          <w:b/>
        </w:rPr>
        <w:t>5</w:t>
      </w:r>
      <w:r w:rsidRPr="0003522C">
        <w:rPr>
          <w:b/>
        </w:rPr>
        <w:t>.1-</w:t>
      </w:r>
      <w:r w:rsidRPr="0003522C">
        <w:t xml:space="preserve"> O valor </w:t>
      </w:r>
      <w:r w:rsidR="00AC7AFA" w:rsidRPr="0003522C">
        <w:t xml:space="preserve">global </w:t>
      </w:r>
      <w:r w:rsidRPr="0003522C">
        <w:t xml:space="preserve">do presente contrato é </w:t>
      </w:r>
      <w:r w:rsidRPr="0003522C">
        <w:rPr>
          <w:b/>
          <w:bCs/>
        </w:rPr>
        <w:t>R$</w:t>
      </w:r>
      <w:r w:rsidR="007476E4">
        <w:rPr>
          <w:b/>
          <w:bCs/>
        </w:rPr>
        <w:t>4.663,00</w:t>
      </w:r>
      <w:r w:rsidR="0003522C" w:rsidRPr="0003522C">
        <w:rPr>
          <w:b/>
          <w:bCs/>
        </w:rPr>
        <w:t xml:space="preserve"> </w:t>
      </w:r>
      <w:r w:rsidR="0076324D" w:rsidRPr="0003522C">
        <w:rPr>
          <w:b/>
          <w:bCs/>
        </w:rPr>
        <w:t>(</w:t>
      </w:r>
      <w:r w:rsidR="007476E4">
        <w:rPr>
          <w:b/>
          <w:bCs/>
        </w:rPr>
        <w:t>quatro mil seiscentos e sessenta e três reais).</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na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mediante crédito em conta bancária indicada pela licitante adjudicatária desde que no Banco do Brasil S.A; </w:t>
      </w:r>
    </w:p>
    <w:p w14:paraId="5A5DEC4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mediante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a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9.2</w:t>
      </w:r>
      <w:r w:rsidRPr="00BB5DBB">
        <w:rPr>
          <w:rFonts w:ascii="Times New Roman" w:hAnsi="Times New Roman" w:cs="Times New Roman"/>
          <w:b/>
          <w:bCs/>
        </w:rPr>
        <w:t xml:space="preserve">- </w:t>
      </w:r>
      <w:r w:rsidRPr="00BB5DBB">
        <w:rPr>
          <w:rFonts w:ascii="Times New Roman" w:hAnsi="Times New Roman" w:cs="Times New Roman"/>
        </w:rPr>
        <w:t>não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sidR="00C92E66">
        <w:rPr>
          <w:rFonts w:ascii="Times New Roman" w:hAnsi="Times New Roman" w:cs="Times New Roman"/>
          <w:b/>
          <w:bCs/>
        </w:rPr>
        <w:t>9</w:t>
      </w:r>
      <w:r w:rsidRPr="00BB5DBB">
        <w:rPr>
          <w:rFonts w:ascii="Times New Roman" w:hAnsi="Times New Roman" w:cs="Times New Roman"/>
          <w:b/>
          <w:bCs/>
        </w:rPr>
        <w:t xml:space="preserve">.3- </w:t>
      </w:r>
      <w:r w:rsidRPr="00BB5DBB">
        <w:rPr>
          <w:rFonts w:ascii="Times New Roman" w:hAnsi="Times New Roman" w:cs="Times New Roman"/>
        </w:rPr>
        <w:t>a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.4- </w:t>
      </w:r>
      <w:r w:rsidRPr="00BB5DBB">
        <w:rPr>
          <w:rFonts w:ascii="Times New Roman" w:hAnsi="Times New Roman" w:cs="Times New Roman"/>
        </w:rPr>
        <w:t>o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r w:rsidRPr="00BB5DBB">
        <w:rPr>
          <w:rFonts w:ascii="Times New Roman" w:hAnsi="Times New Roman" w:cs="Times New Roman"/>
        </w:rPr>
        <w:t>o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.6- </w:t>
      </w:r>
      <w:r w:rsidRPr="00BB5DBB">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o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r w:rsidRPr="00BB5DBB">
        <w:rPr>
          <w:rFonts w:ascii="Times New Roman" w:hAnsi="Times New Roman"/>
          <w:sz w:val="24"/>
          <w:szCs w:val="24"/>
        </w:rPr>
        <w:t>o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44D8085E" w14:textId="54C7BF7A" w:rsidR="00235DF4" w:rsidRPr="00BB5DBB" w:rsidRDefault="00235DF4"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reços 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BB5DBB" w:rsidRDefault="00D25B33" w:rsidP="007322C0">
      <w:pPr>
        <w:pStyle w:val="SemEspaamento"/>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4AC8F8C9" w:rsidR="00A51439" w:rsidRPr="00BB5DBB" w:rsidRDefault="004F1378" w:rsidP="00DE0235">
      <w:pPr>
        <w:pStyle w:val="SemEspaamento"/>
        <w:spacing w:line="360" w:lineRule="auto"/>
        <w:jc w:val="both"/>
      </w:pPr>
      <w:r w:rsidRPr="00BB5DBB">
        <w:rPr>
          <w:b/>
        </w:rPr>
        <w:t>8.1-</w:t>
      </w:r>
      <w:r w:rsidRPr="00BB5DBB">
        <w:t xml:space="preserve"> </w:t>
      </w:r>
      <w:r w:rsidR="00A51439" w:rsidRPr="00BB5DBB">
        <w:t xml:space="preserve">Este contrato vigerá a partir da data de sua assinatura e findará em </w:t>
      </w:r>
      <w:r w:rsidR="00E40DA3">
        <w:t>30</w:t>
      </w:r>
      <w:r w:rsidR="0034352F">
        <w:t xml:space="preserve"> de </w:t>
      </w:r>
      <w:r w:rsidR="00E40DA3">
        <w:t>junho</w:t>
      </w:r>
      <w:r w:rsidR="00DC26AC">
        <w:t xml:space="preserve"> </w:t>
      </w:r>
      <w:r w:rsidR="00A51439" w:rsidRPr="00BB5DBB">
        <w:t>de 202</w:t>
      </w:r>
      <w:r w:rsidR="00DC26AC">
        <w:t xml:space="preserve">3. </w:t>
      </w:r>
    </w:p>
    <w:p w14:paraId="678A5F87" w14:textId="3D5A5EF9" w:rsidR="00553ED4" w:rsidRPr="00BB5DBB" w:rsidRDefault="00553ED4"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lastRenderedPageBreak/>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1D73C5EB" w14:textId="77B8898A" w:rsidR="00D53448" w:rsidRPr="00BB5DBB" w:rsidRDefault="00D53448" w:rsidP="00F2298C">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7D7C8B5B" w14:textId="77777777" w:rsidR="00D53448" w:rsidRPr="00BB5DBB" w:rsidRDefault="00D53448" w:rsidP="00D53448">
      <w:pPr>
        <w:spacing w:after="0" w:line="360" w:lineRule="auto"/>
        <w:ind w:firstLine="708"/>
        <w:jc w:val="both"/>
        <w:rPr>
          <w:rFonts w:ascii="Times New Roman" w:hAnsi="Times New Roman"/>
          <w:b/>
          <w:sz w:val="24"/>
          <w:szCs w:val="24"/>
        </w:rPr>
      </w:pP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Pr="00BB5DBB">
        <w:rPr>
          <w:rFonts w:ascii="Times New Roman" w:hAnsi="Times New Roman"/>
          <w:sz w:val="24"/>
          <w:szCs w:val="24"/>
        </w:rPr>
        <w:t>a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1EA23E0C" w14:textId="77777777" w:rsidR="00BF19B3" w:rsidRPr="00BB5DBB" w:rsidRDefault="00BF19B3" w:rsidP="00BF19B3">
      <w:pPr>
        <w:pStyle w:val="Default"/>
        <w:spacing w:line="360" w:lineRule="auto"/>
        <w:ind w:firstLine="708"/>
        <w:jc w:val="both"/>
        <w:rPr>
          <w:rFonts w:ascii="Times New Roman" w:hAnsi="Times New Roman" w:cs="Times New Roman"/>
          <w:b/>
          <w:bCs/>
          <w:color w:val="0070C0"/>
        </w:rPr>
      </w:pP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lastRenderedPageBreak/>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4A035426" w14:textId="5CAACA4B"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CC01509" w14:textId="77777777" w:rsidR="00BF19B3" w:rsidRPr="00BB5DBB" w:rsidRDefault="00BF19B3" w:rsidP="00BF19B3">
      <w:pPr>
        <w:pStyle w:val="Default"/>
        <w:spacing w:line="360" w:lineRule="auto"/>
        <w:ind w:firstLine="708"/>
        <w:jc w:val="both"/>
        <w:rPr>
          <w:rFonts w:ascii="Times New Roman" w:hAnsi="Times New Roman" w:cs="Times New Roman"/>
          <w:color w:val="FF0000"/>
        </w:rPr>
      </w:pP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nos locais </w:t>
      </w:r>
      <w:r w:rsidRPr="00BB5DBB">
        <w:rPr>
          <w:rFonts w:ascii="Times New Roman" w:hAnsi="Times New Roman" w:cs="Times New Roman"/>
          <w:color w:val="auto"/>
        </w:rPr>
        <w:lastRenderedPageBreak/>
        <w:t>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2EE59E04" w14:textId="331EDE42" w:rsidR="0063207B" w:rsidRPr="00BB5DBB" w:rsidRDefault="0063207B" w:rsidP="00EA6D6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39EBD22D"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r w:rsidR="005B451E" w:rsidRPr="00BB5DBB">
        <w:rPr>
          <w:rFonts w:ascii="Times New Roman" w:hAnsi="Times New Roman" w:cs="Times New Roman"/>
          <w:bCs/>
          <w:color w:val="auto"/>
        </w:rPr>
        <w:t xml:space="preserve">efetuar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acompanhar e fiscalizar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E1D07DF" w14:textId="2259CEFA" w:rsidR="004F1378" w:rsidRPr="00BB5DBB" w:rsidRDefault="004F1378" w:rsidP="00C914EF">
      <w:pPr>
        <w:spacing w:after="0"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4AC3C80F" w14:textId="77777777" w:rsidR="0036787A" w:rsidRPr="00BB5DBB" w:rsidRDefault="0036787A" w:rsidP="007322C0">
      <w:pPr>
        <w:spacing w:after="0" w:line="360" w:lineRule="auto"/>
        <w:ind w:firstLine="708"/>
        <w:jc w:val="both"/>
        <w:rPr>
          <w:rFonts w:ascii="Times New Roman" w:hAnsi="Times New Roman"/>
          <w:sz w:val="24"/>
          <w:szCs w:val="24"/>
        </w:rPr>
      </w:pP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atender,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 xml:space="preserve">II – </w:t>
      </w:r>
      <w:r w:rsidR="00A21B6D" w:rsidRPr="00BB5DBB">
        <w:rPr>
          <w:rFonts w:ascii="Times New Roman" w:hAnsi="Times New Roman"/>
          <w:sz w:val="24"/>
          <w:szCs w:val="24"/>
        </w:rPr>
        <w:t xml:space="preserve">prestar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substituir</w:t>
      </w:r>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w:t>
      </w:r>
      <w:r w:rsidR="00770045" w:rsidRPr="00BB5DBB">
        <w:rPr>
          <w:rFonts w:ascii="Times New Roman" w:hAnsi="Times New Roman"/>
          <w:b/>
          <w:szCs w:val="24"/>
        </w:rPr>
        <w:t>–</w:t>
      </w:r>
      <w:r w:rsidRPr="00BB5DBB">
        <w:rPr>
          <w:rFonts w:ascii="Times New Roman" w:hAnsi="Times New Roman"/>
          <w:b/>
          <w:szCs w:val="24"/>
        </w:rPr>
        <w:t xml:space="preserve"> </w:t>
      </w:r>
      <w:r w:rsidRPr="00BB5DBB">
        <w:rPr>
          <w:rFonts w:ascii="Times New Roman" w:hAnsi="Times New Roman"/>
          <w:szCs w:val="24"/>
        </w:rPr>
        <w:t>manter</w:t>
      </w:r>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advertência;</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multa,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lastRenderedPageBreak/>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6EF49645" w14:textId="77777777" w:rsidR="00420897" w:rsidRPr="00BB5DBB"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003F3ADF" w:rsidRPr="00BB5DBB">
        <w:rPr>
          <w:rFonts w:ascii="Times New Roman" w:hAnsi="Times New Roman"/>
          <w:sz w:val="24"/>
          <w:szCs w:val="24"/>
        </w:rPr>
        <w:t xml:space="preserve"> d</w:t>
      </w:r>
      <w:r w:rsidRPr="00BB5DBB">
        <w:rPr>
          <w:rFonts w:ascii="Times New Roman" w:hAnsi="Times New Roman"/>
          <w:sz w:val="24"/>
          <w:szCs w:val="24"/>
        </w:rPr>
        <w:t xml:space="preserve">eclaração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7EE228A3" w14:textId="77777777" w:rsidR="000E256C" w:rsidRPr="00BB5DBB" w:rsidRDefault="000E256C" w:rsidP="007322C0">
      <w:pPr>
        <w:spacing w:after="0" w:line="360" w:lineRule="auto"/>
        <w:jc w:val="both"/>
        <w:rPr>
          <w:rFonts w:ascii="Times New Roman" w:hAnsi="Times New Roman"/>
          <w:b/>
          <w:sz w:val="24"/>
          <w:szCs w:val="24"/>
        </w:rPr>
      </w:pPr>
    </w:p>
    <w:p w14:paraId="61D17479" w14:textId="3068E5C2"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r w:rsidRPr="00BB5DBB">
        <w:rPr>
          <w:rFonts w:ascii="Times New Roman" w:hAnsi="Times New Roman" w:cs="Times New Roman"/>
          <w:bCs/>
          <w:color w:val="auto"/>
        </w:rPr>
        <w:t>o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o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o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a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a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a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a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lastRenderedPageBreak/>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o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determinada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amigável,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4AC91B0F" w14:textId="274E2FD9" w:rsidR="004F1378" w:rsidRPr="00BB5DBB" w:rsidRDefault="004F1378" w:rsidP="00950CC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w:t>
      </w:r>
      <w:r w:rsidR="002919D8" w:rsidRPr="00BB5DBB">
        <w:rPr>
          <w:rFonts w:ascii="Times New Roman" w:hAnsi="Times New Roman" w:cs="Times New Roman"/>
          <w:b/>
          <w:color w:val="auto"/>
        </w:rPr>
        <w:t>5</w:t>
      </w:r>
      <w:r w:rsidRPr="00BB5DBB">
        <w:rPr>
          <w:rFonts w:ascii="Times New Roman" w:hAnsi="Times New Roman" w:cs="Times New Roman"/>
          <w:b/>
          <w:color w:val="auto"/>
        </w:rPr>
        <w:t>.1-</w:t>
      </w:r>
      <w:r w:rsidRPr="00BB5DBB">
        <w:rPr>
          <w:rFonts w:ascii="Times New Roman" w:hAnsi="Times New Roman" w:cs="Times New Roman"/>
          <w:color w:val="auto"/>
        </w:rPr>
        <w:t xml:space="preserve"> As despesas decorrentes deste certame </w:t>
      </w:r>
      <w:r w:rsidR="001A0256" w:rsidRPr="00BB5DBB">
        <w:rPr>
          <w:rFonts w:ascii="Times New Roman" w:hAnsi="Times New Roman" w:cs="Times New Roman"/>
          <w:color w:val="auto"/>
        </w:rPr>
        <w:t>correrão à conta das seguintes D</w:t>
      </w:r>
      <w:r w:rsidRPr="00BB5DBB">
        <w:rPr>
          <w:rFonts w:ascii="Times New Roman" w:hAnsi="Times New Roman" w:cs="Times New Roman"/>
          <w:color w:val="auto"/>
        </w:rPr>
        <w:t>otações Orçamentárias</w:t>
      </w:r>
      <w:r w:rsidR="001A0256" w:rsidRPr="00BB5DBB">
        <w:rPr>
          <w:rFonts w:ascii="Times New Roman" w:hAnsi="Times New Roman" w:cs="Times New Roman"/>
          <w:color w:val="auto"/>
        </w:rPr>
        <w:t xml:space="preserve"> e Fontes constantes da Lei Orçamentária nº </w:t>
      </w:r>
      <w:r w:rsidR="00CF3938" w:rsidRPr="00BB5DBB">
        <w:rPr>
          <w:rFonts w:ascii="Times New Roman" w:hAnsi="Times New Roman" w:cs="Times New Roman"/>
          <w:color w:val="auto"/>
        </w:rPr>
        <w:t>1.</w:t>
      </w:r>
      <w:r w:rsidR="0038509A" w:rsidRPr="00BB5DBB">
        <w:rPr>
          <w:rFonts w:ascii="Times New Roman" w:hAnsi="Times New Roman" w:cs="Times New Roman"/>
          <w:color w:val="auto"/>
        </w:rPr>
        <w:t>315</w:t>
      </w:r>
      <w:r w:rsidR="00CF3938" w:rsidRPr="00BB5DBB">
        <w:rPr>
          <w:rFonts w:ascii="Times New Roman" w:hAnsi="Times New Roman" w:cs="Times New Roman"/>
          <w:color w:val="auto"/>
        </w:rPr>
        <w:t xml:space="preserve"> de </w:t>
      </w:r>
      <w:r w:rsidR="00BC265A" w:rsidRPr="00BB5DBB">
        <w:rPr>
          <w:rFonts w:ascii="Times New Roman" w:hAnsi="Times New Roman" w:cs="Times New Roman"/>
          <w:color w:val="auto"/>
        </w:rPr>
        <w:t>24</w:t>
      </w:r>
      <w:r w:rsidR="00CF3938" w:rsidRPr="00BB5DBB">
        <w:rPr>
          <w:rFonts w:ascii="Times New Roman" w:hAnsi="Times New Roman" w:cs="Times New Roman"/>
          <w:color w:val="auto"/>
        </w:rPr>
        <w:t xml:space="preserve"> de novembro de </w:t>
      </w:r>
      <w:r w:rsidR="00DD076F" w:rsidRPr="00BB5DBB">
        <w:rPr>
          <w:rFonts w:ascii="Times New Roman" w:hAnsi="Times New Roman" w:cs="Times New Roman"/>
          <w:color w:val="auto"/>
        </w:rPr>
        <w:t>202</w:t>
      </w:r>
      <w:r w:rsidR="0038509A" w:rsidRPr="00BB5DBB">
        <w:rPr>
          <w:rFonts w:ascii="Times New Roman" w:hAnsi="Times New Roman" w:cs="Times New Roman"/>
          <w:color w:val="auto"/>
        </w:rPr>
        <w:t>1</w:t>
      </w:r>
      <w:r w:rsidRPr="00BB5DBB">
        <w:rPr>
          <w:rFonts w:ascii="Times New Roman" w:hAnsi="Times New Roman" w:cs="Times New Roman"/>
          <w:color w:val="auto"/>
        </w:rPr>
        <w:t>:</w:t>
      </w:r>
    </w:p>
    <w:p w14:paraId="201FEA8A" w14:textId="77777777" w:rsidR="00CF3938" w:rsidRPr="00BB5DBB" w:rsidRDefault="00CF3938" w:rsidP="005743D9">
      <w:pPr>
        <w:spacing w:after="0" w:line="360" w:lineRule="auto"/>
        <w:ind w:firstLine="708"/>
        <w:jc w:val="both"/>
        <w:rPr>
          <w:rFonts w:ascii="Times New Roman" w:hAnsi="Times New Roman"/>
          <w:sz w:val="24"/>
          <w:szCs w:val="24"/>
        </w:rPr>
      </w:pPr>
    </w:p>
    <w:p w14:paraId="0DCEB78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02.001.000.04.122.0202.2.002 – Homenagens, Festividades e Recepções;</w:t>
      </w:r>
    </w:p>
    <w:p w14:paraId="4E6439AB" w14:textId="77777777" w:rsidR="0038509A" w:rsidRPr="00BB5DBB" w:rsidRDefault="0038509A" w:rsidP="0038509A">
      <w:pPr>
        <w:pStyle w:val="SemEspaamento"/>
        <w:spacing w:line="360" w:lineRule="auto"/>
        <w:ind w:firstLine="709"/>
        <w:jc w:val="both"/>
      </w:pPr>
      <w:r w:rsidRPr="00BB5DBB">
        <w:t>02.004.001.20.606.0221.2.059 – Manutenção das Atividades Agropecuárias;</w:t>
      </w:r>
    </w:p>
    <w:p w14:paraId="76053DB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02.004.001.20.606.0221.2.054 – Manutenção das Festividades Agropecuárias;</w:t>
      </w:r>
    </w:p>
    <w:p w14:paraId="421DAB90" w14:textId="77777777" w:rsidR="0038509A" w:rsidRPr="00BB5DBB" w:rsidRDefault="0038509A" w:rsidP="0038509A">
      <w:pPr>
        <w:pStyle w:val="SemEspaamento"/>
        <w:spacing w:line="360" w:lineRule="auto"/>
        <w:ind w:firstLine="709"/>
        <w:jc w:val="both"/>
      </w:pPr>
      <w:r w:rsidRPr="00BB5DBB">
        <w:t>02.005.000.04.122.0201.2.010 – Manutenção das Atividades Administrativas;</w:t>
      </w:r>
    </w:p>
    <w:p w14:paraId="074B8690"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02.004.002.18.541.0222.2.081 – Implementar Programas de Educação Ambiental;</w:t>
      </w:r>
    </w:p>
    <w:p w14:paraId="7775EE3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02.006.001.13.392.0204.2.017 – Manutenção da Difusão e dos Eventos Culturais;</w:t>
      </w:r>
    </w:p>
    <w:p w14:paraId="0240C51F"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02.007.001.12.365.0206.2.037 – Manutenção do Ensino Infantil (pré-escolar);</w:t>
      </w:r>
    </w:p>
    <w:p w14:paraId="09D6E39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02.007.001.12.365.0206.2.109 – Manutenção do Ensino Infantil Creche;</w:t>
      </w:r>
    </w:p>
    <w:p w14:paraId="13E613F1"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02.007.002.12.361.0211.2.028 – Manutenção do Ensino Fundamental;</w:t>
      </w:r>
    </w:p>
    <w:p w14:paraId="7C97C73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02.007.004.12.367.0238.2.120 – Manutenção do Núcleo de Atendimento Educação Especializada NAEE;</w:t>
      </w:r>
    </w:p>
    <w:p w14:paraId="65C2DFF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02.008.001.10.301.0213.2.040 – Manutenção das Atividades Básicas de Saúde;</w:t>
      </w:r>
    </w:p>
    <w:p w14:paraId="0017BBF7"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02.009.001.08.244.0230.2.073 – Manutenção da Secretaria Municipal de Assistência e Desenvolvimento Social.</w:t>
      </w:r>
    </w:p>
    <w:p w14:paraId="2992980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lastRenderedPageBreak/>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tab/>
      </w:r>
    </w:p>
    <w:p w14:paraId="1B179E29" w14:textId="579B9309" w:rsidR="00474946" w:rsidRPr="00BB5DBB"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41B4F27" w14:textId="77777777" w:rsidR="009F5075" w:rsidRPr="00BB5DBB" w:rsidRDefault="009F5075" w:rsidP="007322C0">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0753BCEC"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a que título for,</w:t>
      </w:r>
      <w:r w:rsidR="00C74775">
        <w:rPr>
          <w:rFonts w:ascii="Times New Roman" w:hAnsi="Times New Roman"/>
          <w:sz w:val="24"/>
          <w:szCs w:val="24"/>
        </w:rPr>
        <w:t xml:space="preserve"> </w:t>
      </w:r>
      <w:r w:rsidRPr="00BB5DBB">
        <w:rPr>
          <w:rFonts w:ascii="Times New Roman" w:hAnsi="Times New Roman"/>
          <w:sz w:val="24"/>
          <w:szCs w:val="24"/>
        </w:rPr>
        <w:t>salvo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lastRenderedPageBreak/>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4F7CFC48" w14:textId="569DC318" w:rsidR="004F1378" w:rsidRPr="00BB5DBB" w:rsidRDefault="004F1378" w:rsidP="007322C0">
      <w:pPr>
        <w:pStyle w:val="SemEspaamento"/>
        <w:spacing w:line="360" w:lineRule="auto"/>
        <w:jc w:val="center"/>
        <w:rPr>
          <w:highlight w:val="green"/>
        </w:rPr>
      </w:pPr>
    </w:p>
    <w:p w14:paraId="5A18D60F" w14:textId="5DC9C08C" w:rsidR="00747C78" w:rsidRDefault="001A0256" w:rsidP="001A0256">
      <w:pPr>
        <w:pStyle w:val="SemEspaamento"/>
        <w:spacing w:line="360" w:lineRule="auto"/>
        <w:jc w:val="center"/>
      </w:pPr>
      <w:r w:rsidRPr="00BB5DBB">
        <w:t xml:space="preserve">São Brás do Suaçuí, </w:t>
      </w:r>
      <w:r w:rsidR="00F34F30">
        <w:t>1</w:t>
      </w:r>
      <w:r w:rsidR="006E5CAD">
        <w:t xml:space="preserve">8 </w:t>
      </w:r>
      <w:r w:rsidR="000424C6">
        <w:t xml:space="preserve">de </w:t>
      </w:r>
      <w:r w:rsidR="00223FBB">
        <w:t>abril</w:t>
      </w:r>
      <w:r w:rsidR="00D63531">
        <w:t xml:space="preserve"> </w:t>
      </w:r>
      <w:r w:rsidR="00235DF4" w:rsidRPr="00BB5DBB">
        <w:t xml:space="preserve">de </w:t>
      </w:r>
      <w:r w:rsidR="00DD076F" w:rsidRPr="00BB5DBB">
        <w:t>202</w:t>
      </w:r>
      <w:r w:rsidR="000424C6">
        <w:t>3</w:t>
      </w:r>
      <w:r w:rsidRPr="00BB5DBB">
        <w:t>.</w:t>
      </w:r>
    </w:p>
    <w:p w14:paraId="513939DE" w14:textId="1B6DD956" w:rsidR="00F85876" w:rsidRDefault="00F85876" w:rsidP="001A0256">
      <w:pPr>
        <w:pStyle w:val="SemEspaamento"/>
        <w:spacing w:line="360" w:lineRule="auto"/>
        <w:jc w:val="center"/>
      </w:pPr>
    </w:p>
    <w:p w14:paraId="603780FF" w14:textId="4C5C9EC9" w:rsidR="00F85876" w:rsidRDefault="00F85876" w:rsidP="001A0256">
      <w:pPr>
        <w:pStyle w:val="SemEspaamento"/>
        <w:spacing w:line="360" w:lineRule="auto"/>
        <w:jc w:val="center"/>
      </w:pPr>
    </w:p>
    <w:p w14:paraId="1844714B" w14:textId="77777777" w:rsidR="00F85876" w:rsidRPr="00BB5DBB" w:rsidRDefault="00F85876" w:rsidP="001A0256">
      <w:pPr>
        <w:pStyle w:val="SemEspaamento"/>
        <w:spacing w:line="360" w:lineRule="auto"/>
        <w:jc w:val="center"/>
      </w:pPr>
    </w:p>
    <w:p w14:paraId="133E970C" w14:textId="03944950" w:rsidR="00EA7133" w:rsidRPr="00BB5DBB" w:rsidRDefault="00EA713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BB5DBB" w14:paraId="33FDE000" w14:textId="77777777" w:rsidTr="00846B7C">
        <w:trPr>
          <w:jc w:val="center"/>
        </w:trPr>
        <w:tc>
          <w:tcPr>
            <w:tcW w:w="4820" w:type="dxa"/>
          </w:tcPr>
          <w:p w14:paraId="63355BBC" w14:textId="1AA96068"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__________</w:t>
            </w:r>
            <w:r w:rsidR="00846B7C" w:rsidRPr="00BB5DBB">
              <w:rPr>
                <w:rFonts w:ascii="Times New Roman" w:hAnsi="Times New Roman"/>
                <w:sz w:val="24"/>
                <w:szCs w:val="24"/>
              </w:rPr>
              <w:t>_________</w:t>
            </w:r>
            <w:r w:rsidRPr="00BB5DBB">
              <w:rPr>
                <w:rFonts w:ascii="Times New Roman" w:hAnsi="Times New Roman"/>
                <w:sz w:val="24"/>
                <w:szCs w:val="24"/>
              </w:rPr>
              <w:t>_________________</w:t>
            </w:r>
          </w:p>
          <w:p w14:paraId="110D13DE" w14:textId="77777777"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3DBFD396" w14:textId="74C05634" w:rsidR="00EA7133" w:rsidRPr="00BB5DBB" w:rsidRDefault="00EA7133" w:rsidP="00846B7C">
            <w:pPr>
              <w:spacing w:line="360" w:lineRule="auto"/>
              <w:jc w:val="center"/>
              <w:rPr>
                <w:rFonts w:ascii="Times New Roman" w:hAnsi="Times New Roman"/>
                <w:sz w:val="24"/>
                <w:szCs w:val="24"/>
              </w:rPr>
            </w:pPr>
            <w:r w:rsidRPr="00BB5DBB">
              <w:rPr>
                <w:rFonts w:ascii="Times New Roman" w:hAnsi="Times New Roman"/>
                <w:sz w:val="24"/>
                <w:szCs w:val="24"/>
              </w:rPr>
              <w:t>P</w:t>
            </w:r>
            <w:r w:rsidR="00846B7C" w:rsidRPr="00BB5DBB">
              <w:rPr>
                <w:rFonts w:ascii="Times New Roman" w:hAnsi="Times New Roman"/>
                <w:sz w:val="24"/>
                <w:szCs w:val="24"/>
              </w:rPr>
              <w:t xml:space="preserve">refeito </w:t>
            </w:r>
            <w:r w:rsidRPr="00BB5DBB">
              <w:rPr>
                <w:rFonts w:ascii="Times New Roman" w:hAnsi="Times New Roman"/>
                <w:sz w:val="24"/>
                <w:szCs w:val="24"/>
              </w:rPr>
              <w:t>M</w:t>
            </w:r>
            <w:r w:rsidR="00846B7C" w:rsidRPr="00BB5DBB">
              <w:rPr>
                <w:rFonts w:ascii="Times New Roman" w:hAnsi="Times New Roman"/>
                <w:sz w:val="24"/>
                <w:szCs w:val="24"/>
              </w:rPr>
              <w:t>unicipal</w:t>
            </w:r>
          </w:p>
        </w:tc>
        <w:tc>
          <w:tcPr>
            <w:tcW w:w="5351" w:type="dxa"/>
          </w:tcPr>
          <w:p w14:paraId="0324F438" w14:textId="32168FDB" w:rsidR="00EA7133" w:rsidRPr="00BB5DBB" w:rsidRDefault="00EA7133" w:rsidP="00846B7C">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3BB9A9D6" w14:textId="28543644" w:rsidR="00EA7133" w:rsidRPr="00BB5DBB" w:rsidRDefault="007435E7" w:rsidP="00846B7C">
            <w:pPr>
              <w:pStyle w:val="Ttulo1"/>
              <w:jc w:val="center"/>
              <w:rPr>
                <w:rFonts w:ascii="Times New Roman" w:hAnsi="Times New Roman"/>
                <w:b w:val="0"/>
                <w:color w:val="auto"/>
                <w:sz w:val="24"/>
                <w:szCs w:val="24"/>
              </w:rPr>
            </w:pPr>
            <w:r>
              <w:rPr>
                <w:rFonts w:ascii="Times New Roman" w:hAnsi="Times New Roman"/>
                <w:b w:val="0"/>
                <w:color w:val="auto"/>
                <w:sz w:val="24"/>
                <w:szCs w:val="24"/>
              </w:rPr>
              <w:t>Helena Barbara Leão</w:t>
            </w:r>
          </w:p>
          <w:p w14:paraId="5CB55800" w14:textId="7B208EF6" w:rsidR="00EA7133" w:rsidRPr="00BB5DBB" w:rsidRDefault="009E150A" w:rsidP="00846B7C">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Real Empreendimentos e Locações LTDA</w:t>
            </w:r>
          </w:p>
        </w:tc>
      </w:tr>
    </w:tbl>
    <w:p w14:paraId="675934B6" w14:textId="77777777" w:rsidR="00F85876" w:rsidRDefault="00F85876" w:rsidP="0076324D">
      <w:pPr>
        <w:spacing w:line="240" w:lineRule="auto"/>
        <w:rPr>
          <w:rFonts w:ascii="Times New Roman" w:hAnsi="Times New Roman"/>
          <w:b/>
          <w:color w:val="000000"/>
          <w:sz w:val="24"/>
          <w:szCs w:val="24"/>
        </w:rPr>
      </w:pPr>
    </w:p>
    <w:p w14:paraId="460CA4B5" w14:textId="14BB0FC8" w:rsidR="0076324D" w:rsidRPr="00BB5DBB" w:rsidRDefault="0076324D" w:rsidP="0076324D">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76324D" w:rsidRPr="00BB5DBB" w14:paraId="4DAD0827" w14:textId="77777777" w:rsidTr="005A261E">
        <w:tc>
          <w:tcPr>
            <w:tcW w:w="4464" w:type="dxa"/>
          </w:tcPr>
          <w:p w14:paraId="6E17862C"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17833EB2" w14:textId="0E41D08D"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A458A8">
              <w:rPr>
                <w:rFonts w:ascii="Times New Roman" w:hAnsi="Times New Roman"/>
                <w:color w:val="000000"/>
                <w:sz w:val="24"/>
                <w:szCs w:val="24"/>
              </w:rPr>
              <w:t>Rodrigo dos Santos Herculano</w:t>
            </w:r>
          </w:p>
          <w:p w14:paraId="2108FE1E" w14:textId="6C1FDDA0"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A458A8">
              <w:rPr>
                <w:rFonts w:ascii="Times New Roman" w:hAnsi="Times New Roman"/>
                <w:color w:val="000000"/>
                <w:sz w:val="24"/>
                <w:szCs w:val="24"/>
              </w:rPr>
              <w:t>116.151.066-42</w:t>
            </w:r>
          </w:p>
        </w:tc>
        <w:tc>
          <w:tcPr>
            <w:tcW w:w="4464" w:type="dxa"/>
          </w:tcPr>
          <w:p w14:paraId="71099B5D"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189A3028" w14:textId="77777777" w:rsidR="0076324D" w:rsidRPr="00BB5DBB"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Pr>
                <w:rFonts w:ascii="Times New Roman" w:hAnsi="Times New Roman"/>
                <w:color w:val="000000"/>
                <w:sz w:val="24"/>
                <w:szCs w:val="24"/>
              </w:rPr>
              <w:t>Antônio Carlos Medeiros da Silva</w:t>
            </w:r>
          </w:p>
          <w:p w14:paraId="6E361B43" w14:textId="77777777" w:rsidR="0076324D" w:rsidRDefault="0076324D" w:rsidP="005A261E">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Pr>
                <w:rFonts w:ascii="Times New Roman" w:hAnsi="Times New Roman"/>
                <w:color w:val="000000"/>
                <w:sz w:val="24"/>
                <w:szCs w:val="24"/>
              </w:rPr>
              <w:t>118.058.356-61</w:t>
            </w:r>
          </w:p>
          <w:p w14:paraId="2CC0C40A" w14:textId="77777777" w:rsidR="0076324D" w:rsidRDefault="0076324D" w:rsidP="005A261E">
            <w:pPr>
              <w:spacing w:after="0" w:line="240" w:lineRule="auto"/>
              <w:jc w:val="both"/>
              <w:rPr>
                <w:rFonts w:ascii="Times New Roman" w:hAnsi="Times New Roman"/>
                <w:color w:val="000000"/>
                <w:sz w:val="24"/>
                <w:szCs w:val="24"/>
              </w:rPr>
            </w:pPr>
          </w:p>
          <w:p w14:paraId="7A2D8048" w14:textId="77777777" w:rsidR="0076324D" w:rsidRDefault="0076324D" w:rsidP="005A261E">
            <w:pPr>
              <w:spacing w:after="0" w:line="240" w:lineRule="auto"/>
              <w:jc w:val="both"/>
              <w:rPr>
                <w:rFonts w:ascii="Times New Roman" w:hAnsi="Times New Roman"/>
                <w:color w:val="000000"/>
                <w:sz w:val="24"/>
                <w:szCs w:val="24"/>
              </w:rPr>
            </w:pPr>
          </w:p>
          <w:p w14:paraId="3E9F4364" w14:textId="77777777" w:rsidR="0076324D" w:rsidRDefault="0076324D" w:rsidP="005A261E">
            <w:pPr>
              <w:spacing w:after="0" w:line="240" w:lineRule="auto"/>
              <w:jc w:val="both"/>
              <w:rPr>
                <w:rFonts w:ascii="Times New Roman" w:hAnsi="Times New Roman"/>
                <w:color w:val="000000"/>
                <w:sz w:val="24"/>
                <w:szCs w:val="24"/>
              </w:rPr>
            </w:pPr>
          </w:p>
          <w:p w14:paraId="7EE92944" w14:textId="77777777" w:rsidR="0076324D" w:rsidRDefault="0076324D" w:rsidP="005A261E">
            <w:pPr>
              <w:spacing w:after="0" w:line="240" w:lineRule="auto"/>
              <w:jc w:val="both"/>
              <w:rPr>
                <w:rFonts w:ascii="Times New Roman" w:hAnsi="Times New Roman"/>
                <w:color w:val="000000"/>
                <w:sz w:val="24"/>
                <w:szCs w:val="24"/>
              </w:rPr>
            </w:pPr>
          </w:p>
          <w:p w14:paraId="51E12304" w14:textId="77777777" w:rsidR="0076324D" w:rsidRDefault="0076324D" w:rsidP="005A261E">
            <w:pPr>
              <w:spacing w:after="0" w:line="240" w:lineRule="auto"/>
              <w:jc w:val="both"/>
              <w:rPr>
                <w:rFonts w:ascii="Times New Roman" w:hAnsi="Times New Roman"/>
                <w:color w:val="000000"/>
                <w:sz w:val="24"/>
                <w:szCs w:val="24"/>
              </w:rPr>
            </w:pPr>
          </w:p>
          <w:p w14:paraId="45094079" w14:textId="77777777" w:rsidR="0076324D" w:rsidRDefault="0076324D" w:rsidP="005A261E">
            <w:pPr>
              <w:spacing w:after="0" w:line="240" w:lineRule="auto"/>
              <w:jc w:val="both"/>
              <w:rPr>
                <w:rFonts w:ascii="Times New Roman" w:hAnsi="Times New Roman"/>
                <w:color w:val="000000"/>
                <w:sz w:val="24"/>
                <w:szCs w:val="24"/>
              </w:rPr>
            </w:pPr>
          </w:p>
          <w:p w14:paraId="0EFB2AA4" w14:textId="77777777" w:rsidR="0076324D" w:rsidRDefault="0076324D" w:rsidP="005A261E">
            <w:pPr>
              <w:spacing w:after="0" w:line="240" w:lineRule="auto"/>
              <w:jc w:val="both"/>
              <w:rPr>
                <w:rFonts w:ascii="Times New Roman" w:hAnsi="Times New Roman"/>
                <w:color w:val="000000"/>
                <w:sz w:val="24"/>
                <w:szCs w:val="24"/>
              </w:rPr>
            </w:pPr>
          </w:p>
          <w:p w14:paraId="549F9065" w14:textId="77777777" w:rsidR="0076324D" w:rsidRDefault="0076324D" w:rsidP="005A261E">
            <w:pPr>
              <w:spacing w:after="0" w:line="240" w:lineRule="auto"/>
              <w:jc w:val="both"/>
              <w:rPr>
                <w:rFonts w:ascii="Times New Roman" w:hAnsi="Times New Roman"/>
                <w:color w:val="000000"/>
                <w:sz w:val="24"/>
                <w:szCs w:val="24"/>
              </w:rPr>
            </w:pPr>
          </w:p>
          <w:p w14:paraId="08736316" w14:textId="77777777" w:rsidR="0076324D" w:rsidRPr="00BB5DBB" w:rsidRDefault="0076324D" w:rsidP="005A261E">
            <w:pPr>
              <w:spacing w:after="0" w:line="240" w:lineRule="auto"/>
              <w:jc w:val="both"/>
              <w:rPr>
                <w:rFonts w:ascii="Times New Roman" w:hAnsi="Times New Roman"/>
                <w:color w:val="000000"/>
                <w:sz w:val="24"/>
                <w:szCs w:val="24"/>
              </w:rPr>
            </w:pPr>
          </w:p>
        </w:tc>
      </w:tr>
    </w:tbl>
    <w:p w14:paraId="6A860673" w14:textId="77777777" w:rsidR="00657934" w:rsidRDefault="00657934" w:rsidP="0076324D">
      <w:pPr>
        <w:spacing w:line="240" w:lineRule="auto"/>
        <w:rPr>
          <w:rFonts w:ascii="Times New Roman" w:hAnsi="Times New Roman"/>
        </w:rPr>
      </w:pPr>
    </w:p>
    <w:sectPr w:rsidR="00657934"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5A81" w14:textId="77777777" w:rsidR="009341DE" w:rsidRDefault="009341DE" w:rsidP="003D3A5B">
      <w:pPr>
        <w:spacing w:after="0" w:line="240" w:lineRule="auto"/>
      </w:pPr>
      <w:r>
        <w:separator/>
      </w:r>
    </w:p>
  </w:endnote>
  <w:endnote w:type="continuationSeparator" w:id="0">
    <w:p w14:paraId="02790D10" w14:textId="77777777" w:rsidR="009341DE" w:rsidRDefault="009341DE"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6047FB" w:rsidRDefault="006047FB">
        <w:pPr>
          <w:pStyle w:val="Rodap"/>
          <w:jc w:val="right"/>
        </w:pPr>
      </w:p>
      <w:tbl>
        <w:tblPr>
          <w:tblW w:w="8926" w:type="dxa"/>
          <w:tblLook w:val="04A0" w:firstRow="1" w:lastRow="0" w:firstColumn="1" w:lastColumn="0" w:noHBand="0" w:noVBand="1"/>
        </w:tblPr>
        <w:tblGrid>
          <w:gridCol w:w="2762"/>
          <w:gridCol w:w="3045"/>
          <w:gridCol w:w="3119"/>
        </w:tblGrid>
        <w:tr w:rsidR="006047FB" w:rsidRPr="001A3E12" w14:paraId="0B5C01A1" w14:textId="77777777" w:rsidTr="001A3E12">
          <w:trPr>
            <w:trHeight w:val="409"/>
          </w:trPr>
          <w:tc>
            <w:tcPr>
              <w:tcW w:w="5807" w:type="dxa"/>
              <w:gridSpan w:val="2"/>
            </w:tcPr>
            <w:p w14:paraId="611C342B" w14:textId="4B67E529" w:rsidR="006047FB" w:rsidRPr="001A3E12" w:rsidRDefault="006047FB" w:rsidP="00A74C7A">
              <w:pPr>
                <w:pStyle w:val="Rodap"/>
                <w:jc w:val="center"/>
                <w:rPr>
                  <w:rFonts w:ascii="Times New Roman" w:hAnsi="Times New Roman"/>
                  <w:sz w:val="12"/>
                  <w:szCs w:val="12"/>
                </w:rPr>
              </w:pPr>
            </w:p>
          </w:tc>
          <w:tc>
            <w:tcPr>
              <w:tcW w:w="3119" w:type="dxa"/>
              <w:vMerge w:val="restart"/>
            </w:tcPr>
            <w:p w14:paraId="120A36BB" w14:textId="77777777" w:rsidR="006047FB" w:rsidRPr="001A3E12" w:rsidRDefault="006047FB" w:rsidP="00BA3EB1">
              <w:pPr>
                <w:pStyle w:val="Rodap"/>
                <w:jc w:val="center"/>
                <w:rPr>
                  <w:rFonts w:ascii="Times New Roman" w:hAnsi="Times New Roman"/>
                  <w:sz w:val="12"/>
                  <w:szCs w:val="12"/>
                </w:rPr>
              </w:pPr>
            </w:p>
            <w:p w14:paraId="2CE266FF" w14:textId="77777777" w:rsidR="006047FB" w:rsidRPr="001A3E12" w:rsidRDefault="006047F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6047FB" w:rsidRPr="001A3E12" w:rsidRDefault="006047FB" w:rsidP="00BA3EB1">
              <w:pPr>
                <w:pStyle w:val="Rodap"/>
                <w:jc w:val="center"/>
                <w:rPr>
                  <w:rFonts w:ascii="Times New Roman" w:hAnsi="Times New Roman"/>
                  <w:sz w:val="12"/>
                  <w:szCs w:val="12"/>
                </w:rPr>
              </w:pPr>
            </w:p>
            <w:p w14:paraId="3297E72C" w14:textId="77777777" w:rsidR="006047FB" w:rsidRPr="001A3E12" w:rsidRDefault="006047F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6047FB" w:rsidRPr="001A3E12" w:rsidRDefault="006047F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6047FB" w:rsidRPr="001A3E12" w14:paraId="0D1635DF" w14:textId="77777777" w:rsidTr="001A3E12">
          <w:trPr>
            <w:trHeight w:val="408"/>
          </w:trPr>
          <w:tc>
            <w:tcPr>
              <w:tcW w:w="2762" w:type="dxa"/>
            </w:tcPr>
            <w:p w14:paraId="08F1CC72" w14:textId="3FF7F8B9" w:rsidR="006047FB" w:rsidRPr="001A3E12" w:rsidRDefault="007435E7" w:rsidP="00BA3EB1">
              <w:pPr>
                <w:pStyle w:val="Rodap"/>
                <w:jc w:val="center"/>
                <w:rPr>
                  <w:rFonts w:ascii="Times New Roman" w:hAnsi="Times New Roman"/>
                  <w:sz w:val="12"/>
                  <w:szCs w:val="12"/>
                </w:rPr>
              </w:pPr>
              <w:r>
                <w:rPr>
                  <w:rFonts w:ascii="Times New Roman" w:hAnsi="Times New Roman"/>
                  <w:sz w:val="12"/>
                  <w:szCs w:val="12"/>
                </w:rPr>
                <w:t>HELENA BARBARA LEÃO</w:t>
              </w:r>
            </w:p>
            <w:p w14:paraId="289212F0" w14:textId="336AA46E" w:rsidR="006047FB" w:rsidRPr="001A3E12" w:rsidRDefault="00FE2719" w:rsidP="001A3E12">
              <w:pPr>
                <w:pStyle w:val="Rodap"/>
                <w:jc w:val="center"/>
                <w:rPr>
                  <w:rFonts w:ascii="Times New Roman" w:hAnsi="Times New Roman"/>
                  <w:sz w:val="12"/>
                  <w:szCs w:val="12"/>
                </w:rPr>
              </w:pPr>
              <w:r>
                <w:rPr>
                  <w:rFonts w:ascii="Times New Roman" w:hAnsi="Times New Roman"/>
                  <w:sz w:val="12"/>
                  <w:szCs w:val="12"/>
                </w:rPr>
                <w:t>REAL EMPREENDIMENTOS E LOCAÇÕES LTDA</w:t>
              </w:r>
            </w:p>
          </w:tc>
          <w:tc>
            <w:tcPr>
              <w:tcW w:w="3045" w:type="dxa"/>
            </w:tcPr>
            <w:p w14:paraId="15D3B404" w14:textId="6026C2D2" w:rsidR="006047FB" w:rsidRPr="001A3E12" w:rsidRDefault="006047FB" w:rsidP="00BA3EB1">
              <w:pPr>
                <w:pStyle w:val="Rodap"/>
                <w:jc w:val="center"/>
                <w:rPr>
                  <w:rFonts w:ascii="Times New Roman" w:hAnsi="Times New Roman"/>
                  <w:sz w:val="12"/>
                  <w:szCs w:val="12"/>
                </w:rPr>
              </w:pPr>
            </w:p>
            <w:p w14:paraId="6D82212E" w14:textId="3EDDEBD1" w:rsidR="006047FB" w:rsidRPr="001A3E12" w:rsidRDefault="006047FB" w:rsidP="001A3E12">
              <w:pPr>
                <w:pStyle w:val="Rodap"/>
                <w:jc w:val="center"/>
                <w:rPr>
                  <w:rFonts w:ascii="Times New Roman" w:hAnsi="Times New Roman"/>
                  <w:sz w:val="12"/>
                  <w:szCs w:val="12"/>
                </w:rPr>
              </w:pPr>
            </w:p>
          </w:tc>
          <w:tc>
            <w:tcPr>
              <w:tcW w:w="3119" w:type="dxa"/>
              <w:vMerge/>
            </w:tcPr>
            <w:p w14:paraId="343FC285" w14:textId="77777777" w:rsidR="006047FB" w:rsidRPr="001A3E12" w:rsidRDefault="006047FB" w:rsidP="00BA3EB1">
              <w:pPr>
                <w:pStyle w:val="Rodap"/>
                <w:jc w:val="center"/>
                <w:rPr>
                  <w:rFonts w:ascii="Times New Roman" w:hAnsi="Times New Roman"/>
                  <w:sz w:val="12"/>
                  <w:szCs w:val="12"/>
                </w:rPr>
              </w:pPr>
            </w:p>
          </w:tc>
        </w:tr>
      </w:tbl>
      <w:p w14:paraId="452E9E79" w14:textId="76308FDA" w:rsidR="006047FB" w:rsidRDefault="006047F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6047FB" w:rsidRDefault="006047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A40F" w14:textId="77777777" w:rsidR="009341DE" w:rsidRDefault="009341DE" w:rsidP="003D3A5B">
      <w:pPr>
        <w:spacing w:after="0" w:line="240" w:lineRule="auto"/>
      </w:pPr>
      <w:r>
        <w:separator/>
      </w:r>
    </w:p>
  </w:footnote>
  <w:footnote w:type="continuationSeparator" w:id="0">
    <w:p w14:paraId="524676D6" w14:textId="77777777" w:rsidR="009341DE" w:rsidRDefault="009341DE"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6047FB" w:rsidRPr="009C416B" w:rsidRDefault="006047F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1688870139">
    <w:abstractNumId w:val="4"/>
  </w:num>
  <w:num w:numId="2" w16cid:durableId="1504930507">
    <w:abstractNumId w:val="29"/>
  </w:num>
  <w:num w:numId="3" w16cid:durableId="198858284">
    <w:abstractNumId w:val="27"/>
  </w:num>
  <w:num w:numId="4" w16cid:durableId="1453279657">
    <w:abstractNumId w:val="13"/>
  </w:num>
  <w:num w:numId="5" w16cid:durableId="1298488075">
    <w:abstractNumId w:val="21"/>
  </w:num>
  <w:num w:numId="6" w16cid:durableId="487329569">
    <w:abstractNumId w:val="16"/>
  </w:num>
  <w:num w:numId="7" w16cid:durableId="1518084326">
    <w:abstractNumId w:val="20"/>
  </w:num>
  <w:num w:numId="8" w16cid:durableId="741487289">
    <w:abstractNumId w:val="6"/>
  </w:num>
  <w:num w:numId="9" w16cid:durableId="449983006">
    <w:abstractNumId w:val="22"/>
  </w:num>
  <w:num w:numId="10" w16cid:durableId="430443029">
    <w:abstractNumId w:val="18"/>
  </w:num>
  <w:num w:numId="11" w16cid:durableId="484517375">
    <w:abstractNumId w:val="25"/>
  </w:num>
  <w:num w:numId="12" w16cid:durableId="109326412">
    <w:abstractNumId w:val="9"/>
  </w:num>
  <w:num w:numId="13" w16cid:durableId="296380204">
    <w:abstractNumId w:val="11"/>
  </w:num>
  <w:num w:numId="14" w16cid:durableId="589586446">
    <w:abstractNumId w:val="10"/>
  </w:num>
  <w:num w:numId="15" w16cid:durableId="1890451983">
    <w:abstractNumId w:val="31"/>
  </w:num>
  <w:num w:numId="16" w16cid:durableId="1726025870">
    <w:abstractNumId w:val="28"/>
  </w:num>
  <w:num w:numId="17" w16cid:durableId="592977101">
    <w:abstractNumId w:val="32"/>
  </w:num>
  <w:num w:numId="18" w16cid:durableId="468517046">
    <w:abstractNumId w:val="23"/>
  </w:num>
  <w:num w:numId="19" w16cid:durableId="80837043">
    <w:abstractNumId w:val="26"/>
  </w:num>
  <w:num w:numId="20" w16cid:durableId="1780637340">
    <w:abstractNumId w:val="14"/>
  </w:num>
  <w:num w:numId="21" w16cid:durableId="488787816">
    <w:abstractNumId w:val="19"/>
  </w:num>
  <w:num w:numId="22" w16cid:durableId="534928567">
    <w:abstractNumId w:val="7"/>
  </w:num>
  <w:num w:numId="23" w16cid:durableId="416291202">
    <w:abstractNumId w:val="30"/>
  </w:num>
  <w:num w:numId="24" w16cid:durableId="1824420197">
    <w:abstractNumId w:val="17"/>
  </w:num>
  <w:num w:numId="25" w16cid:durableId="2023622301">
    <w:abstractNumId w:val="12"/>
  </w:num>
  <w:num w:numId="26" w16cid:durableId="89661705">
    <w:abstractNumId w:val="8"/>
  </w:num>
  <w:num w:numId="27" w16cid:durableId="1082525250">
    <w:abstractNumId w:val="15"/>
  </w:num>
  <w:num w:numId="28" w16cid:durableId="35935547">
    <w:abstractNumId w:val="5"/>
  </w:num>
  <w:num w:numId="29" w16cid:durableId="47788851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94D"/>
    <w:rsid w:val="000248FE"/>
    <w:rsid w:val="00024BED"/>
    <w:rsid w:val="000256F6"/>
    <w:rsid w:val="000271E4"/>
    <w:rsid w:val="00030E8E"/>
    <w:rsid w:val="0003100A"/>
    <w:rsid w:val="00032C83"/>
    <w:rsid w:val="00033A01"/>
    <w:rsid w:val="00033B51"/>
    <w:rsid w:val="00034FE7"/>
    <w:rsid w:val="0003515C"/>
    <w:rsid w:val="0003522C"/>
    <w:rsid w:val="00036A8D"/>
    <w:rsid w:val="00036DBF"/>
    <w:rsid w:val="0003711D"/>
    <w:rsid w:val="00037E30"/>
    <w:rsid w:val="000408F8"/>
    <w:rsid w:val="000409FA"/>
    <w:rsid w:val="00040AF3"/>
    <w:rsid w:val="000413CF"/>
    <w:rsid w:val="000424C6"/>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3DB8"/>
    <w:rsid w:val="000947B4"/>
    <w:rsid w:val="00095638"/>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4530"/>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4D4"/>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CCA"/>
    <w:rsid w:val="00155788"/>
    <w:rsid w:val="00155EBC"/>
    <w:rsid w:val="001567DC"/>
    <w:rsid w:val="00157CC9"/>
    <w:rsid w:val="001611E7"/>
    <w:rsid w:val="001615BC"/>
    <w:rsid w:val="00162870"/>
    <w:rsid w:val="00163AF7"/>
    <w:rsid w:val="00163F04"/>
    <w:rsid w:val="001640BE"/>
    <w:rsid w:val="0016422B"/>
    <w:rsid w:val="001644C0"/>
    <w:rsid w:val="0016516F"/>
    <w:rsid w:val="00165589"/>
    <w:rsid w:val="0016627C"/>
    <w:rsid w:val="00166ADB"/>
    <w:rsid w:val="00167380"/>
    <w:rsid w:val="001673E4"/>
    <w:rsid w:val="00167571"/>
    <w:rsid w:val="00167C62"/>
    <w:rsid w:val="00167FBB"/>
    <w:rsid w:val="00170D98"/>
    <w:rsid w:val="0017188A"/>
    <w:rsid w:val="00171B37"/>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685B"/>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270A"/>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3FBB"/>
    <w:rsid w:val="002240D3"/>
    <w:rsid w:val="00224314"/>
    <w:rsid w:val="0022440A"/>
    <w:rsid w:val="00224454"/>
    <w:rsid w:val="0022601F"/>
    <w:rsid w:val="00226419"/>
    <w:rsid w:val="002268F4"/>
    <w:rsid w:val="002276BE"/>
    <w:rsid w:val="0023047D"/>
    <w:rsid w:val="00231669"/>
    <w:rsid w:val="00231884"/>
    <w:rsid w:val="00231C47"/>
    <w:rsid w:val="002323B6"/>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3509"/>
    <w:rsid w:val="00294ED2"/>
    <w:rsid w:val="00296286"/>
    <w:rsid w:val="002964B1"/>
    <w:rsid w:val="00296ECD"/>
    <w:rsid w:val="00297C01"/>
    <w:rsid w:val="002A0A9F"/>
    <w:rsid w:val="002A15ED"/>
    <w:rsid w:val="002A1610"/>
    <w:rsid w:val="002A26D7"/>
    <w:rsid w:val="002A2A9E"/>
    <w:rsid w:val="002A4CB1"/>
    <w:rsid w:val="002A4CBD"/>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274C"/>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52F"/>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0AE"/>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48FC"/>
    <w:rsid w:val="00455261"/>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519E"/>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6CB6"/>
    <w:rsid w:val="005B11A1"/>
    <w:rsid w:val="005B2805"/>
    <w:rsid w:val="005B451E"/>
    <w:rsid w:val="005B48CD"/>
    <w:rsid w:val="005B53A4"/>
    <w:rsid w:val="005B5CE8"/>
    <w:rsid w:val="005B6E8A"/>
    <w:rsid w:val="005C2B3B"/>
    <w:rsid w:val="005C2FFA"/>
    <w:rsid w:val="005C331D"/>
    <w:rsid w:val="005C3943"/>
    <w:rsid w:val="005C4A09"/>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4758"/>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7FB"/>
    <w:rsid w:val="00604D95"/>
    <w:rsid w:val="006061A1"/>
    <w:rsid w:val="0060642D"/>
    <w:rsid w:val="0060756A"/>
    <w:rsid w:val="00607E85"/>
    <w:rsid w:val="00610E0B"/>
    <w:rsid w:val="00611A71"/>
    <w:rsid w:val="00612552"/>
    <w:rsid w:val="00612CF6"/>
    <w:rsid w:val="00613598"/>
    <w:rsid w:val="00613FF2"/>
    <w:rsid w:val="006144D1"/>
    <w:rsid w:val="00614A8D"/>
    <w:rsid w:val="00615A1C"/>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475D3"/>
    <w:rsid w:val="00650323"/>
    <w:rsid w:val="0065342E"/>
    <w:rsid w:val="006547EB"/>
    <w:rsid w:val="00655B1B"/>
    <w:rsid w:val="0065633E"/>
    <w:rsid w:val="006576FC"/>
    <w:rsid w:val="00657934"/>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340C"/>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5CAD"/>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3F0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5E7"/>
    <w:rsid w:val="00743AB7"/>
    <w:rsid w:val="0074519A"/>
    <w:rsid w:val="0074527F"/>
    <w:rsid w:val="00745842"/>
    <w:rsid w:val="00745D49"/>
    <w:rsid w:val="0074602E"/>
    <w:rsid w:val="0074634F"/>
    <w:rsid w:val="0074645B"/>
    <w:rsid w:val="0074681A"/>
    <w:rsid w:val="007476E4"/>
    <w:rsid w:val="00747C78"/>
    <w:rsid w:val="00750C45"/>
    <w:rsid w:val="007517E7"/>
    <w:rsid w:val="00751C0B"/>
    <w:rsid w:val="00751D05"/>
    <w:rsid w:val="00752271"/>
    <w:rsid w:val="007531F4"/>
    <w:rsid w:val="00753C9A"/>
    <w:rsid w:val="00754B3B"/>
    <w:rsid w:val="0075574E"/>
    <w:rsid w:val="007562FE"/>
    <w:rsid w:val="00756B60"/>
    <w:rsid w:val="00757A3F"/>
    <w:rsid w:val="00757CDA"/>
    <w:rsid w:val="00761793"/>
    <w:rsid w:val="0076222F"/>
    <w:rsid w:val="0076324D"/>
    <w:rsid w:val="007633A6"/>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431"/>
    <w:rsid w:val="00787572"/>
    <w:rsid w:val="007876BA"/>
    <w:rsid w:val="0079135A"/>
    <w:rsid w:val="00792635"/>
    <w:rsid w:val="00792EA9"/>
    <w:rsid w:val="0079335F"/>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76B"/>
    <w:rsid w:val="007C2C30"/>
    <w:rsid w:val="007C3698"/>
    <w:rsid w:val="007C381C"/>
    <w:rsid w:val="007C4A53"/>
    <w:rsid w:val="007C6B75"/>
    <w:rsid w:val="007C7DE0"/>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3691"/>
    <w:rsid w:val="0085376F"/>
    <w:rsid w:val="00853D92"/>
    <w:rsid w:val="008543DD"/>
    <w:rsid w:val="008544B1"/>
    <w:rsid w:val="00855EBA"/>
    <w:rsid w:val="00855F73"/>
    <w:rsid w:val="00856E56"/>
    <w:rsid w:val="00857195"/>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B65"/>
    <w:rsid w:val="008C3CE2"/>
    <w:rsid w:val="008C48B2"/>
    <w:rsid w:val="008C67AD"/>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11C"/>
    <w:rsid w:val="0092272F"/>
    <w:rsid w:val="0092297D"/>
    <w:rsid w:val="00922A37"/>
    <w:rsid w:val="0092353D"/>
    <w:rsid w:val="00924A71"/>
    <w:rsid w:val="00925E72"/>
    <w:rsid w:val="00926736"/>
    <w:rsid w:val="00930278"/>
    <w:rsid w:val="0093129A"/>
    <w:rsid w:val="00931546"/>
    <w:rsid w:val="00932E0D"/>
    <w:rsid w:val="00933ACD"/>
    <w:rsid w:val="00933D71"/>
    <w:rsid w:val="00933EF2"/>
    <w:rsid w:val="009341DE"/>
    <w:rsid w:val="00934E1C"/>
    <w:rsid w:val="009375F5"/>
    <w:rsid w:val="00937A9B"/>
    <w:rsid w:val="00940BE8"/>
    <w:rsid w:val="009419C2"/>
    <w:rsid w:val="0094232E"/>
    <w:rsid w:val="00944C96"/>
    <w:rsid w:val="00944D02"/>
    <w:rsid w:val="00944F3B"/>
    <w:rsid w:val="009457B9"/>
    <w:rsid w:val="00945A7A"/>
    <w:rsid w:val="00946880"/>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45B2"/>
    <w:rsid w:val="00985212"/>
    <w:rsid w:val="00985AD0"/>
    <w:rsid w:val="00985F18"/>
    <w:rsid w:val="009861AA"/>
    <w:rsid w:val="0098799B"/>
    <w:rsid w:val="009903DE"/>
    <w:rsid w:val="00990CCC"/>
    <w:rsid w:val="00990D6B"/>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50A"/>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365F"/>
    <w:rsid w:val="00A14269"/>
    <w:rsid w:val="00A14626"/>
    <w:rsid w:val="00A14990"/>
    <w:rsid w:val="00A14A12"/>
    <w:rsid w:val="00A15BA1"/>
    <w:rsid w:val="00A15C3B"/>
    <w:rsid w:val="00A1700D"/>
    <w:rsid w:val="00A20D53"/>
    <w:rsid w:val="00A21B6D"/>
    <w:rsid w:val="00A22421"/>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8A8"/>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15C9"/>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C0143"/>
    <w:rsid w:val="00AC13E7"/>
    <w:rsid w:val="00AC23D8"/>
    <w:rsid w:val="00AC242B"/>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E4E"/>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5F18"/>
    <w:rsid w:val="00B56566"/>
    <w:rsid w:val="00B5678B"/>
    <w:rsid w:val="00B57849"/>
    <w:rsid w:val="00B60C81"/>
    <w:rsid w:val="00B60F0D"/>
    <w:rsid w:val="00B61542"/>
    <w:rsid w:val="00B61E57"/>
    <w:rsid w:val="00B65DF9"/>
    <w:rsid w:val="00B66AAB"/>
    <w:rsid w:val="00B70100"/>
    <w:rsid w:val="00B70286"/>
    <w:rsid w:val="00B714EC"/>
    <w:rsid w:val="00B71BDE"/>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40D6"/>
    <w:rsid w:val="00C15341"/>
    <w:rsid w:val="00C165C7"/>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14D6"/>
    <w:rsid w:val="00C41B49"/>
    <w:rsid w:val="00C42BE2"/>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4775"/>
    <w:rsid w:val="00C74D2B"/>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773"/>
    <w:rsid w:val="00D20FDC"/>
    <w:rsid w:val="00D214C8"/>
    <w:rsid w:val="00D2183C"/>
    <w:rsid w:val="00D21BF7"/>
    <w:rsid w:val="00D235FA"/>
    <w:rsid w:val="00D2395E"/>
    <w:rsid w:val="00D23AED"/>
    <w:rsid w:val="00D247F4"/>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31"/>
    <w:rsid w:val="00D635B1"/>
    <w:rsid w:val="00D64364"/>
    <w:rsid w:val="00D65336"/>
    <w:rsid w:val="00D6785A"/>
    <w:rsid w:val="00D67C71"/>
    <w:rsid w:val="00D7058E"/>
    <w:rsid w:val="00D71234"/>
    <w:rsid w:val="00D71C02"/>
    <w:rsid w:val="00D71C0C"/>
    <w:rsid w:val="00D71D63"/>
    <w:rsid w:val="00D721BD"/>
    <w:rsid w:val="00D731AB"/>
    <w:rsid w:val="00D742E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1E92"/>
    <w:rsid w:val="00D9206B"/>
    <w:rsid w:val="00D928CC"/>
    <w:rsid w:val="00D92EDF"/>
    <w:rsid w:val="00D95890"/>
    <w:rsid w:val="00D9636D"/>
    <w:rsid w:val="00D96D3B"/>
    <w:rsid w:val="00D9766B"/>
    <w:rsid w:val="00DA10ED"/>
    <w:rsid w:val="00DA14D9"/>
    <w:rsid w:val="00DA18D6"/>
    <w:rsid w:val="00DA1AC2"/>
    <w:rsid w:val="00DA27D8"/>
    <w:rsid w:val="00DA2C6B"/>
    <w:rsid w:val="00DA3832"/>
    <w:rsid w:val="00DA4893"/>
    <w:rsid w:val="00DA4F2D"/>
    <w:rsid w:val="00DA5235"/>
    <w:rsid w:val="00DA6CE0"/>
    <w:rsid w:val="00DA7BC4"/>
    <w:rsid w:val="00DB02F2"/>
    <w:rsid w:val="00DB03F8"/>
    <w:rsid w:val="00DB0797"/>
    <w:rsid w:val="00DB0F8B"/>
    <w:rsid w:val="00DB221F"/>
    <w:rsid w:val="00DB2252"/>
    <w:rsid w:val="00DB2820"/>
    <w:rsid w:val="00DB28D5"/>
    <w:rsid w:val="00DB3954"/>
    <w:rsid w:val="00DB44B0"/>
    <w:rsid w:val="00DB46F5"/>
    <w:rsid w:val="00DB5747"/>
    <w:rsid w:val="00DB5C67"/>
    <w:rsid w:val="00DC04F6"/>
    <w:rsid w:val="00DC121E"/>
    <w:rsid w:val="00DC13C9"/>
    <w:rsid w:val="00DC14D2"/>
    <w:rsid w:val="00DC26AC"/>
    <w:rsid w:val="00DC42C5"/>
    <w:rsid w:val="00DC42D3"/>
    <w:rsid w:val="00DC4994"/>
    <w:rsid w:val="00DC5EE2"/>
    <w:rsid w:val="00DC6319"/>
    <w:rsid w:val="00DC7253"/>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0DA3"/>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699B"/>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40FD"/>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3AC8"/>
    <w:rsid w:val="00F047FC"/>
    <w:rsid w:val="00F05693"/>
    <w:rsid w:val="00F05B17"/>
    <w:rsid w:val="00F0620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17BC1"/>
    <w:rsid w:val="00F2023E"/>
    <w:rsid w:val="00F204DD"/>
    <w:rsid w:val="00F207B4"/>
    <w:rsid w:val="00F20B7F"/>
    <w:rsid w:val="00F20ECC"/>
    <w:rsid w:val="00F21016"/>
    <w:rsid w:val="00F215B2"/>
    <w:rsid w:val="00F21822"/>
    <w:rsid w:val="00F21E18"/>
    <w:rsid w:val="00F22113"/>
    <w:rsid w:val="00F2298C"/>
    <w:rsid w:val="00F232BF"/>
    <w:rsid w:val="00F2388E"/>
    <w:rsid w:val="00F23985"/>
    <w:rsid w:val="00F239B9"/>
    <w:rsid w:val="00F24BC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4F30"/>
    <w:rsid w:val="00F35577"/>
    <w:rsid w:val="00F358BA"/>
    <w:rsid w:val="00F37032"/>
    <w:rsid w:val="00F37D93"/>
    <w:rsid w:val="00F40AFF"/>
    <w:rsid w:val="00F40BC8"/>
    <w:rsid w:val="00F419C6"/>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5AD8"/>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876"/>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2E6D"/>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A08"/>
    <w:rsid w:val="00FE1C75"/>
    <w:rsid w:val="00FE2719"/>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4FA"/>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5E9C-64D2-473C-87FA-BDB1E47F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3935</Words>
  <Characters>21254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41</cp:revision>
  <cp:lastPrinted>2021-10-14T14:58:00Z</cp:lastPrinted>
  <dcterms:created xsi:type="dcterms:W3CDTF">2022-08-18T14:42:00Z</dcterms:created>
  <dcterms:modified xsi:type="dcterms:W3CDTF">2023-04-19T19:06:00Z</dcterms:modified>
</cp:coreProperties>
</file>